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rPr/>
      </w:pPr>
      <w:bookmarkStart w:colFirst="0" w:colLast="0" w:name="_56mqx18xfeij" w:id="0"/>
      <w:bookmarkEnd w:id="0"/>
      <w:r w:rsidDel="00000000" w:rsidR="00000000" w:rsidRPr="00000000">
        <w:rPr>
          <w:rtl w:val="0"/>
        </w:rPr>
        <w:t xml:space="preserve">Scratch cheat sheet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Scratch - web-based block coding tool developed by MIT Media Lab.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Use at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scratch.mit.edu</w:t>
        </w:r>
      </w:hyperlink>
      <w:r w:rsidDel="00000000" w:rsidR="00000000" w:rsidRPr="00000000">
        <w:rPr>
          <w:rtl w:val="0"/>
        </w:rPr>
        <w:t xml:space="preserve"> - sign up to get a free account to create and save your projects.</w:t>
      </w:r>
    </w:p>
    <w:p w:rsidR="00000000" w:rsidDel="00000000" w:rsidP="00000000" w:rsidRDefault="00000000" w:rsidRPr="00000000" w14:paraId="00000004">
      <w:pPr>
        <w:pStyle w:val="Heading1"/>
        <w:pageBreakBefore w:val="0"/>
        <w:rPr/>
      </w:pPr>
      <w:bookmarkStart w:colFirst="0" w:colLast="0" w:name="_p7duwkauaaix" w:id="1"/>
      <w:bookmarkEnd w:id="1"/>
      <w:r w:rsidDel="00000000" w:rsidR="00000000" w:rsidRPr="00000000">
        <w:rPr>
          <w:rtl w:val="0"/>
        </w:rPr>
        <w:t xml:space="preserve">How does Scratch work?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Scratch allows you to control images ('sprites') on backgrounds ('backdrops') by dragging blocks together to create instructions for the computer.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area where the sprites and backdrops can be seen, and where people can 'play' with your game or animation is called the 'stage'.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you share your project, users will see the stage, and be able to interact with the project as you've told it to work using the code blocks.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They can also 'See inside' the project to look at the blocks used to make it.</w:t>
      </w:r>
    </w:p>
    <w:p w:rsidR="00000000" w:rsidDel="00000000" w:rsidP="00000000" w:rsidRDefault="00000000" w:rsidRPr="00000000" w14:paraId="00000009">
      <w:pPr>
        <w:pStyle w:val="Heading1"/>
        <w:pageBreakBefore w:val="0"/>
        <w:rPr/>
      </w:pPr>
      <w:bookmarkStart w:colFirst="0" w:colLast="0" w:name="_xngf58k2jva8" w:id="2"/>
      <w:bookmarkEnd w:id="2"/>
      <w:r w:rsidDel="00000000" w:rsidR="00000000" w:rsidRPr="00000000">
        <w:rPr>
          <w:b w:val="1"/>
          <w:rtl w:val="0"/>
        </w:rPr>
        <w:t xml:space="preserve">Get started...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sure you're signed in (top right corner of screen) and then click </w:t>
      </w:r>
      <w:r w:rsidDel="00000000" w:rsidR="00000000" w:rsidRPr="00000000">
        <w:rPr>
          <w:b w:val="1"/>
          <w:rtl w:val="0"/>
        </w:rPr>
        <w:t xml:space="preserve">Create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Rename your project in the top bar (by typing over where it says 'untitled').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or upload your sprite(s) and backdrop(s).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Work out what code you're going to need.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Start dragging blocks into the middle area to 'write' your code!</w:t>
      </w:r>
    </w:p>
    <w:p w:rsidR="00000000" w:rsidDel="00000000" w:rsidP="00000000" w:rsidRDefault="00000000" w:rsidRPr="00000000" w14:paraId="0000000F">
      <w:pPr>
        <w:pStyle w:val="Heading1"/>
        <w:pageBreakBefore w:val="0"/>
        <w:rPr/>
      </w:pPr>
      <w:bookmarkStart w:colFirst="0" w:colLast="0" w:name="_g9w498hx2oel" w:id="3"/>
      <w:bookmarkEnd w:id="3"/>
      <w:r w:rsidDel="00000000" w:rsidR="00000000" w:rsidRPr="00000000">
        <w:rPr>
          <w:rtl w:val="0"/>
        </w:rPr>
        <w:t xml:space="preserve">Other Scratch terms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Costumes</w:t>
      </w:r>
      <w:r w:rsidDel="00000000" w:rsidR="00000000" w:rsidRPr="00000000">
        <w:rPr>
          <w:rtl w:val="0"/>
        </w:rPr>
        <w:t xml:space="preserve"> - different versions of the image for a sprite, allowing you to change what they look like (e.g. outfit, direction, facial expression)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Blocks</w:t>
      </w:r>
      <w:r w:rsidDel="00000000" w:rsidR="00000000" w:rsidRPr="00000000">
        <w:rPr>
          <w:rtl w:val="0"/>
        </w:rPr>
        <w:t xml:space="preserve"> - how you create code in Scratch, blocks fit together like Lego to create instructions for the computer, and different kinds of blocks can do different things</w:t>
      </w:r>
    </w:p>
    <w:p w:rsidR="00000000" w:rsidDel="00000000" w:rsidP="00000000" w:rsidRDefault="00000000" w:rsidRPr="00000000" w14:paraId="00000012">
      <w:pPr>
        <w:pStyle w:val="Heading1"/>
        <w:pageBreakBefore w:val="0"/>
        <w:rPr/>
      </w:pPr>
      <w:bookmarkStart w:colFirst="0" w:colLast="0" w:name="_iynakj1a9vy1" w:id="4"/>
      <w:bookmarkEnd w:id="4"/>
      <w:r w:rsidDel="00000000" w:rsidR="00000000" w:rsidRPr="00000000">
        <w:rPr>
          <w:rtl w:val="0"/>
        </w:rPr>
        <w:t xml:space="preserve">Useful blocks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Event blocks</w:t>
      </w:r>
      <w:r w:rsidDel="00000000" w:rsidR="00000000" w:rsidRPr="00000000">
        <w:rPr>
          <w:rtl w:val="0"/>
        </w:rPr>
        <w:t xml:space="preserve"> are the only way to make your code start - the computer needs to know what will happen that tells it to start 'doing' the blocks.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The event might be when the green flag icon is clicked, when the sprite is clicked, or when a particular key is pressed. You can use multiple events in your code, to allow different things to happen.</w:t>
      </w:r>
    </w:p>
    <w:p w:rsidR="00000000" w:rsidDel="00000000" w:rsidP="00000000" w:rsidRDefault="00000000" w:rsidRPr="00000000" w14:paraId="00000015">
      <w:pPr>
        <w:pageBreakBefore w:val="0"/>
        <w:spacing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1057275" cy="590550"/>
            <wp:effectExtent b="0" l="0" r="0" t="0"/>
            <wp:docPr descr="Scratch  'when green flag clicked' event block" id="3" name="image1.png"/>
            <a:graphic>
              <a:graphicData uri="http://schemas.openxmlformats.org/drawingml/2006/picture">
                <pic:pic>
                  <pic:nvPicPr>
                    <pic:cNvPr descr="Scratch  'when green flag clicked' event block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59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657350" cy="571500"/>
            <wp:effectExtent b="0" l="0" r="0" t="0"/>
            <wp:docPr descr="Scratch 'when space key pressed' event block" id="1" name="image6.png"/>
            <a:graphic>
              <a:graphicData uri="http://schemas.openxmlformats.org/drawingml/2006/picture">
                <pic:pic>
                  <pic:nvPicPr>
                    <pic:cNvPr descr="Scratch 'when space key pressed' event block"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33500" cy="571500"/>
            <wp:effectExtent b="0" l="0" r="0" t="0"/>
            <wp:docPr descr="Scratch 'when this sprite clicked' event block" id="15" name="image12.png"/>
            <a:graphic>
              <a:graphicData uri="http://schemas.openxmlformats.org/drawingml/2006/picture">
                <pic:pic>
                  <pic:nvPicPr>
                    <pic:cNvPr descr="Scratch 'when this sprite clicked' event block" id="0" name="image1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Motion blocks </w:t>
      </w:r>
      <w:r w:rsidDel="00000000" w:rsidR="00000000" w:rsidRPr="00000000">
        <w:rPr>
          <w:rtl w:val="0"/>
        </w:rPr>
        <w:t xml:space="preserve">make the sprite move around the screen, using 'steps' or telling the Sprite to go to a specific location.</w:t>
      </w:r>
    </w:p>
    <w:p w:rsidR="00000000" w:rsidDel="00000000" w:rsidP="00000000" w:rsidRDefault="00000000" w:rsidRPr="00000000" w14:paraId="00000017">
      <w:pPr>
        <w:pageBreakBefore w:val="0"/>
        <w:spacing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1323975" cy="498475"/>
            <wp:effectExtent b="0" l="0" r="0" t="0"/>
            <wp:docPr descr="Scratch 'move 10 steps' motion block" id="10" name="image2.png"/>
            <a:graphic>
              <a:graphicData uri="http://schemas.openxmlformats.org/drawingml/2006/picture">
                <pic:pic>
                  <pic:nvPicPr>
                    <pic:cNvPr descr="Scratch 'move 10 steps' motion block" id="0" name="image2.png"/>
                    <pic:cNvPicPr preferRelativeResize="0"/>
                  </pic:nvPicPr>
                  <pic:blipFill>
                    <a:blip r:embed="rId10"/>
                    <a:srcRect b="0" l="0" r="0" t="818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98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23975" cy="444500"/>
            <wp:effectExtent b="0" l="0" r="0" t="0"/>
            <wp:docPr descr="Scratch 'go to x: 0 y: 0' motion block" id="16" name="image4.png"/>
            <a:graphic>
              <a:graphicData uri="http://schemas.openxmlformats.org/drawingml/2006/picture">
                <pic:pic>
                  <pic:nvPicPr>
                    <pic:cNvPr descr="Scratch 'go to x: 0 y: 0' motion block" id="0" name="image4.png"/>
                    <pic:cNvPicPr preferRelativeResize="0"/>
                  </pic:nvPicPr>
                  <pic:blipFill>
                    <a:blip r:embed="rId11"/>
                    <a:srcRect b="9416" l="0" r="0" t="8187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4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323975" cy="434975"/>
            <wp:effectExtent b="0" l="0" r="0" t="0"/>
            <wp:docPr descr="Scratch 'point in direction 90' block" id="2" name="image10.png"/>
            <a:graphic>
              <a:graphicData uri="http://schemas.openxmlformats.org/drawingml/2006/picture">
                <pic:pic>
                  <pic:nvPicPr>
                    <pic:cNvPr descr="Scratch 'point in direction 90' block" id="0" name="image10.png"/>
                    <pic:cNvPicPr preferRelativeResize="0"/>
                  </pic:nvPicPr>
                  <pic:blipFill>
                    <a:blip r:embed="rId12"/>
                    <a:srcRect b="7653" l="0" r="0" t="11695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43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Looks blocks</w:t>
      </w:r>
      <w:r w:rsidDel="00000000" w:rsidR="00000000" w:rsidRPr="00000000">
        <w:rPr>
          <w:rtl w:val="0"/>
        </w:rPr>
        <w:t xml:space="preserve"> change how things look on the screen, including displaying text and changing the costume or size of a sprite.</w:t>
      </w:r>
    </w:p>
    <w:p w:rsidR="00000000" w:rsidDel="00000000" w:rsidP="00000000" w:rsidRDefault="00000000" w:rsidRPr="00000000" w14:paraId="00000019">
      <w:pPr>
        <w:pageBreakBefore w:val="0"/>
        <w:spacing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1800225" cy="495300"/>
            <wp:effectExtent b="0" l="0" r="0" t="0"/>
            <wp:docPr descr="Scratch 'say Hello! for 2 seconds' looks block" id="8" name="image8.png"/>
            <a:graphic>
              <a:graphicData uri="http://schemas.openxmlformats.org/drawingml/2006/picture">
                <pic:pic>
                  <pic:nvPicPr>
                    <pic:cNvPr descr="Scratch 'say Hello! for 2 seconds' looks block"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00225" cy="495300"/>
            <wp:effectExtent b="0" l="0" r="0" t="0"/>
            <wp:docPr descr="Scratch 'switch costume to costume2' looks block" id="6" name="image16.png"/>
            <a:graphic>
              <a:graphicData uri="http://schemas.openxmlformats.org/drawingml/2006/picture">
                <pic:pic>
                  <pic:nvPicPr>
                    <pic:cNvPr descr="Scratch 'switch costume to costume2' looks block" id="0" name="image1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181100" cy="495300"/>
            <wp:effectExtent b="0" l="0" r="0" t="0"/>
            <wp:docPr id="7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9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Control blocks</w:t>
      </w:r>
      <w:r w:rsidDel="00000000" w:rsidR="00000000" w:rsidRPr="00000000">
        <w:rPr>
          <w:rtl w:val="0"/>
        </w:rPr>
        <w:t xml:space="preserve"> allow you to control what the code itself does, rather than affect what the user interacts with on the stage. This can be telling the code to 'wait' a certain amount of time before doing the next block, repeating sections of code, and making decisions about which code should run.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4550100</wp:posOffset>
            </wp:positionH>
            <wp:positionV relativeFrom="paragraph">
              <wp:posOffset>981075</wp:posOffset>
            </wp:positionV>
            <wp:extent cx="1181100" cy="495300"/>
            <wp:effectExtent b="0" l="0" r="0" t="0"/>
            <wp:wrapSquare wrapText="bothSides" distB="114300" distT="114300" distL="114300" distR="114300"/>
            <wp:docPr descr="Scratch 'wait 1 seconds' control block" id="11" name="image13.png"/>
            <a:graphic>
              <a:graphicData uri="http://schemas.openxmlformats.org/drawingml/2006/picture">
                <pic:pic>
                  <pic:nvPicPr>
                    <pic:cNvPr descr="Scratch 'wait 1 seconds' control block" id="0" name="image13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495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wait block</w:t>
      </w:r>
      <w:r w:rsidDel="00000000" w:rsidR="00000000" w:rsidRPr="00000000">
        <w:rPr>
          <w:rtl w:val="0"/>
        </w:rPr>
        <w:t xml:space="preserve"> is useful for making sure things don't all happen at the same time - try using it if you don't see a discernible change when you expect one.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There are two </w:t>
      </w:r>
      <w:r w:rsidDel="00000000" w:rsidR="00000000" w:rsidRPr="00000000">
        <w:rPr>
          <w:b w:val="1"/>
          <w:rtl w:val="0"/>
        </w:rPr>
        <w:t xml:space="preserve">repeat blocks</w:t>
      </w:r>
      <w:r w:rsidDel="00000000" w:rsidR="00000000" w:rsidRPr="00000000">
        <w:rPr>
          <w:rtl w:val="0"/>
        </w:rPr>
        <w:t xml:space="preserve"> - one for a specified number of times, and another for 'forever'. The forever option will run until the project is stopped or closed (or computer battery gives up!).</w:t>
      </w:r>
    </w:p>
    <w:p w:rsidR="00000000" w:rsidDel="00000000" w:rsidP="00000000" w:rsidRDefault="00000000" w:rsidRPr="00000000" w14:paraId="0000001D">
      <w:pPr>
        <w:pageBreakBefore w:val="0"/>
        <w:spacing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1181100" cy="819150"/>
            <wp:effectExtent b="0" l="0" r="0" t="0"/>
            <wp:docPr descr="Scratch 'repeat 10' control block" id="9" name="image7.png"/>
            <a:graphic>
              <a:graphicData uri="http://schemas.openxmlformats.org/drawingml/2006/picture">
                <pic:pic>
                  <pic:nvPicPr>
                    <pic:cNvPr descr="Scratch 'repeat 10' control block"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181100" cy="819150"/>
            <wp:effectExtent b="0" l="0" r="0" t="0"/>
            <wp:docPr descr="Scratch 'forever' control block" id="5" name="image11.png"/>
            <a:graphic>
              <a:graphicData uri="http://schemas.openxmlformats.org/drawingml/2006/picture">
                <pic:pic>
                  <pic:nvPicPr>
                    <pic:cNvPr descr="Scratch 'forever' control block" id="0" name="image11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The </w:t>
      </w:r>
      <w:r w:rsidDel="00000000" w:rsidR="00000000" w:rsidRPr="00000000">
        <w:rPr>
          <w:b w:val="1"/>
          <w:rtl w:val="0"/>
        </w:rPr>
        <w:t xml:space="preserve">if blocks</w:t>
      </w:r>
      <w:r w:rsidDel="00000000" w:rsidR="00000000" w:rsidRPr="00000000">
        <w:rPr>
          <w:rtl w:val="0"/>
        </w:rPr>
        <w:t xml:space="preserve"> tell the code to decide whether code should run, depending on whether a statement is evaluated to 'true', e.g. if the user has a particular score, or if the sprite has a certain costume. You can use the </w:t>
      </w:r>
      <w:r w:rsidDel="00000000" w:rsidR="00000000" w:rsidRPr="00000000">
        <w:rPr>
          <w:b w:val="1"/>
          <w:rtl w:val="0"/>
        </w:rPr>
        <w:t xml:space="preserve">if / else block</w:t>
      </w:r>
      <w:r w:rsidDel="00000000" w:rsidR="00000000" w:rsidRPr="00000000">
        <w:rPr>
          <w:rtl w:val="0"/>
        </w:rPr>
        <w:t xml:space="preserve"> if you want something to also happen if the statement is false.</w:t>
      </w:r>
    </w:p>
    <w:p w:rsidR="00000000" w:rsidDel="00000000" w:rsidP="00000000" w:rsidRDefault="00000000" w:rsidRPr="00000000" w14:paraId="0000001F">
      <w:pPr>
        <w:pageBreakBefore w:val="0"/>
        <w:spacing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1143000" cy="819150"/>
            <wp:effectExtent b="0" l="0" r="0" t="0"/>
            <wp:docPr descr="Scratch 'if blank then' control block" id="4" name="image9.png"/>
            <a:graphic>
              <a:graphicData uri="http://schemas.openxmlformats.org/drawingml/2006/picture">
                <pic:pic>
                  <pic:nvPicPr>
                    <pic:cNvPr descr="Scratch 'if blank then' control block"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819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143000" cy="1152525"/>
            <wp:effectExtent b="0" l="0" r="0" t="0"/>
            <wp:docPr descr="Scratch if / else control block" id="14" name="image5.png"/>
            <a:graphic>
              <a:graphicData uri="http://schemas.openxmlformats.org/drawingml/2006/picture">
                <pic:pic>
                  <pic:nvPicPr>
                    <pic:cNvPr descr="Scratch if / else control block"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Variable blocks</w:t>
      </w:r>
      <w:r w:rsidDel="00000000" w:rsidR="00000000" w:rsidRPr="00000000">
        <w:rPr>
          <w:rtl w:val="0"/>
        </w:rPr>
        <w:t xml:space="preserve"> allow you to store values in your code, for example a score for a game, and to refer to these values by name. Go to the Variables list and choose 'Make a Variable' to create one, giving it a relevant name. You can then display the variable on the stage and do maths with it, for example increasing by a certain amount as a player gets points.</w:t>
      </w:r>
    </w:p>
    <w:p w:rsidR="00000000" w:rsidDel="00000000" w:rsidP="00000000" w:rsidRDefault="00000000" w:rsidRPr="00000000" w14:paraId="00000021">
      <w:pPr>
        <w:pageBreakBefore w:val="0"/>
        <w:spacing w:before="0" w:lineRule="auto"/>
        <w:rPr/>
      </w:pPr>
      <w:r w:rsidDel="00000000" w:rsidR="00000000" w:rsidRPr="00000000">
        <w:rPr/>
        <w:drawing>
          <wp:inline distB="114300" distT="114300" distL="114300" distR="114300">
            <wp:extent cx="1695450" cy="733425"/>
            <wp:effectExtent b="0" l="0" r="0" t="0"/>
            <wp:docPr descr="Scratch 'make a variable' button" id="13" name="image14.png"/>
            <a:graphic>
              <a:graphicData uri="http://schemas.openxmlformats.org/drawingml/2006/picture">
                <pic:pic>
                  <pic:nvPicPr>
                    <pic:cNvPr descr="Scratch 'make a variable' button" id="0" name="image14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73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1895475" cy="847725"/>
            <wp:effectExtent b="0" l="0" r="0" t="0"/>
            <wp:docPr descr="Scratch set variable and change variable blocks" id="12" name="image3.png"/>
            <a:graphic>
              <a:graphicData uri="http://schemas.openxmlformats.org/drawingml/2006/picture">
                <pic:pic>
                  <pic:nvPicPr>
                    <pic:cNvPr descr="Scratch set variable and change variable blocks" id="0" name="image3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847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pageBreakBefore w:val="0"/>
        <w:spacing w:before="0" w:lineRule="auto"/>
        <w:rPr/>
      </w:pPr>
      <w:bookmarkStart w:colFirst="0" w:colLast="0" w:name="_q3b3d6lyhy6w" w:id="5"/>
      <w:bookmarkEnd w:id="5"/>
      <w:r w:rsidDel="00000000" w:rsidR="00000000" w:rsidRPr="00000000">
        <w:rPr>
          <w:rtl w:val="0"/>
        </w:rPr>
        <w:t xml:space="preserve">Further resources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For more resources on coding and Scratch, see </w:t>
      </w: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subjectguides.york.ac.uk/skills/coding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before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200" w:lineRule="auto"/>
    </w:pPr>
    <w:rPr>
      <w:b w:val="1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lineRule="auto"/>
    </w:pPr>
    <w:rPr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color w:val="45818e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200" w:lineRule="auto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lineRule="auto"/>
    </w:pPr>
    <w:rPr>
      <w:color w:val="45818e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11" Type="http://schemas.openxmlformats.org/officeDocument/2006/relationships/image" Target="media/image4.png"/><Relationship Id="rId22" Type="http://schemas.openxmlformats.org/officeDocument/2006/relationships/image" Target="media/image3.png"/><Relationship Id="rId10" Type="http://schemas.openxmlformats.org/officeDocument/2006/relationships/image" Target="media/image2.png"/><Relationship Id="rId21" Type="http://schemas.openxmlformats.org/officeDocument/2006/relationships/image" Target="media/image14.png"/><Relationship Id="rId13" Type="http://schemas.openxmlformats.org/officeDocument/2006/relationships/image" Target="media/image8.png"/><Relationship Id="rId12" Type="http://schemas.openxmlformats.org/officeDocument/2006/relationships/image" Target="media/image10.png"/><Relationship Id="rId23" Type="http://schemas.openxmlformats.org/officeDocument/2006/relationships/hyperlink" Target="https://subjectguides.york.ac.uk/skills/cod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2.png"/><Relationship Id="rId15" Type="http://schemas.openxmlformats.org/officeDocument/2006/relationships/image" Target="media/image15.png"/><Relationship Id="rId14" Type="http://schemas.openxmlformats.org/officeDocument/2006/relationships/image" Target="media/image16.png"/><Relationship Id="rId17" Type="http://schemas.openxmlformats.org/officeDocument/2006/relationships/image" Target="media/image7.png"/><Relationship Id="rId16" Type="http://schemas.openxmlformats.org/officeDocument/2006/relationships/image" Target="media/image13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hyperlink" Target="https://scratch.mit.edu/" TargetMode="External"/><Relationship Id="rId18" Type="http://schemas.openxmlformats.org/officeDocument/2006/relationships/image" Target="media/image11.png"/><Relationship Id="rId7" Type="http://schemas.openxmlformats.org/officeDocument/2006/relationships/image" Target="media/image1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