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spacing w:after="240" w:lineRule="auto"/>
            <w:jc w:val="center"/>
            <w:rPr>
              <w:b w:val="1"/>
              <w:sz w:val="44"/>
              <w:szCs w:val="44"/>
            </w:rPr>
          </w:pPr>
          <w:r w:rsidDel="00000000" w:rsidR="00000000" w:rsidRPr="00000000">
            <w:rPr>
              <w:b w:val="1"/>
              <w:sz w:val="44"/>
              <w:szCs w:val="44"/>
              <w:rtl w:val="0"/>
            </w:rPr>
            <w:t xml:space="preserve">Nesnelerin interneti değerlendirme testi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1. Saat, internetten indirilen mevcut hava durumunu görüntüleyebilir. Bu durumda saat bir IoT cihazı olarak tanımlanabilir.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Aşağıdakilerden hangisi IoT cihazı olabilir?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Lamba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Koltuk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Kalem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Hepsi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2. Bir IoT cihazı, bir bilgisayardan hangi yönüyle ayırt edilebilir?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Hesaplama performansı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Bellek kapasitesi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Dünya ve kullanıcı ile olan etkileşim biçimi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Ağırlık ve boyutu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3. Aşağıdaki hangi trend gelişen IoT teknolojisi ile ilişkili değildir?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Bilgisayar monitörlerinin boyutunun artması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Bilgisayar boyutlarının küçülmesi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Bilgisayar performansının artması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Bilgisayar fiyatlarının azalması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rtl w:val="0"/>
            </w:rPr>
            <w:t xml:space="preserve">4. IoT cihazları siber saldırılara karşı standart bilgisayarlardan daha savunmasızdır.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ind w:firstLine="360"/>
            <w:rPr/>
          </w:pPr>
          <w:r w:rsidDel="00000000" w:rsidR="00000000" w:rsidRPr="00000000">
            <w:rPr>
              <w:rtl w:val="0"/>
            </w:rPr>
            <w:t xml:space="preserve">(      ) Doğru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ind w:firstLine="360"/>
            <w:rPr/>
          </w:pPr>
          <w:r w:rsidDel="00000000" w:rsidR="00000000" w:rsidRPr="00000000">
            <w:rPr>
              <w:rtl w:val="0"/>
            </w:rPr>
            <w:t xml:space="preserve">(      ) Yanlış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5. IoT cihazları için aşağıdaki hangi güvenlik yaklaşımı daha uygundur?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Anti-virüs yazılımı kullanmak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Harici güvenlik duvarı kullanmak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Ürün yazılımlarını düzenli güncellemek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Cihazların internet bağlantısını kesmek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6. IoT cihazları, kullanıcılar hakkında özel bilgiler toplar. Bu verilerin güvenliği konusunda aşağıdaki ifadelerden hangisi doğrudur?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Kullanıcılar toplanan verilerin güvenliğini el ile şifreleyerek temin edebilirler.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Kullanıcılar, verilerini güvenle depolamak ve iletmek için veri toplama kuruluşlarına güvenmek zorundadır.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Veriler, güvenli bir şekilde tutulmazsa, kullanıcılar veri toplama kurumlarına dava açabilirler.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IoT cihazları tarafından toplanan çoğu veri güvenlidir, çünkü IoT cihazları bilgisayar korsanlarının hedefi değildir.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  <w:t xml:space="preserve">7. İnsanlar siber saldırıların tehlikesinin farkında olmasına rağmen IoT cihazlarının risklerini tam olarak anlayamadıkları söylenebilir.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ind w:firstLine="360"/>
            <w:rPr/>
          </w:pPr>
          <w:r w:rsidDel="00000000" w:rsidR="00000000" w:rsidRPr="00000000">
            <w:rPr>
              <w:rtl w:val="0"/>
            </w:rPr>
            <w:t xml:space="preserve">(      ) Doğru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ind w:firstLine="360"/>
            <w:rPr/>
          </w:pPr>
          <w:r w:rsidDel="00000000" w:rsidR="00000000" w:rsidRPr="00000000">
            <w:rPr>
              <w:rtl w:val="0"/>
            </w:rPr>
            <w:t xml:space="preserve">(      ) Yanlış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ind w:firstLine="36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ind w:firstLine="360"/>
            <w:jc w:val="righ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ind w:firstLine="36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pStyle w:val="Title"/>
            <w:rPr>
              <w:b w:val="1"/>
              <w:sz w:val="32"/>
              <w:szCs w:val="32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pStyle w:val="Title"/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Balk1">
    <w:name w:val="heading 1"/>
    <w:basedOn w:val="Normal"/>
    <w:next w:val="Normal"/>
    <w:link w:val="Balk1Char"/>
    <w:uiPriority w:val="9"/>
    <w:qFormat w:val="1"/>
    <w:rsid w:val="00863B3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 w:val="1"/>
    <w:qFormat w:val="1"/>
    <w:rsid w:val="00863B3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ListeParagraf">
    <w:name w:val="List Paragraph"/>
    <w:basedOn w:val="Normal"/>
    <w:uiPriority w:val="34"/>
    <w:qFormat w:val="1"/>
    <w:rsid w:val="00863B39"/>
    <w:pPr>
      <w:ind w:left="720"/>
      <w:contextualSpacing w:val="1"/>
    </w:pPr>
  </w:style>
  <w:style w:type="character" w:styleId="Balk1Char" w:customStyle="1">
    <w:name w:val="Başlık 1 Char"/>
    <w:basedOn w:val="VarsaylanParagrafYazTipi"/>
    <w:link w:val="Balk1"/>
    <w:uiPriority w:val="9"/>
    <w:rsid w:val="00863B3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Balk2Char" w:customStyle="1">
    <w:name w:val="Başlık 2 Char"/>
    <w:basedOn w:val="VarsaylanParagrafYazTipi"/>
    <w:link w:val="Balk2"/>
    <w:uiPriority w:val="9"/>
    <w:rsid w:val="00863B3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oKlavuzu">
    <w:name w:val="Table Grid"/>
    <w:basedOn w:val="NormalTablo"/>
    <w:uiPriority w:val="39"/>
    <w:rsid w:val="00863B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KonuBal">
    <w:name w:val="Title"/>
    <w:basedOn w:val="Normal"/>
    <w:next w:val="Normal"/>
    <w:link w:val="KonuBalChar"/>
    <w:uiPriority w:val="10"/>
    <w:qFormat w:val="1"/>
    <w:rsid w:val="00305B5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KonuBalChar" w:customStyle="1">
    <w:name w:val="Konu Başlığı Char"/>
    <w:basedOn w:val="VarsaylanParagrafYazTipi"/>
    <w:link w:val="KonuBal"/>
    <w:uiPriority w:val="10"/>
    <w:rsid w:val="00305B5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oN7pjbD581cSCSSfY2pArYADcw==">AMUW2mWWsqh4unqHZAFE5+A44txSQj5z+JKQyBqu/jWwnocVqqlUYBxsc9p+FZuAgWI5n+0GlUpmJbLhD/lbVjLyeIa4626Hzd/vSXWM93da45ZDMUJASz6h7FXzVX8ZNztgvsbxI74I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2019-03-26T18:06:00Z</dcterms:created>
  <dc:creator>Windows Kullanıcısı</dc:creator>
</cp:coreProperties>
</file>