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0" w:line="240" w:lineRule="auto"/>
        <w:jc w:val="center"/>
      </w:pPr>
      <w:r>
        <w:rPr>
          <w:rFonts w:ascii="Arial" w:hAnsi="Arial" w:eastAsia="Arial"/>
          <w:b/>
          <w:color w:val="B68A3A"/>
          <w:sz w:val="20"/>
        </w:rPr>
        <w:t>ALTYN SAPA COMPANY</w:t>
      </w:r>
    </w:p>
    <w:p>
      <w:pPr>
        <w:keepNext/>
        <w:spacing w:before="0" w:after="0" w:line="240" w:lineRule="auto"/>
        <w:jc w:val="center"/>
      </w:pPr>
      <w:r>
        <w:rPr>
          <w:rFonts w:ascii="Arial" w:hAnsi="Arial" w:eastAsia="Arial"/>
          <w:b/>
          <w:color w:val="202124"/>
          <w:sz w:val="34"/>
        </w:rPr>
        <w:t>ДОГОВОР № {{contractNumber}}</w:t>
      </w:r>
    </w:p>
    <w:p>
      <w:pPr>
        <w:keepNext/>
        <w:spacing w:before="0" w:after="60" w:line="240" w:lineRule="auto"/>
        <w:jc w:val="center"/>
      </w:pPr>
      <w:r>
        <w:rPr>
          <w:rFonts w:ascii="Arial" w:hAnsi="Arial" w:eastAsia="Arial"/>
          <w:b w:val="0"/>
          <w:color w:val="5F6368"/>
          <w:sz w:val="19"/>
        </w:rPr>
        <w:t>изготовления, поставки и монтажа лестницы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7"/>
        <w:gridCol w:w="5187"/>
      </w:tblGrid>
      <w:tr>
        <w:trPr>
          <w:cantSplit/>
        </w:trPr>
        <w:tc>
          <w:tcPr>
            <w:tcW w:type="dxa" w:w="52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AFAF9"/>
            <w:tcBorders>
              <w:top w:val="single" w:sz="4" w:color="D8D3CA"/>
              <w:bottom w:val="single" w:sz="4" w:color="D8D3CA"/>
              <w:start w:val="single" w:sz="4" w:color="D8D3CA"/>
              <w:end w:val="single" w:sz="4" w:color="D8D3CA"/>
            </w:tcBorders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color w:val="5F6368"/>
                <w:sz w:val="15"/>
              </w:rPr>
              <w:t>ГОРОД</w:t>
              <w:br/>
            </w:r>
            <w:r>
              <w:rPr>
                <w:rFonts w:ascii="Arial" w:hAnsi="Arial" w:eastAsia="Arial"/>
                <w:b w:val="0"/>
                <w:color w:val="202124"/>
                <w:sz w:val="19"/>
              </w:rPr>
              <w:t>г. {{contractCity}}</w:t>
            </w:r>
          </w:p>
        </w:tc>
        <w:tc>
          <w:tcPr>
            <w:tcW w:type="dxa" w:w="52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AFAF9"/>
            <w:tcBorders>
              <w:top w:val="single" w:sz="4" w:color="D8D3CA"/>
              <w:bottom w:val="single" w:sz="4" w:color="D8D3CA"/>
              <w:start w:val="single" w:sz="4" w:color="D8D3CA"/>
              <w:end w:val="single" w:sz="4" w:color="D8D3CA"/>
            </w:tcBorders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color w:val="5F6368"/>
                <w:sz w:val="15"/>
              </w:rPr>
              <w:t>ДАТА И ВРЕМЯ</w:t>
              <w:br/>
            </w:r>
            <w:r>
              <w:rPr>
                <w:rFonts w:ascii="Arial" w:hAnsi="Arial" w:eastAsia="Arial"/>
                <w:b w:val="0"/>
                <w:color w:val="202124"/>
                <w:sz w:val="19"/>
              </w:rPr>
              <w:t>«{{contractDay}}» {{contractMonth}} {{contractYear}} г., {{contractTime}}</w:t>
            </w:r>
          </w:p>
        </w:tc>
      </w:tr>
    </w:tbl>
    <w:p>
      <w:pPr>
        <w:keepNext w:val="0"/>
        <w:spacing w:before="0" w:after="40" w:line="240" w:lineRule="auto"/>
      </w:pPr>
      <w:r>
        <w:rPr>
          <w:rFonts w:ascii="Arial" w:hAnsi="Arial" w:eastAsia="Arial"/>
          <w:b w:val="0"/>
          <w:color w:val="202124"/>
          <w:sz w:val="19"/>
        </w:rPr>
        <w:t>{{clientFullName}}, ИИН {{clientIin}}, именуемый(ая) в дальнейшем «Клиент», с одной стороны, и ТОО «ALTYN SAPA COMPANY», БИН 220540017969, в лице директора {{directorFullName}}, действующего на основании Устава, именуемое в дальнейшем «Исполнитель», с другой стороны, совместно именуемые «Стороны», заключили настоящий Договор о нижеследующем: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7"/>
        <w:gridCol w:w="5187"/>
      </w:tblGrid>
      <w:tr>
        <w:trPr>
          <w:cantSplit/>
        </w:trPr>
        <w:tc>
          <w:tcPr>
            <w:tcW w:type="dxa" w:w="51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D8D3CA"/>
              <w:bottom w:val="single" w:sz="4" w:color="D8D3CA"/>
              <w:start w:val="single" w:sz="4" w:color="D8D3CA"/>
              <w:end w:val="single" w:sz="4" w:color="D8D3CA"/>
            </w:tcBorders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color w:val="5F6368"/>
                <w:sz w:val="15"/>
              </w:rPr>
              <w:t>КЛИЕНТ</w:t>
              <w:br/>
            </w:r>
            <w:r>
              <w:rPr>
                <w:rFonts w:ascii="Arial" w:hAnsi="Arial" w:eastAsia="Arial"/>
                <w:b w:val="0"/>
                <w:color w:val="202124"/>
                <w:sz w:val="19"/>
              </w:rPr>
              <w:t>{{clientFullName}}</w:t>
            </w:r>
          </w:p>
        </w:tc>
        <w:tc>
          <w:tcPr>
            <w:tcW w:type="dxa" w:w="51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D8D3CA"/>
              <w:bottom w:val="single" w:sz="4" w:color="D8D3CA"/>
              <w:start w:val="single" w:sz="4" w:color="D8D3CA"/>
              <w:end w:val="single" w:sz="4" w:color="D8D3CA"/>
            </w:tcBorders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color w:val="5F6368"/>
                <w:sz w:val="15"/>
              </w:rPr>
              <w:t>ИИН / ТЕЛЕФОН</w:t>
              <w:br/>
            </w:r>
            <w:r>
              <w:rPr>
                <w:rFonts w:ascii="Arial" w:hAnsi="Arial" w:eastAsia="Arial"/>
                <w:b w:val="0"/>
                <w:color w:val="202124"/>
                <w:sz w:val="19"/>
              </w:rPr>
              <w:t>{{clientIin}} · {{clientPhone}}</w:t>
            </w:r>
          </w:p>
        </w:tc>
      </w:tr>
      <w:tr>
        <w:trPr>
          <w:cantSplit/>
        </w:trPr>
        <w:tc>
          <w:tcPr>
            <w:tcW w:type="dxa" w:w="51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D8D3CA"/>
              <w:bottom w:val="single" w:sz="4" w:color="D8D3CA"/>
              <w:start w:val="single" w:sz="4" w:color="D8D3CA"/>
              <w:end w:val="single" w:sz="4" w:color="D8D3CA"/>
            </w:tcBorders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color w:val="5F6368"/>
                <w:sz w:val="15"/>
              </w:rPr>
              <w:t>ЗАКАЗ</w:t>
              <w:br/>
            </w:r>
            <w:r>
              <w:rPr>
                <w:rFonts w:ascii="Arial" w:hAnsi="Arial" w:eastAsia="Arial"/>
                <w:b w:val="0"/>
                <w:color w:val="202124"/>
                <w:sz w:val="19"/>
              </w:rPr>
              <w:t>№ {{orderNumber}}</w:t>
            </w:r>
          </w:p>
        </w:tc>
        <w:tc>
          <w:tcPr>
            <w:tcW w:type="dxa" w:w="51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D8D3CA"/>
              <w:bottom w:val="single" w:sz="4" w:color="D8D3CA"/>
              <w:start w:val="single" w:sz="4" w:color="D8D3CA"/>
              <w:end w:val="single" w:sz="4" w:color="D8D3CA"/>
            </w:tcBorders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color w:val="5F6368"/>
                <w:sz w:val="15"/>
              </w:rPr>
              <w:t>АДРЕС МОНТАЖА</w:t>
              <w:br/>
            </w:r>
            <w:r>
              <w:rPr>
                <w:rFonts w:ascii="Arial" w:hAnsi="Arial" w:eastAsia="Arial"/>
                <w:b w:val="0"/>
                <w:color w:val="202124"/>
                <w:sz w:val="19"/>
              </w:rPr>
              <w:t>{{installationAddress}}</w:t>
            </w:r>
          </w:p>
        </w:tc>
      </w:tr>
      <w:tr>
        <w:trPr>
          <w:cantSplit/>
        </w:trPr>
        <w:tc>
          <w:tcPr>
            <w:tcW w:type="dxa" w:w="51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D8D3CA"/>
              <w:bottom w:val="single" w:sz="4" w:color="D8D3CA"/>
              <w:start w:val="single" w:sz="4" w:color="D8D3CA"/>
              <w:end w:val="single" w:sz="4" w:color="D8D3CA"/>
            </w:tcBorders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color w:val="5F6368"/>
                <w:sz w:val="15"/>
              </w:rPr>
              <w:t>МАТЕРИАЛ</w:t>
              <w:br/>
            </w:r>
            <w:r>
              <w:rPr>
                <w:rFonts w:ascii="Arial" w:hAnsi="Arial" w:eastAsia="Arial"/>
                <w:b w:val="0"/>
                <w:color w:val="202124"/>
                <w:sz w:val="19"/>
              </w:rPr>
              <w:t>{{stairMaterial}}</w:t>
            </w:r>
          </w:p>
        </w:tc>
        <w:tc>
          <w:tcPr>
            <w:tcW w:type="dxa" w:w="51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D8D3CA"/>
              <w:bottom w:val="single" w:sz="4" w:color="D8D3CA"/>
              <w:start w:val="single" w:sz="4" w:color="D8D3CA"/>
              <w:end w:val="single" w:sz="4" w:color="D8D3CA"/>
            </w:tcBorders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color w:val="5F6368"/>
                <w:sz w:val="15"/>
              </w:rPr>
              <w:t>КАРКАС</w:t>
              <w:br/>
            </w:r>
            <w:r>
              <w:rPr>
                <w:rFonts w:ascii="Arial" w:hAnsi="Arial" w:eastAsia="Arial"/>
                <w:b w:val="0"/>
                <w:color w:val="202124"/>
                <w:sz w:val="19"/>
              </w:rPr>
              <w:t>{{frameType}} {{frameComment}}</w:t>
            </w:r>
          </w:p>
        </w:tc>
      </w:tr>
      <w:tr>
        <w:trPr>
          <w:cantSplit/>
        </w:trPr>
        <w:tc>
          <w:tcPr>
            <w:tcW w:type="dxa" w:w="51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D8D3CA"/>
              <w:bottom w:val="single" w:sz="4" w:color="D8D3CA"/>
              <w:start w:val="single" w:sz="4" w:color="D8D3CA"/>
              <w:end w:val="single" w:sz="4" w:color="D8D3CA"/>
            </w:tcBorders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color w:val="5F6368"/>
                <w:sz w:val="15"/>
              </w:rPr>
              <w:t>ОГРАЖДЕНИЕ / БАЛЯСИНА</w:t>
              <w:br/>
            </w:r>
            <w:r>
              <w:rPr>
                <w:rFonts w:ascii="Arial" w:hAnsi="Arial" w:eastAsia="Arial"/>
                <w:b w:val="0"/>
                <w:color w:val="202124"/>
                <w:sz w:val="19"/>
              </w:rPr>
              <w:t>{{balusterType}}</w:t>
            </w:r>
          </w:p>
        </w:tc>
        <w:tc>
          <w:tcPr>
            <w:tcW w:type="dxa" w:w="51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D8D3CA"/>
              <w:bottom w:val="single" w:sz="4" w:color="D8D3CA"/>
              <w:start w:val="single" w:sz="4" w:color="D8D3CA"/>
              <w:end w:val="single" w:sz="4" w:color="D8D3CA"/>
            </w:tcBorders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color w:val="5F6368"/>
                <w:sz w:val="15"/>
              </w:rPr>
              <w:t>СТОЙКА / ЦВЕТ</w:t>
              <w:br/>
            </w:r>
            <w:r>
              <w:rPr>
                <w:rFonts w:ascii="Arial" w:hAnsi="Arial" w:eastAsia="Arial"/>
                <w:b w:val="0"/>
                <w:color w:val="202124"/>
                <w:sz w:val="19"/>
              </w:rPr>
              <w:t>{{supportType}} · {{color}}</w:t>
            </w:r>
          </w:p>
        </w:tc>
      </w:tr>
      <w:tr>
        <w:trPr>
          <w:cantSplit/>
        </w:trPr>
        <w:tc>
          <w:tcPr>
            <w:tcW w:type="dxa" w:w="51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D8D3CA"/>
              <w:bottom w:val="single" w:sz="4" w:color="D8D3CA"/>
              <w:start w:val="single" w:sz="4" w:color="D8D3CA"/>
              <w:end w:val="single" w:sz="4" w:color="D8D3CA"/>
            </w:tcBorders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color w:val="5F6368"/>
                <w:sz w:val="15"/>
              </w:rPr>
              <w:t>ПОДСВЕТКА</w:t>
              <w:br/>
            </w:r>
            <w:r>
              <w:rPr>
                <w:rFonts w:ascii="Arial" w:hAnsi="Arial" w:eastAsia="Arial"/>
                <w:b w:val="0"/>
                <w:color w:val="202124"/>
                <w:sz w:val="19"/>
              </w:rPr>
              <w:t>{{lightingText}}</w:t>
            </w:r>
          </w:p>
        </w:tc>
        <w:tc>
          <w:tcPr>
            <w:tcW w:type="dxa" w:w="51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D8D3CA"/>
              <w:bottom w:val="single" w:sz="4" w:color="D8D3CA"/>
              <w:start w:val="single" w:sz="4" w:color="D8D3CA"/>
              <w:end w:val="single" w:sz="4" w:color="D8D3CA"/>
            </w:tcBorders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color w:val="5F6368"/>
                <w:sz w:val="15"/>
              </w:rPr>
              <w:t>ОБШИВКА</w:t>
              <w:br/>
            </w:r>
            <w:r>
              <w:rPr>
                <w:rFonts w:ascii="Arial" w:hAnsi="Arial" w:eastAsia="Arial"/>
                <w:b w:val="0"/>
                <w:color w:val="202124"/>
                <w:sz w:val="19"/>
              </w:rPr>
              <w:t>{{claddingText}}</w:t>
            </w:r>
          </w:p>
        </w:tc>
      </w:tr>
      <w:tr>
        <w:trPr>
          <w:cantSplit/>
        </w:trPr>
        <w:tc>
          <w:tcPr>
            <w:tcW w:type="dxa" w:w="51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D8D3CA"/>
              <w:bottom w:val="single" w:sz="4" w:color="D8D3CA"/>
              <w:start w:val="single" w:sz="4" w:color="D8D3CA"/>
              <w:end w:val="single" w:sz="4" w:color="D8D3CA"/>
            </w:tcBorders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color w:val="5F6368"/>
                <w:sz w:val="15"/>
              </w:rPr>
              <w:t>ДОСТАВКА / МОНТАЖ</w:t>
              <w:br/>
            </w:r>
            <w:r>
              <w:rPr>
                <w:rFonts w:ascii="Arial" w:hAnsi="Arial" w:eastAsia="Arial"/>
                <w:b w:val="0"/>
                <w:color w:val="202124"/>
                <w:sz w:val="19"/>
              </w:rPr>
              <w:t>{{deliveryText}} · {{installationText}}</w:t>
            </w:r>
          </w:p>
        </w:tc>
        <w:tc>
          <w:tcPr>
            <w:tcW w:type="dxa" w:w="518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4" w:color="D8D3CA"/>
              <w:bottom w:val="single" w:sz="4" w:color="D8D3CA"/>
              <w:start w:val="single" w:sz="4" w:color="D8D3CA"/>
              <w:end w:val="single" w:sz="4" w:color="D8D3CA"/>
            </w:tcBorders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color w:val="5F6368"/>
                <w:sz w:val="15"/>
              </w:rPr>
              <w:t>ДОПОЛНИТЕЛЬНО</w:t>
              <w:br/>
            </w:r>
            <w:r>
              <w:rPr>
                <w:rFonts w:ascii="Arial" w:hAnsi="Arial" w:eastAsia="Arial"/>
                <w:b w:val="0"/>
                <w:color w:val="202124"/>
                <w:sz w:val="19"/>
              </w:rPr>
              <w:t>{{additionalDetails}}</w:t>
            </w:r>
          </w:p>
        </w:tc>
      </w:tr>
    </w:tbl>
    <w:p>
      <w:pPr>
        <w:keepNext/>
        <w:spacing w:before="60" w:after="30" w:line="240" w:lineRule="auto"/>
      </w:pPr>
      <w:r>
        <w:rPr>
          <w:rFonts w:ascii="Arial" w:hAnsi="Arial" w:eastAsia="Arial"/>
          <w:b/>
          <w:color w:val="202124"/>
          <w:sz w:val="20"/>
        </w:rPr>
        <w:t>1. ПРЕДМЕТ ДОГОВОРА</w:t>
      </w:r>
    </w:p>
    <w:p>
      <w:pPr>
        <w:keepNext w:val="0"/>
        <w:spacing w:before="0" w:after="30" w:line="240" w:lineRule="auto"/>
      </w:pPr>
      <w:r>
        <w:rPr>
          <w:rFonts w:ascii="Arial" w:hAnsi="Arial" w:eastAsia="Arial"/>
          <w:b w:val="0"/>
          <w:color w:val="202124"/>
          <w:sz w:val="19"/>
        </w:rPr>
        <w:t>1.1. Исполнитель обязуется изготовить, поставить Клиенту и выполнить монтаж лестницы (далее — «Лестница») в соответствии с согласованными параметрами заказа, замером и условиями настоящего Договора, а Клиент обязуется принять результат работ и оплатить его.</w:t>
      </w:r>
    </w:p>
    <w:p>
      <w:pPr>
        <w:keepNext w:val="0"/>
        <w:spacing w:before="0" w:after="30" w:line="240" w:lineRule="auto"/>
      </w:pPr>
      <w:r>
        <w:rPr>
          <w:rFonts w:ascii="Arial" w:hAnsi="Arial" w:eastAsia="Arial"/>
          <w:b w:val="0"/>
          <w:color w:val="202124"/>
          <w:sz w:val="19"/>
        </w:rPr>
        <w:t>1.2. Материал лестницы: {{stairMaterial}}.</w:t>
      </w:r>
    </w:p>
    <w:p>
      <w:pPr>
        <w:keepNext w:val="0"/>
        <w:spacing w:before="0" w:after="30" w:line="240" w:lineRule="auto"/>
      </w:pPr>
      <w:r>
        <w:rPr>
          <w:rFonts w:ascii="Arial" w:hAnsi="Arial" w:eastAsia="Arial"/>
          <w:b w:val="0"/>
          <w:color w:val="202124"/>
          <w:sz w:val="19"/>
        </w:rPr>
        <w:t>1.3. Тип ограждения / балясины: {{balusterType}}.</w:t>
      </w:r>
    </w:p>
    <w:p>
      <w:pPr>
        <w:keepNext w:val="0"/>
        <w:spacing w:before="0" w:after="30" w:line="240" w:lineRule="auto"/>
      </w:pPr>
      <w:r>
        <w:rPr>
          <w:rFonts w:ascii="Arial" w:hAnsi="Arial" w:eastAsia="Arial"/>
          <w:b w:val="0"/>
          <w:color w:val="202124"/>
          <w:sz w:val="19"/>
        </w:rPr>
        <w:t>1.4. Адрес монтажа: {{installationAddress}}.</w:t>
      </w:r>
    </w:p>
    <w:p>
      <w:pPr>
        <w:keepNext/>
        <w:spacing w:before="60" w:after="30" w:line="240" w:lineRule="auto"/>
      </w:pPr>
      <w:r>
        <w:rPr>
          <w:rFonts w:ascii="Arial" w:hAnsi="Arial" w:eastAsia="Arial"/>
          <w:b/>
          <w:color w:val="202124"/>
          <w:sz w:val="20"/>
        </w:rPr>
        <w:t>2. СТОИМОСТЬ ДОГОВОРА И ПОРЯДОК ОПЛАТЫ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7"/>
        <w:gridCol w:w="5187"/>
      </w:tblGrid>
      <w:tr>
        <w:trPr>
          <w:cantSplit/>
        </w:trPr>
        <w:tc>
          <w:tcPr>
            <w:tcW w:type="dxa" w:w="52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6EFE2"/>
            <w:tcBorders>
              <w:top w:val="single" w:sz="5" w:color="B68A3A"/>
              <w:bottom w:val="single" w:sz="5" w:color="B68A3A"/>
              <w:start w:val="single" w:sz="5" w:color="B68A3A"/>
              <w:end w:val="single" w:sz="5" w:color="B68A3A"/>
            </w:tcBorders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color w:val="B68A3A"/>
                <w:sz w:val="15"/>
              </w:rPr>
              <w:t>ОБЩАЯ СТОИМОСТЬ</w:t>
              <w:br/>
            </w:r>
            <w:r>
              <w:rPr>
                <w:rFonts w:ascii="Arial" w:hAnsi="Arial" w:eastAsia="Arial"/>
                <w:b/>
                <w:color w:val="202124"/>
                <w:sz w:val="19"/>
              </w:rPr>
              <w:t>{{contractAmount}} ₸</w:t>
            </w:r>
          </w:p>
        </w:tc>
        <w:tc>
          <w:tcPr>
            <w:tcW w:type="dxa" w:w="52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6EFE2"/>
            <w:tcBorders>
              <w:top w:val="single" w:sz="5" w:color="B68A3A"/>
              <w:bottom w:val="single" w:sz="5" w:color="B68A3A"/>
              <w:start w:val="single" w:sz="5" w:color="B68A3A"/>
              <w:end w:val="single" w:sz="5" w:color="B68A3A"/>
            </w:tcBorders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color w:val="5F6368"/>
                <w:sz w:val="15"/>
              </w:rPr>
              <w:t>СРОК</w:t>
              <w:br/>
            </w:r>
            <w:r>
              <w:rPr>
                <w:rFonts w:ascii="Arial" w:hAnsi="Arial" w:eastAsia="Arial"/>
                <w:b w:val="0"/>
                <w:color w:val="202124"/>
                <w:sz w:val="19"/>
              </w:rPr>
              <w:t>{{termCalendarDays}} календарных дней</w:t>
            </w:r>
          </w:p>
        </w:tc>
      </w:tr>
      <w:tr>
        <w:trPr>
          <w:cantSplit/>
        </w:trPr>
        <w:tc>
          <w:tcPr>
            <w:tcW w:type="dxa" w:w="52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6EFE2"/>
            <w:tcBorders>
              <w:top w:val="single" w:sz="5" w:color="B68A3A"/>
              <w:bottom w:val="single" w:sz="5" w:color="B68A3A"/>
              <w:start w:val="single" w:sz="5" w:color="B68A3A"/>
              <w:end w:val="single" w:sz="5" w:color="B68A3A"/>
            </w:tcBorders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color w:val="5F6368"/>
                <w:sz w:val="15"/>
              </w:rPr>
              <w:t>ПЕРВЫЙ ПЛАТЁЖ</w:t>
              <w:br/>
            </w:r>
            <w:r>
              <w:rPr>
                <w:rFonts w:ascii="Arial" w:hAnsi="Arial" w:eastAsia="Arial"/>
                <w:b w:val="0"/>
                <w:color w:val="202124"/>
                <w:sz w:val="19"/>
              </w:rPr>
              <w:t>{{paymentSchedulePrimary}}</w:t>
            </w:r>
          </w:p>
        </w:tc>
        <w:tc>
          <w:tcPr>
            <w:tcW w:type="dxa" w:w="524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6EFE2"/>
            <w:tcBorders>
              <w:top w:val="single" w:sz="5" w:color="B68A3A"/>
              <w:bottom w:val="single" w:sz="5" w:color="B68A3A"/>
              <w:start w:val="single" w:sz="5" w:color="B68A3A"/>
              <w:end w:val="single" w:sz="5" w:color="B68A3A"/>
            </w:tcBorders>
          </w:tcPr>
          <w:p>
            <w:pPr>
              <w:keepNext w:val="0"/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color w:val="5F6368"/>
                <w:sz w:val="15"/>
              </w:rPr>
              <w:t>ОСТАТОК / ГРАФИК</w:t>
              <w:br/>
            </w:r>
            <w:r>
              <w:rPr>
                <w:rFonts w:ascii="Arial" w:hAnsi="Arial" w:eastAsia="Arial"/>
                <w:b w:val="0"/>
                <w:color w:val="202124"/>
                <w:sz w:val="19"/>
              </w:rPr>
              <w:t>{{paymentScheduleBalance}}</w:t>
            </w:r>
          </w:p>
        </w:tc>
      </w:tr>
    </w:tbl>
    <w:p>
      <w:pPr>
        <w:keepNext w:val="0"/>
        <w:spacing w:before="0" w:after="30" w:line="240" w:lineRule="auto"/>
      </w:pPr>
      <w:r>
        <w:rPr>
          <w:rFonts w:ascii="Arial" w:hAnsi="Arial" w:eastAsia="Arial"/>
          <w:b w:val="0"/>
          <w:color w:val="202124"/>
          <w:sz w:val="19"/>
        </w:rPr>
        <w:t>2.1. Общая стоимость Договора составляет {{contractAmount}} ({{contractAmountWords}}) тенге. Статус НДС указывается в соответствии с действующим налоговым статусом Исполнителя.</w:t>
      </w:r>
    </w:p>
    <w:p>
      <w:pPr>
        <w:keepNext w:val="0"/>
        <w:spacing w:before="0" w:after="30" w:line="240" w:lineRule="auto"/>
      </w:pPr>
      <w:r>
        <w:rPr>
          <w:rFonts w:ascii="Arial" w:hAnsi="Arial" w:eastAsia="Arial"/>
          <w:b w:val="0"/>
          <w:color w:val="202124"/>
          <w:sz w:val="19"/>
        </w:rPr>
        <w:t>2.2. В стоимость включаются согласованные Сторонами материалы, изготовление, доставка и монтаж в объеме, предусмотренном заказом.</w:t>
      </w:r>
    </w:p>
    <w:p>
      <w:pPr>
        <w:keepNext w:val="0"/>
        <w:spacing w:before="0" w:after="30" w:line="240" w:lineRule="auto"/>
      </w:pPr>
      <w:r>
        <w:rPr>
          <w:rFonts w:ascii="Arial" w:hAnsi="Arial" w:eastAsia="Arial"/>
          <w:b w:val="0"/>
          <w:color w:val="202124"/>
          <w:sz w:val="19"/>
        </w:rPr>
        <w:t>2.3. Оплата производится банковским переводом на расчётный счёт Исполнителя либо иным согласованным и допустимым способом.</w:t>
      </w:r>
    </w:p>
    <w:p>
      <w:pPr>
        <w:keepNext/>
        <w:spacing w:before="0" w:after="30" w:line="240" w:lineRule="auto"/>
      </w:pPr>
      <w:r>
        <w:rPr>
          <w:rFonts w:ascii="Arial" w:hAnsi="Arial" w:eastAsia="Arial"/>
          <w:b w:val="0"/>
          <w:color w:val="202124"/>
          <w:sz w:val="19"/>
        </w:rPr>
        <w:t>2.4. Согласованный график оплаты:</w:t>
      </w:r>
    </w:p>
    <w:p>
      <w:pPr>
        <w:keepNext w:val="0"/>
        <w:spacing w:before="0" w:after="30" w:line="240" w:lineRule="auto"/>
      </w:pPr>
      <w:r>
        <w:rPr>
          <w:rFonts w:ascii="Arial" w:hAnsi="Arial" w:eastAsia="Arial"/>
          <w:b w:val="0"/>
          <w:color w:val="202124"/>
          <w:sz w:val="19"/>
        </w:rPr>
        <w:t>Первый платёж — {{prepaymentPercent}}% от стоимости Договора, что составляет {{prepaymentAmount}} ({{prepaymentAmountWords}}) тенге — {{prepaymentDueText}}.</w:t>
      </w:r>
    </w:p>
    <w:p>
      <w:pPr>
        <w:keepNext w:val="0"/>
        <w:spacing w:before="0" w:after="30" w:line="240" w:lineRule="auto"/>
      </w:pPr>
      <w:r>
        <w:rPr>
          <w:rFonts w:ascii="Arial" w:hAnsi="Arial" w:eastAsia="Arial"/>
          <w:b w:val="0"/>
          <w:color w:val="202124"/>
          <w:sz w:val="19"/>
        </w:rPr>
        <w:t>Оставшаяся сумма — {{balancePercent}}% от стоимости Договора, что составляет {{balanceAmount}} ({{balanceAmountWords}}) тенге — {{balanceDueText}}.</w:t>
      </w:r>
    </w:p>
    <w:p>
      <w:pPr>
        <w:keepNext w:val="0"/>
        <w:spacing w:before="0" w:after="30" w:line="240" w:lineRule="auto"/>
      </w:pPr>
      <w:r>
        <w:rPr>
          <w:rFonts w:ascii="Arial" w:hAnsi="Arial" w:eastAsia="Arial"/>
          <w:b w:val="0"/>
          <w:color w:val="202124"/>
          <w:sz w:val="19"/>
        </w:rPr>
        <w:t>2.5. При согласовании 100% оплаты ORDA формирует отдельную редакцию пункта 2.4: «Оплата производится в размере 100% стоимости Договора — {{contractAmount}} ({{contractAmountWords}}) тенге — {{fullPaymentDueText}}».</w:t>
      </w:r>
    </w:p>
    <w:p>
      <w:pPr>
        <w:keepNext w:val="0"/>
        <w:spacing w:before="0" w:after="30" w:line="240" w:lineRule="auto"/>
      </w:pPr>
      <w:r>
        <w:rPr>
          <w:rFonts w:ascii="Arial" w:hAnsi="Arial" w:eastAsia="Arial"/>
          <w:b w:val="0"/>
          <w:color w:val="202124"/>
          <w:sz w:val="19"/>
        </w:rPr>
        <w:t>2.6. При рассрочке через банк или иную финансовую организацию порядок оплаты определяется условиями одобренного финансирования и подтверждённым графиком платежей.</w:t>
      </w:r>
    </w:p>
    <w:p>
      <w:pPr>
        <w:keepNext w:val="0"/>
        <w:spacing w:before="0" w:after="30" w:line="240" w:lineRule="auto"/>
      </w:pPr>
      <w:r>
        <w:rPr>
          <w:rFonts w:ascii="Arial" w:hAnsi="Arial" w:eastAsia="Arial"/>
          <w:b w:val="0"/>
          <w:color w:val="202124"/>
          <w:sz w:val="19"/>
        </w:rPr>
        <w:t>2.7. Изменение согласованного графика оплаты оформляется по соглашению Сторон и фиксируется в документах ORDA.</w:t>
      </w:r>
    </w:p>
    <w:p>
      <w:r>
        <w:br w:type="page"/>
      </w:r>
    </w:p>
    <w:p>
      <w:pPr>
        <w:keepNext/>
        <w:spacing w:before="60" w:after="30" w:line="240" w:lineRule="auto"/>
      </w:pPr>
      <w:r>
        <w:rPr>
          <w:rFonts w:ascii="Arial" w:hAnsi="Arial" w:eastAsia="Arial"/>
          <w:b/>
          <w:color w:val="202124"/>
          <w:sz w:val="20"/>
        </w:rPr>
        <w:t>3. ОБЯЗАННОСТИ СТОРОН</w:t>
      </w:r>
    </w:p>
    <w:p>
      <w:pPr>
        <w:keepNext w:val="0"/>
        <w:spacing w:before="0" w:after="30" w:line="240" w:lineRule="auto"/>
      </w:pPr>
      <w:r>
        <w:rPr>
          <w:rFonts w:ascii="Arial" w:hAnsi="Arial" w:eastAsia="Arial"/>
          <w:b w:val="0"/>
          <w:color w:val="202124"/>
          <w:sz w:val="19"/>
        </w:rPr>
        <w:t>3.1. Клиент обязуется обеспечить доступ на объект, предоставить необходимые исходные данные, принять выполненные работы и произвести оплату в согласованные сроки.</w:t>
      </w:r>
    </w:p>
    <w:p>
      <w:pPr>
        <w:keepNext w:val="0"/>
        <w:spacing w:before="0" w:after="30" w:line="240" w:lineRule="auto"/>
      </w:pPr>
      <w:r>
        <w:rPr>
          <w:rFonts w:ascii="Arial" w:hAnsi="Arial" w:eastAsia="Arial"/>
          <w:b w:val="0"/>
          <w:color w:val="202124"/>
          <w:sz w:val="19"/>
        </w:rPr>
        <w:t>3.2. Исполнитель обязуется выполнить согласованный объём работ в соответствии с параметрами заказа и условиями настоящего Договора.</w:t>
      </w:r>
    </w:p>
    <w:p>
      <w:pPr>
        <w:keepNext w:val="0"/>
        <w:spacing w:before="0" w:after="30" w:line="240" w:lineRule="auto"/>
      </w:pPr>
      <w:r>
        <w:rPr>
          <w:rFonts w:ascii="Arial" w:hAnsi="Arial" w:eastAsia="Arial"/>
          <w:b w:val="0"/>
          <w:color w:val="202124"/>
          <w:sz w:val="19"/>
        </w:rPr>
        <w:t>3.3. Права и обязанности Сторон, не урегулированные настоящим Договором, определяются законодательством Республики Казахстан.</w:t>
      </w:r>
    </w:p>
    <w:p>
      <w:pPr>
        <w:keepNext/>
        <w:spacing w:before="60" w:after="30" w:line="240" w:lineRule="auto"/>
      </w:pPr>
      <w:r>
        <w:rPr>
          <w:rFonts w:ascii="Arial" w:hAnsi="Arial" w:eastAsia="Arial"/>
          <w:b/>
          <w:color w:val="202124"/>
          <w:sz w:val="20"/>
        </w:rPr>
        <w:t>4. СРОКИ И УСЛОВИЯ ВЫПОЛНЕНИЯ</w:t>
      </w:r>
    </w:p>
    <w:p>
      <w:pPr>
        <w:keepNext w:val="0"/>
        <w:spacing w:before="0" w:after="30" w:line="240" w:lineRule="auto"/>
      </w:pPr>
      <w:r>
        <w:rPr>
          <w:rFonts w:ascii="Arial" w:hAnsi="Arial" w:eastAsia="Arial"/>
          <w:b w:val="0"/>
          <w:color w:val="202124"/>
          <w:sz w:val="19"/>
        </w:rPr>
        <w:t>4.1. Срок изготовления и выполнения согласованного объёма работ: {{termCalendarDays}} календарных дней с даты {{termStartCondition}}.</w:t>
      </w:r>
    </w:p>
    <w:p>
      <w:pPr>
        <w:keepNext w:val="0"/>
        <w:spacing w:before="0" w:after="30" w:line="240" w:lineRule="auto"/>
      </w:pPr>
      <w:r>
        <w:rPr>
          <w:rFonts w:ascii="Arial" w:hAnsi="Arial" w:eastAsia="Arial"/>
          <w:b w:val="0"/>
          <w:color w:val="202124"/>
          <w:sz w:val="19"/>
        </w:rPr>
        <w:t>4.2. Плановая дата готовности / завершения: {{plannedCompletionDate}}.</w:t>
      </w:r>
    </w:p>
    <w:p>
      <w:pPr>
        <w:keepNext w:val="0"/>
        <w:spacing w:before="0" w:after="30" w:line="240" w:lineRule="auto"/>
      </w:pPr>
      <w:r>
        <w:rPr>
          <w:rFonts w:ascii="Arial" w:hAnsi="Arial" w:eastAsia="Arial"/>
          <w:b w:val="0"/>
          <w:color w:val="202124"/>
          <w:sz w:val="19"/>
        </w:rPr>
        <w:t>4.3. Клиент обеспечивает готовность объекта к доставке и монтажу, включая свободный доступ, подготовленную площадку и необходимые коммуникации.</w:t>
      </w:r>
    </w:p>
    <w:p>
      <w:pPr>
        <w:keepNext w:val="0"/>
        <w:spacing w:before="0" w:after="30" w:line="240" w:lineRule="auto"/>
      </w:pPr>
      <w:r>
        <w:rPr>
          <w:rFonts w:ascii="Arial" w:hAnsi="Arial" w:eastAsia="Arial"/>
          <w:b w:val="0"/>
          <w:color w:val="202124"/>
          <w:sz w:val="19"/>
        </w:rPr>
        <w:t>4.4. При возникновении обстоятельств, препятствующих выполнению работ и зависящих от Клиента, сроки могут быть перенесены на период устранения таких обстоятельств с соответствующей фиксацией.</w:t>
      </w:r>
    </w:p>
    <w:p>
      <w:pPr>
        <w:keepNext/>
        <w:spacing w:before="60" w:after="30" w:line="240" w:lineRule="auto"/>
      </w:pPr>
      <w:r>
        <w:rPr>
          <w:rFonts w:ascii="Arial" w:hAnsi="Arial" w:eastAsia="Arial"/>
          <w:b/>
          <w:color w:val="202124"/>
          <w:sz w:val="20"/>
        </w:rPr>
        <w:t>5. ГАРАНТИЯ</w:t>
      </w:r>
    </w:p>
    <w:p>
      <w:pPr>
        <w:keepNext w:val="0"/>
        <w:spacing w:before="0" w:after="30" w:line="240" w:lineRule="auto"/>
      </w:pPr>
      <w:r>
        <w:rPr>
          <w:rFonts w:ascii="Arial" w:hAnsi="Arial" w:eastAsia="Arial"/>
          <w:b w:val="0"/>
          <w:color w:val="202124"/>
          <w:sz w:val="19"/>
        </w:rPr>
        <w:t>5.1. Гарантия на Лестницу: {{warrantyText}} с даты подписания акта приёмки-передачи / фактической приёмки результата работ.</w:t>
      </w:r>
    </w:p>
    <w:p>
      <w:pPr>
        <w:keepNext w:val="0"/>
        <w:spacing w:before="0" w:after="30" w:line="240" w:lineRule="auto"/>
      </w:pPr>
      <w:r>
        <w:rPr>
          <w:rFonts w:ascii="Arial" w:hAnsi="Arial" w:eastAsia="Arial"/>
          <w:b w:val="0"/>
          <w:color w:val="202124"/>
          <w:sz w:val="19"/>
        </w:rPr>
        <w:t>5.2. Гарантия не распространяется на повреждения, возникшие вследствие неправильной эксплуатации, механического воздействия, пожара, затопления, самостоятельной переделки либо иных действий, не связанных с качеством изготовления и монтажа Исполнителем.</w:t>
      </w:r>
    </w:p>
    <w:p>
      <w:pPr>
        <w:keepNext/>
        <w:spacing w:before="60" w:after="30" w:line="240" w:lineRule="auto"/>
      </w:pPr>
      <w:r>
        <w:rPr>
          <w:rFonts w:ascii="Arial" w:hAnsi="Arial" w:eastAsia="Arial"/>
          <w:b/>
          <w:color w:val="202124"/>
          <w:sz w:val="20"/>
        </w:rPr>
        <w:t>6. ФОРС-МАЖОР И ПРОЧИЕ УСЛОВИЯ</w:t>
      </w:r>
    </w:p>
    <w:p>
      <w:pPr>
        <w:keepNext w:val="0"/>
        <w:spacing w:before="0" w:after="30" w:line="240" w:lineRule="auto"/>
      </w:pPr>
      <w:r>
        <w:rPr>
          <w:rFonts w:ascii="Arial" w:hAnsi="Arial" w:eastAsia="Arial"/>
          <w:b w:val="0"/>
          <w:color w:val="202124"/>
          <w:sz w:val="19"/>
        </w:rPr>
        <w:t>6.1. При возникновении обстоятельств непреодолимой силы Сторона, для которой возникла невозможность исполнения обязательств, уведомляет другую Сторону в разумный срок.</w:t>
      </w:r>
    </w:p>
    <w:p>
      <w:pPr>
        <w:keepNext w:val="0"/>
        <w:spacing w:before="0" w:after="30" w:line="240" w:lineRule="auto"/>
      </w:pPr>
      <w:r>
        <w:rPr>
          <w:rFonts w:ascii="Arial" w:hAnsi="Arial" w:eastAsia="Arial"/>
          <w:b w:val="0"/>
          <w:color w:val="202124"/>
          <w:sz w:val="19"/>
        </w:rPr>
        <w:t>6.2. Стороны руководствуются законодательством Республики Казахстан по вопросам, не урегулированным настоящим Договором.</w:t>
      </w:r>
    </w:p>
    <w:p>
      <w:pPr>
        <w:keepNext w:val="0"/>
        <w:spacing w:before="0" w:after="30" w:line="240" w:lineRule="auto"/>
      </w:pPr>
      <w:r>
        <w:rPr>
          <w:rFonts w:ascii="Arial" w:hAnsi="Arial" w:eastAsia="Arial"/>
          <w:b w:val="0"/>
          <w:color w:val="202124"/>
          <w:sz w:val="19"/>
        </w:rPr>
        <w:t>6.3. Изменения и дополнения к настоящему Договору оформляются в письменной форме либо иным способом, позволяющим достоверно установить согласованную волю Сторон в соответствии с применимым законодательством.</w:t>
      </w:r>
    </w:p>
    <w:p>
      <w:pPr>
        <w:keepNext w:val="0"/>
        <w:spacing w:before="0" w:after="30" w:line="240" w:lineRule="auto"/>
      </w:pPr>
      <w:r>
        <w:rPr>
          <w:rFonts w:ascii="Arial" w:hAnsi="Arial" w:eastAsia="Arial"/>
          <w:b w:val="0"/>
          <w:color w:val="202124"/>
          <w:sz w:val="19"/>
        </w:rPr>
        <w:t>6.4. Договор составлен в двух экземплярах, имеющих одинаковую юридическую силу, по одному для каждой из Сторон.</w:t>
      </w:r>
    </w:p>
    <w:p>
      <w:pPr>
        <w:keepNext/>
        <w:spacing w:before="60" w:after="30" w:line="240" w:lineRule="auto"/>
      </w:pPr>
      <w:r>
        <w:rPr>
          <w:rFonts w:ascii="Arial" w:hAnsi="Arial" w:eastAsia="Arial"/>
          <w:b/>
          <w:color w:val="202124"/>
          <w:sz w:val="20"/>
        </w:rPr>
        <w:t>7. РЕКВИЗИТЫ И ПОДПИСИ СТОРОН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7"/>
        <w:gridCol w:w="5187"/>
      </w:tblGrid>
      <w:tr>
        <w:trPr>
          <w:cantSplit/>
        </w:trPr>
        <w:tc>
          <w:tcPr>
            <w:tcW w:type="dxa" w:w="5244"/>
            <w:tcMar>
              <w:top w:w="100" w:type="dxa"/>
              <w:start w:w="110" w:type="dxa"/>
              <w:bottom w:w="100" w:type="dxa"/>
              <w:end w:w="110" w:type="dxa"/>
            </w:tcMar>
            <w:shd w:fill="FAFAF9"/>
            <w:vAlign w:val="top"/>
            <w:tcBorders>
              <w:top w:val="single" w:sz="4" w:color="D8D3CA"/>
              <w:bottom w:val="single" w:sz="4" w:color="D8D3CA"/>
              <w:start w:val="single" w:sz="4" w:color="D8D3CA"/>
              <w:end w:val="single" w:sz="4" w:color="D8D3CA"/>
            </w:tcBorders>
          </w:tcPr>
          <w:p>
            <w:pPr>
              <w:keepNext w:val="0"/>
              <w:spacing w:before="0" w:after="0" w:line="228" w:lineRule="auto"/>
            </w:pPr>
            <w:r/>
            <w:r>
              <w:rPr>
                <w:rFonts w:ascii="Arial" w:hAnsi="Arial" w:eastAsia="Arial"/>
                <w:b w:val="0"/>
                <w:color w:val="202124"/>
                <w:sz w:val="19"/>
              </w:rPr>
              <w:t>КЛИЕНТ</w:t>
              <w:br/>
              <w:br/>
              <w:t>ФИО: {{clientFullName}}</w:t>
              <w:br/>
              <w:t>ИИН: {{clientIin}}</w:t>
              <w:br/>
              <w:t>Телефон: {{clientPhone}}</w:t>
              <w:br/>
              <w:t>Адрес: {{clientAddress}}</w:t>
              <w:br/>
              <w:br/>
              <w:t>Подпись: ____________________</w:t>
            </w:r>
          </w:p>
        </w:tc>
        <w:tc>
          <w:tcPr>
            <w:tcW w:type="dxa" w:w="5244"/>
            <w:tcMar>
              <w:top w:w="100" w:type="dxa"/>
              <w:start w:w="110" w:type="dxa"/>
              <w:bottom w:w="100" w:type="dxa"/>
              <w:end w:w="110" w:type="dxa"/>
            </w:tcMar>
            <w:shd w:fill="FAFAF9"/>
            <w:vAlign w:val="top"/>
            <w:tcBorders>
              <w:top w:val="single" w:sz="4" w:color="D8D3CA"/>
              <w:bottom w:val="single" w:sz="4" w:color="D8D3CA"/>
              <w:start w:val="single" w:sz="4" w:color="D8D3CA"/>
              <w:end w:val="single" w:sz="4" w:color="D8D3CA"/>
            </w:tcBorders>
          </w:tcPr>
          <w:p>
            <w:pPr>
              <w:keepNext w:val="0"/>
              <w:spacing w:before="0" w:after="0" w:line="228" w:lineRule="auto"/>
            </w:pPr>
            <w:r/>
            <w:r>
              <w:rPr>
                <w:rFonts w:ascii="Arial" w:hAnsi="Arial" w:eastAsia="Arial"/>
                <w:b w:val="0"/>
                <w:color w:val="202124"/>
                <w:sz w:val="19"/>
              </w:rPr>
              <w:t>ИСПОЛНИТЕЛЬ</w:t>
              <w:br/>
              <w:br/>
              <w:t>ТОО «{{companyName}}»</w:t>
              <w:br/>
              <w:t>БИН: {{companyBin}}</w:t>
              <w:br/>
              <w:t>ИИК: {{companyIik}}</w:t>
              <w:br/>
              <w:t>Банк: {{companyBank}}</w:t>
              <w:br/>
              <w:t>БИК: {{companyBik}}</w:t>
              <w:br/>
              <w:t>Телефон / WhatsApp:</w:t>
              <w:br/>
              <w:t>{{companyPhoneLines}}</w:t>
              <w:br/>
              <w:t>Адрес: {{companyAddress}}</w:t>
              <w:br/>
              <w:t>Директор: {{directorFullName}}</w:t>
              <w:br/>
              <w:br/>
              <w:t>Подпись: 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595" w:right="709" w:bottom="595" w:left="709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center"/>
    </w:pPr>
    <w:r>
      <w:rPr>
        <w:rFonts w:ascii="Arial" w:hAnsi="Arial" w:eastAsia="Arial"/>
        <w:b w:val="0"/>
        <w:color w:val="5F6368"/>
        <w:sz w:val="16"/>
      </w:rPr>
      <w:t xml:space="preserve">Страница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 w:eastAsia="Arial"/>
        <w:b w:val="0"/>
        <w:color w:val="5F6368"/>
        <w:sz w:val="16"/>
      </w:rPr>
      <w:t xml:space="preserve"> из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right"/>
    </w:pPr>
    <w:r>
      <w:rPr>
        <w:rFonts w:ascii="Arial" w:hAnsi="Arial" w:eastAsia="Arial"/>
        <w:b/>
        <w:color w:val="B68A3A"/>
        <w:sz w:val="16"/>
      </w:rPr>
      <w:t>ALTYN SAPA COMPANY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202124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ALTYN SAPA COMPANY</dc:title>
  <dc:subject>Изготовление, поставка и монтаж лестницы</dc:subject>
  <dc:creator>ALTYN SAPA COMPANY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