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</w:pPr>
      <w:r>
        <w:rPr>
          <w:rFonts w:ascii="Calibri Light" w:hAnsi="Calibri Light" w:cs="Calibri Light" w:eastAsia="Calibri Light"/>
          <w:color w:val="auto"/>
          <w:spacing w:val="-10"/>
          <w:position w:val="0"/>
          <w:sz w:val="56"/>
          <w:shd w:fill="auto" w:val="clear"/>
        </w:rPr>
        <w:t xml:space="preserve">Interpolations</w: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Direct Method</w:t>
      </w:r>
    </w:p>
    <w:p>
      <w:pPr>
        <w:spacing w:before="0" w:after="0" w:line="285"/>
        <w:ind w:right="0" w:left="0" w:firstLine="0"/>
        <w:jc w:val="left"/>
        <w:rPr>
          <w:rFonts w:ascii="Courier New" w:hAnsi="Courier New" w:cs="Courier New" w:eastAsia="Courier New"/>
          <w:color w:val="AF00DB"/>
          <w:spacing w:val="0"/>
          <w:position w:val="0"/>
          <w:sz w:val="21"/>
          <w:shd w:fill="FFFFFE" w:val="clear"/>
        </w:rPr>
      </w:pPr>
    </w:p>
    <w:p>
      <w:pPr>
        <w:spacing w:before="0" w:after="0" w:line="285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  <w:t xml:space="preserve">In here I used all 12 value for direct method.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4" w:dyaOrig="6324">
          <v:rect xmlns:o="urn:schemas-microsoft-com:office:office" xmlns:v="urn:schemas-microsoft-com:vml" id="rectole0000000000" style="width:442.200000pt;height:316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And this is ofr quadratic direct method interpolation.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591" w:dyaOrig="5820">
          <v:rect xmlns:o="urn:schemas-microsoft-com:office:office" xmlns:v="urn:schemas-microsoft-com:vml" id="rectole0000000001" style="width:429.550000pt;height:291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Lagrange Interpolation</w:t>
      </w:r>
    </w:p>
    <w:p>
      <w:pPr>
        <w:spacing w:before="0" w:after="0" w:line="285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</w:pPr>
      <w:r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  <w:t xml:space="preserve">  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075" w:dyaOrig="5483">
          <v:rect xmlns:o="urn:schemas-microsoft-com:office:office" xmlns:v="urn:schemas-microsoft-com:vml" id="rectole0000000002" style="width:403.750000pt;height:274.1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keepNext w:val="true"/>
        <w:keepLines w:val="true"/>
        <w:spacing w:before="40" w:after="0" w:line="259"/>
        <w:ind w:right="0" w:left="0" w:firstLine="0"/>
        <w:jc w:val="left"/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</w:pPr>
      <w:r>
        <w:rPr>
          <w:rFonts w:ascii="Calibri Light" w:hAnsi="Calibri Light" w:cs="Calibri Light" w:eastAsia="Calibri Light"/>
          <w:color w:val="2F5496"/>
          <w:spacing w:val="0"/>
          <w:position w:val="0"/>
          <w:sz w:val="26"/>
          <w:shd w:fill="auto" w:val="clear"/>
        </w:rPr>
        <w:t xml:space="preserve">Newton’s Divided Differences</w:t>
      </w:r>
    </w:p>
    <w:p>
      <w:pPr>
        <w:spacing w:before="0" w:after="0" w:line="285"/>
        <w:ind w:right="0" w:left="0" w:firstLine="0"/>
        <w:jc w:val="left"/>
        <w:rPr>
          <w:rFonts w:ascii="Courier New" w:hAnsi="Courier New" w:cs="Courier New" w:eastAsia="Courier New"/>
          <w:color w:val="AF00DB"/>
          <w:spacing w:val="0"/>
          <w:position w:val="0"/>
          <w:sz w:val="21"/>
          <w:shd w:fill="FFFFFE" w:val="clear"/>
        </w:rPr>
      </w:pPr>
    </w:p>
    <w:p>
      <w:pPr>
        <w:spacing w:before="0" w:after="0" w:line="285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</w:pPr>
    </w:p>
    <w:p>
      <w:pPr>
        <w:spacing w:before="0" w:after="0" w:line="285"/>
        <w:ind w:right="0" w:left="0" w:firstLine="0"/>
        <w:jc w:val="both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</w:pPr>
      <w:r>
        <w:object w:dxaOrig="9648" w:dyaOrig="4691">
          <v:rect xmlns:o="urn:schemas-microsoft-com:office:office" xmlns:v="urn:schemas-microsoft-com:vml" id="rectole0000000003" style="width:482.400000pt;height:234.5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85"/>
        <w:ind w:right="0" w:left="0" w:firstLine="0"/>
        <w:jc w:val="left"/>
        <w:rPr>
          <w:rFonts w:ascii="Courier New" w:hAnsi="Courier New" w:cs="Courier New" w:eastAsia="Courier New"/>
          <w:color w:val="000000"/>
          <w:spacing w:val="0"/>
          <w:position w:val="0"/>
          <w:sz w:val="21"/>
          <w:shd w:fill="FFFFFE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1.wmf" Id="docRId3" Type="http://schemas.openxmlformats.org/officeDocument/2006/relationships/image" /><Relationship Target="media/image3.wmf" Id="docRId7" Type="http://schemas.openxmlformats.org/officeDocument/2006/relationships/image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embeddings/oleObject3.bin" Id="docRId6" Type="http://schemas.openxmlformats.org/officeDocument/2006/relationships/oleObject" /><Relationship Target="numbering.xml" Id="docRId8" Type="http://schemas.openxmlformats.org/officeDocument/2006/relationships/numbering" /><Relationship Target="media/image0.wmf" Id="docRId1" Type="http://schemas.openxmlformats.org/officeDocument/2006/relationships/image" /><Relationship Target="media/image2.wmf" Id="docRId5" Type="http://schemas.openxmlformats.org/officeDocument/2006/relationships/image" /><Relationship Target="styles.xml" Id="docRId9" Type="http://schemas.openxmlformats.org/officeDocument/2006/relationships/styles" /></Relationships>
</file>