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7141E" w14:textId="33D67A2A" w:rsidR="00DF27ED" w:rsidRPr="00DF27ED" w:rsidRDefault="00DF27ED" w:rsidP="00DF2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eastAsia="pt-BR"/>
        </w:rPr>
      </w:pPr>
      <w:r w:rsidRPr="00DF27ED">
        <w:rPr>
          <w:b/>
          <w:bCs/>
          <w:sz w:val="32"/>
          <w:szCs w:val="32"/>
        </w:rPr>
        <w:t>Tendências em Hardware e Software</w:t>
      </w:r>
    </w:p>
    <w:p w14:paraId="11FB9198" w14:textId="2DB47B2C" w:rsidR="00DF27ED" w:rsidRDefault="00DF27ED" w:rsidP="00DF2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F27ED">
        <w:rPr>
          <w:rFonts w:eastAsia="Times New Roman" w:cstheme="minorHAnsi"/>
          <w:b/>
          <w:bCs/>
          <w:sz w:val="27"/>
          <w:szCs w:val="27"/>
          <w:lang w:eastAsia="pt-BR"/>
        </w:rPr>
        <w:t>Tendências em Hardware</w:t>
      </w:r>
    </w:p>
    <w:p w14:paraId="76976E76" w14:textId="0764E175" w:rsidR="00DF27ED" w:rsidRPr="00DF27ED" w:rsidRDefault="00DF27ED" w:rsidP="00DF27ED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DF27ED">
        <w:rPr>
          <w:b/>
          <w:bCs/>
          <w:sz w:val="24"/>
          <w:szCs w:val="24"/>
          <w:lang w:eastAsia="pt-BR"/>
        </w:rPr>
        <w:t>Internet das Coisas (</w:t>
      </w:r>
      <w:proofErr w:type="spellStart"/>
      <w:r w:rsidRPr="00DF27ED">
        <w:rPr>
          <w:b/>
          <w:bCs/>
          <w:sz w:val="24"/>
          <w:szCs w:val="24"/>
          <w:lang w:eastAsia="pt-BR"/>
        </w:rPr>
        <w:t>IoT</w:t>
      </w:r>
      <w:proofErr w:type="spellEnd"/>
      <w:r w:rsidRPr="00DF27ED">
        <w:rPr>
          <w:b/>
          <w:bCs/>
          <w:sz w:val="24"/>
          <w:szCs w:val="24"/>
          <w:lang w:eastAsia="pt-BR"/>
        </w:rPr>
        <w:t>)</w:t>
      </w:r>
      <w:r w:rsidRPr="00DF27ED">
        <w:rPr>
          <w:sz w:val="24"/>
          <w:szCs w:val="24"/>
          <w:lang w:eastAsia="pt-BR"/>
        </w:rPr>
        <w:t xml:space="preserve"> – A crescente conexão de dispositivos físicos à internet, como sensores e dispositivos inteligentes, está moldando novas abordagens de hardware, com ênfase em eficiência e comunicação em tempo real.</w:t>
      </w:r>
    </w:p>
    <w:p w14:paraId="2A75AE10" w14:textId="442A051F" w:rsidR="00DF27ED" w:rsidRPr="00DF27ED" w:rsidRDefault="00DF27ED" w:rsidP="00DF27ED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DF27ED">
        <w:rPr>
          <w:b/>
          <w:bCs/>
          <w:sz w:val="24"/>
          <w:szCs w:val="24"/>
          <w:lang w:eastAsia="pt-BR"/>
        </w:rPr>
        <w:t>5G e Redes de Alta Velocidade</w:t>
      </w:r>
      <w:r w:rsidRPr="00DF27ED">
        <w:rPr>
          <w:sz w:val="24"/>
          <w:szCs w:val="24"/>
          <w:lang w:eastAsia="pt-BR"/>
        </w:rPr>
        <w:t xml:space="preserve"> – O desenvolvimento de hardware para suportar redes 5G está transformando a conectividade, com maior velocidade e menor latência, impactando desde dispositivos móveis até a infraestrutura de cidades inteligentes.</w:t>
      </w:r>
    </w:p>
    <w:p w14:paraId="7FA365C3" w14:textId="1B134049" w:rsidR="00DF27ED" w:rsidRPr="00DF27ED" w:rsidRDefault="00DF27ED" w:rsidP="00DF27ED">
      <w:pPr>
        <w:pStyle w:val="PargrafodaLista"/>
        <w:numPr>
          <w:ilvl w:val="0"/>
          <w:numId w:val="5"/>
        </w:numPr>
        <w:rPr>
          <w:sz w:val="24"/>
          <w:szCs w:val="24"/>
          <w:lang w:eastAsia="pt-BR"/>
        </w:rPr>
      </w:pPr>
      <w:r w:rsidRPr="00DF27ED">
        <w:rPr>
          <w:b/>
          <w:bCs/>
          <w:sz w:val="24"/>
          <w:szCs w:val="24"/>
          <w:lang w:eastAsia="pt-BR"/>
        </w:rPr>
        <w:t>Processadores de Inteligência Artificial (AI Chips)</w:t>
      </w:r>
      <w:r w:rsidRPr="00DF27ED">
        <w:rPr>
          <w:sz w:val="24"/>
          <w:szCs w:val="24"/>
          <w:lang w:eastAsia="pt-BR"/>
        </w:rPr>
        <w:t xml:space="preserve"> – Chips como os desenvolvidos pela NVIDIA (CUDA) e Google (TPU) são projetados especificamente para otimizar tarefas de aprendizado de máquina e </w:t>
      </w:r>
      <w:proofErr w:type="gramStart"/>
      <w:r w:rsidRPr="00DF27ED">
        <w:rPr>
          <w:sz w:val="24"/>
          <w:szCs w:val="24"/>
          <w:lang w:eastAsia="pt-BR"/>
        </w:rPr>
        <w:t>IA, acelerando</w:t>
      </w:r>
      <w:proofErr w:type="gramEnd"/>
      <w:r w:rsidRPr="00DF27ED">
        <w:rPr>
          <w:sz w:val="24"/>
          <w:szCs w:val="24"/>
          <w:lang w:eastAsia="pt-BR"/>
        </w:rPr>
        <w:t xml:space="preserve"> o processamento de dados.</w:t>
      </w:r>
    </w:p>
    <w:p w14:paraId="5F70E10A" w14:textId="77777777" w:rsidR="00DF27ED" w:rsidRPr="00DF27ED" w:rsidRDefault="00DF27ED" w:rsidP="00DF27E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:lang w:eastAsia="pt-BR"/>
        </w:rPr>
      </w:pPr>
      <w:r w:rsidRPr="00DF27ED">
        <w:rPr>
          <w:rFonts w:eastAsia="Times New Roman" w:cstheme="minorHAnsi"/>
          <w:b/>
          <w:bCs/>
          <w:sz w:val="27"/>
          <w:szCs w:val="27"/>
          <w:lang w:eastAsia="pt-BR"/>
        </w:rPr>
        <w:t>Tendências em Software</w:t>
      </w:r>
    </w:p>
    <w:p w14:paraId="087638A5" w14:textId="77777777" w:rsidR="00DF27ED" w:rsidRPr="00DF27ED" w:rsidRDefault="00DF27ED" w:rsidP="00D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27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Inteligência Artificial (IA) e </w:t>
      </w:r>
      <w:proofErr w:type="spellStart"/>
      <w:r w:rsidRPr="00DF27ED">
        <w:rPr>
          <w:rFonts w:eastAsia="Times New Roman" w:cstheme="minorHAnsi"/>
          <w:b/>
          <w:bCs/>
          <w:sz w:val="24"/>
          <w:szCs w:val="24"/>
          <w:lang w:eastAsia="pt-BR"/>
        </w:rPr>
        <w:t>Machine</w:t>
      </w:r>
      <w:proofErr w:type="spellEnd"/>
      <w:r w:rsidRPr="00DF27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Learning</w:t>
      </w:r>
      <w:r w:rsidRPr="00DF27ED">
        <w:rPr>
          <w:rFonts w:eastAsia="Times New Roman" w:cstheme="minorHAnsi"/>
          <w:sz w:val="24"/>
          <w:szCs w:val="24"/>
          <w:lang w:eastAsia="pt-BR"/>
        </w:rPr>
        <w:t xml:space="preserve"> – Plataformas como </w:t>
      </w:r>
      <w:proofErr w:type="spellStart"/>
      <w:r w:rsidRPr="00DF27ED">
        <w:rPr>
          <w:rFonts w:eastAsia="Times New Roman" w:cstheme="minorHAnsi"/>
          <w:sz w:val="24"/>
          <w:szCs w:val="24"/>
          <w:lang w:eastAsia="pt-BR"/>
        </w:rPr>
        <w:t>OpenAI</w:t>
      </w:r>
      <w:proofErr w:type="spellEnd"/>
      <w:r w:rsidRPr="00DF27ED">
        <w:rPr>
          <w:rFonts w:eastAsia="Times New Roman" w:cstheme="minorHAnsi"/>
          <w:sz w:val="24"/>
          <w:szCs w:val="24"/>
          <w:lang w:eastAsia="pt-BR"/>
        </w:rPr>
        <w:t xml:space="preserve">, Google </w:t>
      </w:r>
      <w:proofErr w:type="spellStart"/>
      <w:r w:rsidRPr="00DF27ED">
        <w:rPr>
          <w:rFonts w:eastAsia="Times New Roman" w:cstheme="minorHAnsi"/>
          <w:sz w:val="24"/>
          <w:szCs w:val="24"/>
          <w:lang w:eastAsia="pt-BR"/>
        </w:rPr>
        <w:t>TensorFlow</w:t>
      </w:r>
      <w:proofErr w:type="spellEnd"/>
      <w:r w:rsidRPr="00DF27ED">
        <w:rPr>
          <w:rFonts w:eastAsia="Times New Roman" w:cstheme="minorHAnsi"/>
          <w:sz w:val="24"/>
          <w:szCs w:val="24"/>
          <w:lang w:eastAsia="pt-BR"/>
        </w:rPr>
        <w:t xml:space="preserve"> e IBM Watson impulsionam automação, análise preditiva e assistentes virtuais.</w:t>
      </w:r>
    </w:p>
    <w:p w14:paraId="3A67B6A8" w14:textId="77777777" w:rsidR="00DF27ED" w:rsidRPr="00DF27ED" w:rsidRDefault="00DF27ED" w:rsidP="00D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27ED">
        <w:rPr>
          <w:rFonts w:eastAsia="Times New Roman" w:cstheme="minorHAnsi"/>
          <w:b/>
          <w:bCs/>
          <w:sz w:val="24"/>
          <w:szCs w:val="24"/>
          <w:lang w:eastAsia="pt-BR"/>
        </w:rPr>
        <w:t>Softwares de Virtualização</w:t>
      </w:r>
      <w:r w:rsidRPr="00DF27ED">
        <w:rPr>
          <w:rFonts w:eastAsia="Times New Roman" w:cstheme="minorHAnsi"/>
          <w:sz w:val="24"/>
          <w:szCs w:val="24"/>
          <w:lang w:eastAsia="pt-BR"/>
        </w:rPr>
        <w:t xml:space="preserve"> – Ferramentas como VMware e Docker permitem a criação de ambientes isolados, melhorando a eficiência no uso de servidores.</w:t>
      </w:r>
    </w:p>
    <w:p w14:paraId="57CB199A" w14:textId="45F7FB75" w:rsidR="00DF27ED" w:rsidRPr="00DF27ED" w:rsidRDefault="00DF27ED" w:rsidP="00DF27E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t-BR"/>
        </w:rPr>
      </w:pPr>
      <w:r w:rsidRPr="00DF27ED">
        <w:rPr>
          <w:rFonts w:eastAsia="Times New Roman" w:cstheme="minorHAnsi"/>
          <w:b/>
          <w:bCs/>
          <w:sz w:val="24"/>
          <w:szCs w:val="24"/>
          <w:lang w:eastAsia="pt-BR"/>
        </w:rPr>
        <w:t xml:space="preserve">Edge </w:t>
      </w:r>
      <w:proofErr w:type="spellStart"/>
      <w:r w:rsidRPr="00DF27ED">
        <w:rPr>
          <w:rFonts w:eastAsia="Times New Roman" w:cstheme="minorHAnsi"/>
          <w:b/>
          <w:bCs/>
          <w:sz w:val="24"/>
          <w:szCs w:val="24"/>
          <w:lang w:eastAsia="pt-BR"/>
        </w:rPr>
        <w:t>Computing</w:t>
      </w:r>
      <w:proofErr w:type="spellEnd"/>
      <w:r w:rsidRPr="00DF27ED">
        <w:rPr>
          <w:rFonts w:eastAsia="Times New Roman" w:cstheme="minorHAnsi"/>
          <w:sz w:val="24"/>
          <w:szCs w:val="24"/>
          <w:lang w:eastAsia="pt-BR"/>
        </w:rPr>
        <w:t xml:space="preserve"> – Softwares que processam dados diretamente nos dispositivos, como AWS </w:t>
      </w:r>
      <w:proofErr w:type="spellStart"/>
      <w:r w:rsidRPr="00DF27ED">
        <w:rPr>
          <w:rFonts w:eastAsia="Times New Roman" w:cstheme="minorHAnsi"/>
          <w:sz w:val="24"/>
          <w:szCs w:val="24"/>
          <w:lang w:eastAsia="pt-BR"/>
        </w:rPr>
        <w:t>Greengrass</w:t>
      </w:r>
      <w:proofErr w:type="spellEnd"/>
      <w:r w:rsidRPr="00DF27ED">
        <w:rPr>
          <w:rFonts w:eastAsia="Times New Roman" w:cstheme="minorHAnsi"/>
          <w:sz w:val="24"/>
          <w:szCs w:val="24"/>
          <w:lang w:eastAsia="pt-BR"/>
        </w:rPr>
        <w:t xml:space="preserve"> e Azure </w:t>
      </w:r>
      <w:proofErr w:type="spellStart"/>
      <w:r w:rsidRPr="00DF27ED">
        <w:rPr>
          <w:rFonts w:eastAsia="Times New Roman" w:cstheme="minorHAnsi"/>
          <w:sz w:val="24"/>
          <w:szCs w:val="24"/>
          <w:lang w:eastAsia="pt-BR"/>
        </w:rPr>
        <w:t>IoT</w:t>
      </w:r>
      <w:proofErr w:type="spellEnd"/>
      <w:r w:rsidRPr="00DF27ED">
        <w:rPr>
          <w:rFonts w:eastAsia="Times New Roman" w:cstheme="minorHAnsi"/>
          <w:sz w:val="24"/>
          <w:szCs w:val="24"/>
          <w:lang w:eastAsia="pt-BR"/>
        </w:rPr>
        <w:t xml:space="preserve"> Edge, reduzem latências e otimizam desempenho.</w:t>
      </w:r>
    </w:p>
    <w:sectPr w:rsidR="00DF27ED" w:rsidRPr="00DF27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EC7"/>
    <w:multiLevelType w:val="hybridMultilevel"/>
    <w:tmpl w:val="877875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F6876"/>
    <w:multiLevelType w:val="multilevel"/>
    <w:tmpl w:val="A5DEE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1D1AEE"/>
    <w:multiLevelType w:val="multilevel"/>
    <w:tmpl w:val="B9F8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4C1D2C"/>
    <w:multiLevelType w:val="hybridMultilevel"/>
    <w:tmpl w:val="C35E75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E537F0"/>
    <w:multiLevelType w:val="hybridMultilevel"/>
    <w:tmpl w:val="61D235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12"/>
    <w:rsid w:val="00133545"/>
    <w:rsid w:val="00DF27ED"/>
    <w:rsid w:val="00F0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424ED"/>
  <w15:chartTrackingRefBased/>
  <w15:docId w15:val="{7A6D3C10-4618-4A87-B2D4-9EF044CC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F2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F27E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F27ED"/>
    <w:rPr>
      <w:b/>
      <w:bCs/>
    </w:rPr>
  </w:style>
  <w:style w:type="paragraph" w:styleId="PargrafodaLista">
    <w:name w:val="List Paragraph"/>
    <w:basedOn w:val="Normal"/>
    <w:uiPriority w:val="34"/>
    <w:qFormat/>
    <w:rsid w:val="00DF27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2025-03-27T19:10:00Z</dcterms:created>
  <dcterms:modified xsi:type="dcterms:W3CDTF">2025-03-27T19:17:00Z</dcterms:modified>
</cp:coreProperties>
</file>