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61448E3" w:rsidR="004A5B99" w:rsidRPr="004A5B99" w:rsidRDefault="004A46B3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Desenvolvimento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168F6384" w14:textId="77777777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b/>
          <w:bCs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Etapa 1 – Contextualização a partir da Arquitetura</w:t>
      </w:r>
    </w:p>
    <w:p w14:paraId="3762974D" w14:textId="77777777" w:rsid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a) Descreva, com suas palavras, o contexto, o problema e a solução apresentados no caso do MASP.</w:t>
      </w:r>
      <w:r w:rsidRPr="00825357">
        <w:rPr>
          <w:rFonts w:ascii="Arial" w:hAnsi="Arial" w:cs="Arial"/>
          <w:sz w:val="24"/>
          <w:szCs w:val="24"/>
        </w:rPr>
        <w:t xml:space="preserve"> </w:t>
      </w:r>
    </w:p>
    <w:p w14:paraId="15E9841D" w14:textId="7A695EB1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sz w:val="24"/>
          <w:szCs w:val="24"/>
        </w:rPr>
        <w:t>O contexto era a construção da nova sede do museu na Avenida Paulista, em um terreno onde havia uma exigência legal: a vista para o centro da cidade e para a Serra da Cantareira não poderia ser bloqueada. O problema era conciliar a necessidade de um prédio grande para o acervo com essa restrição de não obstruir o horizonte. A solução da Lina Bo Bardi foi genial: ela projetou um edifício suspenso por quatro colunas laterais, criando um vão livre enorme que preservou a vista e ainda gerou uma praça pública embaixo do museu.</w:t>
      </w:r>
    </w:p>
    <w:p w14:paraId="05E36FB5" w14:textId="77777777" w:rsid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b) Explique por que essa solução pode ser considerada um padrão arquitetônico, segundo a definição de Christopher Alexander.</w:t>
      </w:r>
      <w:r w:rsidRPr="00825357">
        <w:rPr>
          <w:rFonts w:ascii="Arial" w:hAnsi="Arial" w:cs="Arial"/>
          <w:sz w:val="24"/>
          <w:szCs w:val="24"/>
        </w:rPr>
        <w:t xml:space="preserve"> </w:t>
      </w:r>
    </w:p>
    <w:p w14:paraId="3A7E191D" w14:textId="1A9FF76A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sz w:val="24"/>
          <w:szCs w:val="24"/>
        </w:rPr>
        <w:t>Segundo Alexander, um padrão descreve um problema que acontece repetidamente e propõe o "âmago da solução" de forma que você possa usá-la um milhão de vezes sem repetir exatamente igual. No caso do MASP, a ideia de "suspender a estrutura para liberar o solo" resolve um conflito comum (espaço construído vs. espaço aberto). É um padrão porque a lógica de usar colunas externas para criar vãos livres pode ser aplicada em outros prédios, adaptando-se a cada novo terreno ou necessidade.</w:t>
      </w:r>
    </w:p>
    <w:p w14:paraId="3CE2C5E8" w14:textId="3D0DF228" w:rsid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c) Dê um exemplo diferente (não precisa ser de arquitetura de prédios) onde você identifique a mesma lógica de contexto-problema-solução.</w:t>
      </w:r>
    </w:p>
    <w:p w14:paraId="12963971" w14:textId="01413033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sz w:val="24"/>
          <w:szCs w:val="24"/>
        </w:rPr>
        <w:t>Um exemplo seria o projeto de tomadas elétricas universais.</w:t>
      </w:r>
    </w:p>
    <w:p w14:paraId="2826579A" w14:textId="77777777" w:rsidR="00825357" w:rsidRPr="00825357" w:rsidRDefault="00825357" w:rsidP="0082535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lastRenderedPageBreak/>
        <w:t>Contexto:</w:t>
      </w:r>
      <w:r w:rsidRPr="00825357">
        <w:rPr>
          <w:rFonts w:ascii="Arial" w:hAnsi="Arial" w:cs="Arial"/>
          <w:sz w:val="24"/>
          <w:szCs w:val="24"/>
        </w:rPr>
        <w:t xml:space="preserve"> Diferentes aparelhos precisam de energia em vários lugares de uma casa.</w:t>
      </w:r>
    </w:p>
    <w:p w14:paraId="61FB8795" w14:textId="77777777" w:rsidR="00825357" w:rsidRPr="00825357" w:rsidRDefault="00825357" w:rsidP="0082535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Problema:</w:t>
      </w:r>
      <w:r w:rsidRPr="00825357">
        <w:rPr>
          <w:rFonts w:ascii="Arial" w:hAnsi="Arial" w:cs="Arial"/>
          <w:sz w:val="24"/>
          <w:szCs w:val="24"/>
        </w:rPr>
        <w:t xml:space="preserve"> Você não pode prever onde o usuário vai colocar cada móvel ou aparelho, e fiação exposta é perigosa.</w:t>
      </w:r>
    </w:p>
    <w:p w14:paraId="0EDFB971" w14:textId="1D61987E" w:rsidR="00825357" w:rsidRPr="00825357" w:rsidRDefault="00825357" w:rsidP="00825357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Solução:</w:t>
      </w:r>
      <w:r w:rsidRPr="00825357">
        <w:rPr>
          <w:rFonts w:ascii="Arial" w:hAnsi="Arial" w:cs="Arial"/>
          <w:sz w:val="24"/>
          <w:szCs w:val="24"/>
        </w:rPr>
        <w:t xml:space="preserve"> O padrão de embutir a fiação e criar pontos de acesso (tomadas) em alturas e distâncias padronizadas. Isso resolve o problema de acesso à energia em qualquer lugar, de forma segura e repetível.</w:t>
      </w:r>
    </w:p>
    <w:p w14:paraId="37D9EC48" w14:textId="77777777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b/>
          <w:bCs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Etapa 2 – Transposição para o Desenvolvimento de Software</w:t>
      </w:r>
    </w:p>
    <w:p w14:paraId="6B1B4DA1" w14:textId="6DD7D722" w:rsidR="00825357" w:rsidRPr="00825357" w:rsidRDefault="00825357" w:rsidP="0082535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Explique, com suas palavras, o que são padrões de software e por que são importantes no desenvolvimento de sistemas.</w:t>
      </w:r>
    </w:p>
    <w:p w14:paraId="3E4A63E4" w14:textId="394FD333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sz w:val="24"/>
          <w:szCs w:val="24"/>
        </w:rPr>
        <w:t>Padrões de software são soluções comprovadas para problemas que a gente encontra toda hora na programação. Em vez de "reinventar a roda" em cada projeto, a gente usa uma estrutura que já sabemos que funciona. Eles são importantes porque facilitam a manutenção do código, ajudam a equipe a falar a mesma língua (vocabulário comum) e tornam o sistema mais fácil de expandir ou documentar.</w:t>
      </w:r>
    </w:p>
    <w:p w14:paraId="20F92606" w14:textId="772042EE" w:rsidR="00825357" w:rsidRPr="00825357" w:rsidRDefault="00825357" w:rsidP="0082535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 xml:space="preserve">Escolha um dos níveis de padronização apresentados no material (Enterprise, </w:t>
      </w:r>
      <w:proofErr w:type="spellStart"/>
      <w:r w:rsidRPr="00825357">
        <w:rPr>
          <w:rFonts w:ascii="Arial" w:hAnsi="Arial" w:cs="Arial"/>
          <w:b/>
          <w:bCs/>
          <w:sz w:val="24"/>
          <w:szCs w:val="24"/>
        </w:rPr>
        <w:t>Architecture</w:t>
      </w:r>
      <w:proofErr w:type="spellEnd"/>
      <w:r w:rsidRPr="00825357">
        <w:rPr>
          <w:rFonts w:ascii="Arial" w:hAnsi="Arial" w:cs="Arial"/>
          <w:b/>
          <w:bCs/>
          <w:sz w:val="24"/>
          <w:szCs w:val="24"/>
        </w:rPr>
        <w:t xml:space="preserve">, Design ou </w:t>
      </w:r>
      <w:proofErr w:type="spellStart"/>
      <w:r w:rsidRPr="00825357">
        <w:rPr>
          <w:rFonts w:ascii="Arial" w:hAnsi="Arial" w:cs="Arial"/>
          <w:b/>
          <w:bCs/>
          <w:sz w:val="24"/>
          <w:szCs w:val="24"/>
        </w:rPr>
        <w:t>Programming</w:t>
      </w:r>
      <w:proofErr w:type="spellEnd"/>
      <w:r w:rsidRPr="00825357">
        <w:rPr>
          <w:rFonts w:ascii="Arial" w:hAnsi="Arial" w:cs="Arial"/>
          <w:b/>
          <w:bCs/>
          <w:sz w:val="24"/>
          <w:szCs w:val="24"/>
        </w:rPr>
        <w:t>) e descreva um cenário real ou fictício onde a aplicação de padrões nesse nível seria essencial para o sucesso do projeto.</w:t>
      </w:r>
    </w:p>
    <w:p w14:paraId="46E70495" w14:textId="0C653043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sz w:val="24"/>
          <w:szCs w:val="24"/>
        </w:rPr>
        <w:t>Imagine que estamos desenvolvendo um sistema para uma grande rede de farmácias que precisa integrar o estoque de 500 lojas físicas com o site de vendas online e os aplicativos de entrega.</w:t>
      </w:r>
    </w:p>
    <w:p w14:paraId="279DFF8C" w14:textId="02A0F4D3" w:rsidR="00825357" w:rsidRPr="00825357" w:rsidRDefault="00825357" w:rsidP="0082535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 xml:space="preserve">Justifique sua escolha, relacionando com os benefícios dos padrões mencionados no material. </w:t>
      </w:r>
    </w:p>
    <w:p w14:paraId="674D9E1F" w14:textId="3A063A42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sz w:val="24"/>
          <w:szCs w:val="24"/>
        </w:rPr>
        <w:t xml:space="preserve">Nesse cenário, aplicar padrões arquiteturais (como o </w:t>
      </w:r>
      <w:r w:rsidRPr="00825357">
        <w:rPr>
          <w:rFonts w:ascii="Arial" w:hAnsi="Arial" w:cs="Arial"/>
          <w:i/>
          <w:iCs/>
          <w:sz w:val="24"/>
          <w:szCs w:val="24"/>
        </w:rPr>
        <w:t>Broker</w:t>
      </w:r>
      <w:r w:rsidRPr="00825357">
        <w:rPr>
          <w:rFonts w:ascii="Arial" w:hAnsi="Arial" w:cs="Arial"/>
          <w:sz w:val="24"/>
          <w:szCs w:val="24"/>
        </w:rPr>
        <w:t xml:space="preserve"> ou </w:t>
      </w:r>
      <w:proofErr w:type="spellStart"/>
      <w:r w:rsidRPr="00825357">
        <w:rPr>
          <w:rFonts w:ascii="Arial" w:hAnsi="Arial" w:cs="Arial"/>
          <w:i/>
          <w:iCs/>
          <w:sz w:val="24"/>
          <w:szCs w:val="24"/>
        </w:rPr>
        <w:t>Layers</w:t>
      </w:r>
      <w:proofErr w:type="spellEnd"/>
      <w:r w:rsidRPr="00825357">
        <w:rPr>
          <w:rFonts w:ascii="Arial" w:hAnsi="Arial" w:cs="Arial"/>
          <w:sz w:val="24"/>
          <w:szCs w:val="24"/>
        </w:rPr>
        <w:t xml:space="preserve">) é essencial para organizar a comunicação entre as partes. Como o material diz, o nível de arquitetura define a estrutura fundamental e as responsabilidades dos componentes. Sem isso, o sistema viraria uma "bagunça", seria impossível de </w:t>
      </w:r>
      <w:r w:rsidRPr="00825357">
        <w:rPr>
          <w:rFonts w:ascii="Arial" w:hAnsi="Arial" w:cs="Arial"/>
          <w:sz w:val="24"/>
          <w:szCs w:val="24"/>
        </w:rPr>
        <w:lastRenderedPageBreak/>
        <w:t>manter e qualquer queda em uma loja poderia derrubar o site todo. O padrão traz robustez e escalabilidade.</w:t>
      </w:r>
    </w:p>
    <w:p w14:paraId="27B80612" w14:textId="77777777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b/>
          <w:bCs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Etapa 3 – Pesquisa e Análise de um Padrão Arquitetural</w:t>
      </w:r>
    </w:p>
    <w:p w14:paraId="59CDAF36" w14:textId="77777777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 xml:space="preserve">a) Padrão escolhido: </w:t>
      </w:r>
      <w:proofErr w:type="spellStart"/>
      <w:r w:rsidRPr="00825357">
        <w:rPr>
          <w:rFonts w:ascii="Arial" w:hAnsi="Arial" w:cs="Arial"/>
          <w:b/>
          <w:bCs/>
          <w:sz w:val="24"/>
          <w:szCs w:val="24"/>
        </w:rPr>
        <w:t>Microkernel</w:t>
      </w:r>
      <w:proofErr w:type="spellEnd"/>
      <w:r w:rsidRPr="00825357">
        <w:rPr>
          <w:rFonts w:ascii="Arial" w:hAnsi="Arial" w:cs="Arial"/>
          <w:b/>
          <w:bCs/>
          <w:sz w:val="24"/>
          <w:szCs w:val="24"/>
        </w:rPr>
        <w:t xml:space="preserve"> (ou Arquitetura de Plugins)</w:t>
      </w:r>
      <w:r w:rsidRPr="00825357">
        <w:rPr>
          <w:rFonts w:ascii="Arial" w:hAnsi="Arial" w:cs="Arial"/>
          <w:sz w:val="24"/>
          <w:szCs w:val="24"/>
        </w:rPr>
        <w:t>.</w:t>
      </w:r>
    </w:p>
    <w:p w14:paraId="42C7A02E" w14:textId="77777777" w:rsidR="00825357" w:rsidRPr="00825357" w:rsidRDefault="00825357" w:rsidP="0082535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Contexto:</w:t>
      </w:r>
      <w:r w:rsidRPr="00825357">
        <w:rPr>
          <w:rFonts w:ascii="Arial" w:hAnsi="Arial" w:cs="Arial"/>
          <w:sz w:val="24"/>
          <w:szCs w:val="24"/>
        </w:rPr>
        <w:t xml:space="preserve"> Aplicado em sistemas que precisam ser muito flexíveis e adaptáveis a mudanças constantes de requisitos ou dispositivos.</w:t>
      </w:r>
    </w:p>
    <w:p w14:paraId="7F58DE52" w14:textId="77777777" w:rsidR="00825357" w:rsidRPr="00825357" w:rsidRDefault="00825357" w:rsidP="0082535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Problema:</w:t>
      </w:r>
      <w:r w:rsidRPr="00825357">
        <w:rPr>
          <w:rFonts w:ascii="Arial" w:hAnsi="Arial" w:cs="Arial"/>
          <w:sz w:val="24"/>
          <w:szCs w:val="24"/>
        </w:rPr>
        <w:t xml:space="preserve"> Quando um software precisa lidar com muitas tecnologias similares ou versões diferentes (como vários tipos de impressoras ou sistemas operacionais) sem que o código principal se torne gigante e confuso.</w:t>
      </w:r>
    </w:p>
    <w:p w14:paraId="0F55F949" w14:textId="77777777" w:rsidR="00825357" w:rsidRPr="00825357" w:rsidRDefault="00825357" w:rsidP="0082535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Solução:</w:t>
      </w:r>
      <w:r w:rsidRPr="00825357">
        <w:rPr>
          <w:rFonts w:ascii="Arial" w:hAnsi="Arial" w:cs="Arial"/>
          <w:sz w:val="24"/>
          <w:szCs w:val="24"/>
        </w:rPr>
        <w:t xml:space="preserve"> Separa uma parte funcional mínima (o </w:t>
      </w:r>
      <w:r w:rsidRPr="00825357">
        <w:rPr>
          <w:rFonts w:ascii="Arial" w:hAnsi="Arial" w:cs="Arial"/>
          <w:i/>
          <w:iCs/>
          <w:sz w:val="24"/>
          <w:szCs w:val="24"/>
        </w:rPr>
        <w:t>kernel</w:t>
      </w:r>
      <w:r w:rsidRPr="00825357">
        <w:rPr>
          <w:rFonts w:ascii="Arial" w:hAnsi="Arial" w:cs="Arial"/>
          <w:sz w:val="24"/>
          <w:szCs w:val="24"/>
        </w:rPr>
        <w:t xml:space="preserve"> ou núcleo) das extensões específicas (os </w:t>
      </w:r>
      <w:r w:rsidRPr="00825357">
        <w:rPr>
          <w:rFonts w:ascii="Arial" w:hAnsi="Arial" w:cs="Arial"/>
          <w:i/>
          <w:iCs/>
          <w:sz w:val="24"/>
          <w:szCs w:val="24"/>
        </w:rPr>
        <w:t>plugins</w:t>
      </w:r>
      <w:r w:rsidRPr="00825357">
        <w:rPr>
          <w:rFonts w:ascii="Arial" w:hAnsi="Arial" w:cs="Arial"/>
          <w:sz w:val="24"/>
          <w:szCs w:val="24"/>
        </w:rPr>
        <w:t>). O núcleo gerencia os recursos básicos, e as funcionalidades extras são "plugadas" conforme a necessidade.</w:t>
      </w:r>
    </w:p>
    <w:p w14:paraId="411CAB9E" w14:textId="772E3830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b) Aplicação em um sistema de entregas (estilo iFood):</w:t>
      </w:r>
      <w:r w:rsidRPr="00825357">
        <w:rPr>
          <w:rFonts w:ascii="Arial" w:hAnsi="Arial" w:cs="Arial"/>
          <w:sz w:val="24"/>
          <w:szCs w:val="24"/>
        </w:rPr>
        <w:t xml:space="preserve"> No sistema de entregas, o </w:t>
      </w:r>
      <w:proofErr w:type="spellStart"/>
      <w:r w:rsidRPr="00825357">
        <w:rPr>
          <w:rFonts w:ascii="Arial" w:hAnsi="Arial" w:cs="Arial"/>
          <w:sz w:val="24"/>
          <w:szCs w:val="24"/>
        </w:rPr>
        <w:t>Microkernel</w:t>
      </w:r>
      <w:proofErr w:type="spellEnd"/>
      <w:r w:rsidRPr="00825357">
        <w:rPr>
          <w:rFonts w:ascii="Arial" w:hAnsi="Arial" w:cs="Arial"/>
          <w:sz w:val="24"/>
          <w:szCs w:val="24"/>
        </w:rPr>
        <w:t xml:space="preserve"> seria o núcleo que gerencia o pedido e o pagamento. Cada novo método de entrega (bicicleta, moto, drone, carro) ou cada novo gateway de pagamento (Pix, cartões de diferentes bandeiras, VR) seria um plugin. Se amanhã o aplicativo começar a aceitar entregas via "robôs autônomos", a gente só desenvolve o plugin para esse robô sem precisar mexer no código central de como o pedido é processado.</w:t>
      </w:r>
    </w:p>
    <w:p w14:paraId="03F09EC0" w14:textId="77777777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b/>
          <w:bCs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>Etapa 4 – Síntese Reflexiva</w:t>
      </w:r>
    </w:p>
    <w:p w14:paraId="0EF23977" w14:textId="4CA9BED4" w:rsid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t xml:space="preserve">a) Na sua opinião, qual é o maior desafio na aplicação de padrões de software no nível Design ou </w:t>
      </w:r>
      <w:proofErr w:type="spellStart"/>
      <w:r w:rsidRPr="00825357">
        <w:rPr>
          <w:rFonts w:ascii="Arial" w:hAnsi="Arial" w:cs="Arial"/>
          <w:b/>
          <w:bCs/>
          <w:sz w:val="24"/>
          <w:szCs w:val="24"/>
        </w:rPr>
        <w:t>Programming</w:t>
      </w:r>
      <w:proofErr w:type="spellEnd"/>
      <w:r w:rsidRPr="00825357">
        <w:rPr>
          <w:rFonts w:ascii="Arial" w:hAnsi="Arial" w:cs="Arial"/>
          <w:b/>
          <w:bCs/>
          <w:sz w:val="24"/>
          <w:szCs w:val="24"/>
        </w:rPr>
        <w:t>?</w:t>
      </w:r>
    </w:p>
    <w:p w14:paraId="4106D0C4" w14:textId="4A829746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sz w:val="24"/>
          <w:szCs w:val="24"/>
        </w:rPr>
        <w:t>Na minha opinião, o maior desafio é evitar o "</w:t>
      </w:r>
      <w:proofErr w:type="spellStart"/>
      <w:r w:rsidRPr="00825357">
        <w:rPr>
          <w:rFonts w:ascii="Arial" w:hAnsi="Arial" w:cs="Arial"/>
          <w:sz w:val="24"/>
          <w:szCs w:val="24"/>
        </w:rPr>
        <w:t>overengineering</w:t>
      </w:r>
      <w:proofErr w:type="spellEnd"/>
      <w:r w:rsidRPr="00825357">
        <w:rPr>
          <w:rFonts w:ascii="Arial" w:hAnsi="Arial" w:cs="Arial"/>
          <w:sz w:val="24"/>
          <w:szCs w:val="24"/>
        </w:rPr>
        <w:t xml:space="preserve">" (complicar demais). Às vezes o programador quer usar um padrão de projeto </w:t>
      </w:r>
      <w:proofErr w:type="gramStart"/>
      <w:r w:rsidRPr="00825357">
        <w:rPr>
          <w:rFonts w:ascii="Arial" w:hAnsi="Arial" w:cs="Arial"/>
          <w:sz w:val="24"/>
          <w:szCs w:val="24"/>
        </w:rPr>
        <w:t>super complexo</w:t>
      </w:r>
      <w:proofErr w:type="gramEnd"/>
      <w:r w:rsidRPr="00825357">
        <w:rPr>
          <w:rFonts w:ascii="Arial" w:hAnsi="Arial" w:cs="Arial"/>
          <w:sz w:val="24"/>
          <w:szCs w:val="24"/>
        </w:rPr>
        <w:t xml:space="preserve"> para um problema simples, o que acaba deixando o código difícil de entender. Outro desafio é o "</w:t>
      </w:r>
      <w:proofErr w:type="spellStart"/>
      <w:r w:rsidRPr="00825357">
        <w:rPr>
          <w:rFonts w:ascii="Arial" w:hAnsi="Arial" w:cs="Arial"/>
          <w:sz w:val="24"/>
          <w:szCs w:val="24"/>
        </w:rPr>
        <w:t>bad</w:t>
      </w:r>
      <w:proofErr w:type="spellEnd"/>
      <w:r w:rsidRPr="0082535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357">
        <w:rPr>
          <w:rFonts w:ascii="Arial" w:hAnsi="Arial" w:cs="Arial"/>
          <w:sz w:val="24"/>
          <w:szCs w:val="24"/>
        </w:rPr>
        <w:t>smell</w:t>
      </w:r>
      <w:proofErr w:type="spellEnd"/>
      <w:r w:rsidRPr="00825357">
        <w:rPr>
          <w:rFonts w:ascii="Arial" w:hAnsi="Arial" w:cs="Arial"/>
          <w:sz w:val="24"/>
          <w:szCs w:val="24"/>
        </w:rPr>
        <w:t>" mencionado no texto: saber identificar a hora certa de refatorar o código para aplicar o padrão antes que ele se torne impossível de manter.</w:t>
      </w:r>
    </w:p>
    <w:p w14:paraId="3076C823" w14:textId="77777777" w:rsid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b/>
          <w:bCs/>
          <w:sz w:val="24"/>
          <w:szCs w:val="24"/>
        </w:rPr>
        <w:lastRenderedPageBreak/>
        <w:t>b) Com base no exemplo do MASP e na definição de Alexander, você acredita que um padrão de software pode ser reutilizado “mais de um milhão de vezes, sem nunca o fazer da mesma maneira”? Justifique</w:t>
      </w:r>
      <w:r w:rsidRPr="00825357">
        <w:rPr>
          <w:rFonts w:ascii="Arial" w:hAnsi="Arial" w:cs="Arial"/>
          <w:sz w:val="24"/>
          <w:szCs w:val="24"/>
        </w:rPr>
        <w:t xml:space="preserve"> </w:t>
      </w:r>
    </w:p>
    <w:p w14:paraId="3D83BEB4" w14:textId="4C7E9DC1" w:rsidR="00825357" w:rsidRPr="00825357" w:rsidRDefault="00825357" w:rsidP="00825357">
      <w:pPr>
        <w:spacing w:line="36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825357">
        <w:rPr>
          <w:rFonts w:ascii="Arial" w:hAnsi="Arial" w:cs="Arial"/>
          <w:sz w:val="24"/>
          <w:szCs w:val="24"/>
        </w:rPr>
        <w:t xml:space="preserve">Sim, acredito. Assim como no exemplo do MASP, o padrão de software dá o "caminho das pedras", mas a implementação real depende da linguagem (Java, Python, C#), do banco de dados e das regras de negócio específicas. Por exemplo, o padrão </w:t>
      </w:r>
      <w:proofErr w:type="spellStart"/>
      <w:r w:rsidRPr="00825357">
        <w:rPr>
          <w:rFonts w:ascii="Arial" w:hAnsi="Arial" w:cs="Arial"/>
          <w:i/>
          <w:iCs/>
          <w:sz w:val="24"/>
          <w:szCs w:val="24"/>
        </w:rPr>
        <w:t>Layers</w:t>
      </w:r>
      <w:proofErr w:type="spellEnd"/>
      <w:r w:rsidRPr="00825357">
        <w:rPr>
          <w:rFonts w:ascii="Arial" w:hAnsi="Arial" w:cs="Arial"/>
          <w:sz w:val="24"/>
          <w:szCs w:val="24"/>
        </w:rPr>
        <w:t xml:space="preserve"> (Camadas) é usado em quase todo sistema, mas as camadas de um app de banco são totalmente diferentes das camadas de um jogo, embora a lógica de separação de responsabilidades seja a mesma.</w:t>
      </w:r>
    </w:p>
    <w:p w14:paraId="39544866" w14:textId="77777777" w:rsidR="00825357" w:rsidRPr="00885CB4" w:rsidRDefault="00825357" w:rsidP="00825357">
      <w:pPr>
        <w:spacing w:line="360" w:lineRule="auto"/>
        <w:ind w:left="-284"/>
        <w:jc w:val="both"/>
        <w:rPr>
          <w:rFonts w:ascii="Arial" w:hAnsi="Arial" w:cs="Arial"/>
        </w:rPr>
      </w:pPr>
    </w:p>
    <w:sectPr w:rsidR="00825357" w:rsidRPr="00885CB4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968E5" w14:textId="77777777" w:rsidR="0077753F" w:rsidRDefault="0077753F" w:rsidP="004401C1">
      <w:pPr>
        <w:spacing w:after="0" w:line="240" w:lineRule="auto"/>
      </w:pPr>
      <w:r>
        <w:separator/>
      </w:r>
    </w:p>
  </w:endnote>
  <w:endnote w:type="continuationSeparator" w:id="0">
    <w:p w14:paraId="068D817F" w14:textId="77777777" w:rsidR="0077753F" w:rsidRDefault="0077753F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F09C7" w14:textId="77777777" w:rsidR="0077753F" w:rsidRDefault="0077753F" w:rsidP="004401C1">
      <w:pPr>
        <w:spacing w:after="0" w:line="240" w:lineRule="auto"/>
      </w:pPr>
      <w:r>
        <w:separator/>
      </w:r>
    </w:p>
  </w:footnote>
  <w:footnote w:type="continuationSeparator" w:id="0">
    <w:p w14:paraId="31DE5AFA" w14:textId="77777777" w:rsidR="0077753F" w:rsidRDefault="0077753F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FC7"/>
    <w:multiLevelType w:val="multilevel"/>
    <w:tmpl w:val="1C6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7D2F"/>
    <w:multiLevelType w:val="multilevel"/>
    <w:tmpl w:val="A65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861C1"/>
    <w:multiLevelType w:val="hybridMultilevel"/>
    <w:tmpl w:val="54AA8336"/>
    <w:lvl w:ilvl="0" w:tplc="BA224E1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5"/>
  </w:num>
  <w:num w:numId="2" w16cid:durableId="329453521">
    <w:abstractNumId w:val="3"/>
  </w:num>
  <w:num w:numId="3" w16cid:durableId="1186095664">
    <w:abstractNumId w:val="4"/>
  </w:num>
  <w:num w:numId="4" w16cid:durableId="867792113">
    <w:abstractNumId w:val="1"/>
  </w:num>
  <w:num w:numId="5" w16cid:durableId="798692201">
    <w:abstractNumId w:val="0"/>
  </w:num>
  <w:num w:numId="6" w16cid:durableId="1148859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D221B"/>
    <w:rsid w:val="000E1DB1"/>
    <w:rsid w:val="000E7D0E"/>
    <w:rsid w:val="000F14C0"/>
    <w:rsid w:val="000F18F5"/>
    <w:rsid w:val="000F55B6"/>
    <w:rsid w:val="00122287"/>
    <w:rsid w:val="00170D3F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74A5C"/>
    <w:rsid w:val="004A46B3"/>
    <w:rsid w:val="004A5B99"/>
    <w:rsid w:val="004D2CFF"/>
    <w:rsid w:val="004D5F47"/>
    <w:rsid w:val="004E6A1C"/>
    <w:rsid w:val="00554BF4"/>
    <w:rsid w:val="00567F71"/>
    <w:rsid w:val="0057020A"/>
    <w:rsid w:val="0057180A"/>
    <w:rsid w:val="0066719F"/>
    <w:rsid w:val="00674FC0"/>
    <w:rsid w:val="006A352F"/>
    <w:rsid w:val="006B3916"/>
    <w:rsid w:val="0070188D"/>
    <w:rsid w:val="0072192F"/>
    <w:rsid w:val="0077753F"/>
    <w:rsid w:val="007C1B03"/>
    <w:rsid w:val="007C4C61"/>
    <w:rsid w:val="00811CC1"/>
    <w:rsid w:val="00820201"/>
    <w:rsid w:val="00825357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64259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32653"/>
    <w:rsid w:val="00C7787E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2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909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52</cp:revision>
  <dcterms:created xsi:type="dcterms:W3CDTF">2025-05-05T18:45:00Z</dcterms:created>
  <dcterms:modified xsi:type="dcterms:W3CDTF">2026-03-05T13:45:00Z</dcterms:modified>
</cp:coreProperties>
</file>