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8C77373" w:rsidR="004A5B99" w:rsidRPr="004A5B99" w:rsidRDefault="00DF4A88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Princípios de Empreendedorismo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072B0949" w14:textId="5A82D287" w:rsidR="00DF4A88" w:rsidRDefault="00DF4A88" w:rsidP="004F1C88">
      <w:pPr>
        <w:spacing w:line="360" w:lineRule="auto"/>
        <w:jc w:val="both"/>
        <w:rPr>
          <w:rFonts w:ascii="Arial" w:hAnsi="Arial" w:cs="Arial"/>
        </w:rPr>
      </w:pPr>
    </w:p>
    <w:p w14:paraId="2A6CB28E" w14:textId="77777777" w:rsidR="004F1C88" w:rsidRPr="004F1C88" w:rsidRDefault="004F1C88" w:rsidP="004F1C88">
      <w:pPr>
        <w:spacing w:line="360" w:lineRule="auto"/>
        <w:jc w:val="both"/>
        <w:rPr>
          <w:rFonts w:ascii="Arial" w:hAnsi="Arial" w:cs="Arial"/>
          <w:b/>
          <w:bCs/>
        </w:rPr>
      </w:pPr>
      <w:r w:rsidRPr="004F1C88">
        <w:rPr>
          <w:rFonts w:ascii="Arial" w:hAnsi="Arial" w:cs="Arial"/>
          <w:b/>
          <w:bCs/>
        </w:rPr>
        <w:t>1. Fundação Schwab (Schwab Foundation)</w:t>
      </w:r>
    </w:p>
    <w:p w14:paraId="270ACAD4" w14:textId="77777777" w:rsidR="004F1C88" w:rsidRPr="004F1C88" w:rsidRDefault="004F1C88" w:rsidP="004F1C88">
      <w:pPr>
        <w:spacing w:line="360" w:lineRule="auto"/>
        <w:jc w:val="both"/>
        <w:rPr>
          <w:rFonts w:ascii="Arial" w:hAnsi="Arial" w:cs="Arial"/>
        </w:rPr>
      </w:pPr>
      <w:r w:rsidRPr="004F1C88">
        <w:rPr>
          <w:rFonts w:ascii="Arial" w:hAnsi="Arial" w:cs="Arial"/>
        </w:rPr>
        <w:t>É uma das organizações mais prestigiadas do mundo, ligada ao Fórum Econômico Mundial. Ela foca em dar visibilidade e suporte para modelos de negócio que resolvem problemas sociais de forma sustentável.</w:t>
      </w:r>
    </w:p>
    <w:p w14:paraId="6413E74D" w14:textId="77777777" w:rsidR="004F1C88" w:rsidRPr="004F1C88" w:rsidRDefault="004F1C88" w:rsidP="004F1C8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4F1C88">
        <w:rPr>
          <w:rFonts w:ascii="Arial" w:hAnsi="Arial" w:cs="Arial"/>
          <w:b/>
          <w:bCs/>
        </w:rPr>
        <w:t>Projeto Apoiado (Exemplo):</w:t>
      </w:r>
      <w:r w:rsidRPr="004F1C88">
        <w:rPr>
          <w:rFonts w:ascii="Arial" w:hAnsi="Arial" w:cs="Arial"/>
        </w:rPr>
        <w:t xml:space="preserve"> </w:t>
      </w:r>
      <w:proofErr w:type="spellStart"/>
      <w:r w:rsidRPr="004F1C88">
        <w:rPr>
          <w:rFonts w:ascii="Arial" w:hAnsi="Arial" w:cs="Arial"/>
          <w:b/>
          <w:bCs/>
        </w:rPr>
        <w:t>VisionSpring</w:t>
      </w:r>
      <w:proofErr w:type="spellEnd"/>
      <w:r w:rsidRPr="004F1C88">
        <w:rPr>
          <w:rFonts w:ascii="Arial" w:hAnsi="Arial" w:cs="Arial"/>
        </w:rPr>
        <w:t>.</w:t>
      </w:r>
    </w:p>
    <w:p w14:paraId="6A9D6F54" w14:textId="77777777" w:rsidR="004F1C88" w:rsidRPr="004F1C88" w:rsidRDefault="004F1C88" w:rsidP="004F1C8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4F1C88">
        <w:rPr>
          <w:rFonts w:ascii="Arial" w:hAnsi="Arial" w:cs="Arial"/>
          <w:b/>
          <w:bCs/>
        </w:rPr>
        <w:t>O que é:</w:t>
      </w:r>
      <w:r w:rsidRPr="004F1C88">
        <w:rPr>
          <w:rFonts w:ascii="Arial" w:hAnsi="Arial" w:cs="Arial"/>
        </w:rPr>
        <w:t xml:space="preserve"> Uma organização que trabalha para levar óculos de grau acessíveis para populações de baixa renda em países em desenvolvimento. Eles entendem que a falta de visão corrigida impede as pessoas de trabalhar e estudar, gerando um ciclo de pobreza. A Fundação Schwab apoiou a escala desse modelo para atingir milhões de pessoas.</w:t>
      </w:r>
    </w:p>
    <w:p w14:paraId="34C4DB1C" w14:textId="77777777" w:rsidR="004F1C88" w:rsidRPr="004F1C88" w:rsidRDefault="004F1C88" w:rsidP="004F1C88">
      <w:pPr>
        <w:spacing w:line="360" w:lineRule="auto"/>
        <w:jc w:val="both"/>
        <w:rPr>
          <w:rFonts w:ascii="Arial" w:hAnsi="Arial" w:cs="Arial"/>
          <w:b/>
          <w:bCs/>
        </w:rPr>
      </w:pPr>
      <w:r w:rsidRPr="004F1C88">
        <w:rPr>
          <w:rFonts w:ascii="Arial" w:hAnsi="Arial" w:cs="Arial"/>
          <w:b/>
          <w:bCs/>
        </w:rPr>
        <w:t xml:space="preserve">2. </w:t>
      </w:r>
      <w:proofErr w:type="spellStart"/>
      <w:r w:rsidRPr="004F1C88">
        <w:rPr>
          <w:rFonts w:ascii="Arial" w:hAnsi="Arial" w:cs="Arial"/>
          <w:b/>
          <w:bCs/>
        </w:rPr>
        <w:t>Artemisia</w:t>
      </w:r>
      <w:proofErr w:type="spellEnd"/>
    </w:p>
    <w:p w14:paraId="7F1682BB" w14:textId="77777777" w:rsidR="004F1C88" w:rsidRPr="004F1C88" w:rsidRDefault="004F1C88" w:rsidP="004F1C88">
      <w:pPr>
        <w:spacing w:line="360" w:lineRule="auto"/>
        <w:jc w:val="both"/>
        <w:rPr>
          <w:rFonts w:ascii="Arial" w:hAnsi="Arial" w:cs="Arial"/>
        </w:rPr>
      </w:pPr>
      <w:r w:rsidRPr="004F1C88">
        <w:rPr>
          <w:rFonts w:ascii="Arial" w:hAnsi="Arial" w:cs="Arial"/>
        </w:rPr>
        <w:t xml:space="preserve">Essa é uma referência aqui no </w:t>
      </w:r>
      <w:r w:rsidRPr="004F1C88">
        <w:rPr>
          <w:rFonts w:ascii="Arial" w:hAnsi="Arial" w:cs="Arial"/>
          <w:b/>
          <w:bCs/>
        </w:rPr>
        <w:t>Brasil</w:t>
      </w:r>
      <w:r w:rsidRPr="004F1C88">
        <w:rPr>
          <w:rFonts w:ascii="Arial" w:hAnsi="Arial" w:cs="Arial"/>
        </w:rPr>
        <w:t xml:space="preserve">. A </w:t>
      </w:r>
      <w:proofErr w:type="spellStart"/>
      <w:r w:rsidRPr="004F1C88">
        <w:rPr>
          <w:rFonts w:ascii="Arial" w:hAnsi="Arial" w:cs="Arial"/>
        </w:rPr>
        <w:t>Artemisia</w:t>
      </w:r>
      <w:proofErr w:type="spellEnd"/>
      <w:r w:rsidRPr="004F1C88">
        <w:rPr>
          <w:rFonts w:ascii="Arial" w:hAnsi="Arial" w:cs="Arial"/>
        </w:rPr>
        <w:t xml:space="preserve"> é uma organização sem fins lucrativos pioneira na disseminação e no apoio a negócios de impacto social no nosso país. Ela acelera startups que trazem soluções para a base da pirâmide (população de baixa renda).</w:t>
      </w:r>
    </w:p>
    <w:p w14:paraId="1DA23DAA" w14:textId="77777777" w:rsidR="004F1C88" w:rsidRPr="004F1C88" w:rsidRDefault="004F1C88" w:rsidP="004F1C88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4F1C88">
        <w:rPr>
          <w:rFonts w:ascii="Arial" w:hAnsi="Arial" w:cs="Arial"/>
          <w:b/>
          <w:bCs/>
        </w:rPr>
        <w:t>Projeto Apoiado (Exemplo):</w:t>
      </w:r>
      <w:r w:rsidRPr="004F1C88">
        <w:rPr>
          <w:rFonts w:ascii="Arial" w:hAnsi="Arial" w:cs="Arial"/>
        </w:rPr>
        <w:t xml:space="preserve"> </w:t>
      </w:r>
      <w:r w:rsidRPr="004F1C88">
        <w:rPr>
          <w:rFonts w:ascii="Arial" w:hAnsi="Arial" w:cs="Arial"/>
          <w:b/>
          <w:bCs/>
        </w:rPr>
        <w:t>Gerando Falcões</w:t>
      </w:r>
      <w:r w:rsidRPr="004F1C88">
        <w:rPr>
          <w:rFonts w:ascii="Arial" w:hAnsi="Arial" w:cs="Arial"/>
        </w:rPr>
        <w:t>.</w:t>
      </w:r>
    </w:p>
    <w:p w14:paraId="28AB2D47" w14:textId="04812C21" w:rsidR="004F1C88" w:rsidRPr="004F1C88" w:rsidRDefault="004F1C88" w:rsidP="004F1C88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4F1C88">
        <w:rPr>
          <w:rFonts w:ascii="Arial" w:hAnsi="Arial" w:cs="Arial"/>
          <w:b/>
          <w:bCs/>
        </w:rPr>
        <w:t>O que é:</w:t>
      </w:r>
      <w:r w:rsidRPr="004F1C88">
        <w:rPr>
          <w:rFonts w:ascii="Arial" w:hAnsi="Arial" w:cs="Arial"/>
        </w:rPr>
        <w:t xml:space="preserve"> Embora seja uma rede de ONGs, a Gerando Falcões passou por programas de aceleração e apoio que utilizam a lógica da </w:t>
      </w:r>
      <w:proofErr w:type="spellStart"/>
      <w:r w:rsidRPr="004F1C88">
        <w:rPr>
          <w:rFonts w:ascii="Arial" w:hAnsi="Arial" w:cs="Arial"/>
        </w:rPr>
        <w:t>Artemisia</w:t>
      </w:r>
      <w:proofErr w:type="spellEnd"/>
      <w:r w:rsidRPr="004F1C88">
        <w:rPr>
          <w:rFonts w:ascii="Arial" w:hAnsi="Arial" w:cs="Arial"/>
        </w:rPr>
        <w:t xml:space="preserve"> para ganhar eficiência. O projeto foca em transformar a realidade de favelas através de educação, desenvolvimento econômico e cidadania, tratando a favela como um ecossistema de potencial e não apenas de carência.</w:t>
      </w:r>
    </w:p>
    <w:sectPr w:rsidR="004F1C88" w:rsidRPr="004F1C88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C2A40" w14:textId="77777777" w:rsidR="00421947" w:rsidRDefault="00421947" w:rsidP="004401C1">
      <w:pPr>
        <w:spacing w:after="0" w:line="240" w:lineRule="auto"/>
      </w:pPr>
      <w:r>
        <w:separator/>
      </w:r>
    </w:p>
  </w:endnote>
  <w:endnote w:type="continuationSeparator" w:id="0">
    <w:p w14:paraId="5C0C65FB" w14:textId="77777777" w:rsidR="00421947" w:rsidRDefault="00421947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2592" w14:textId="77777777" w:rsidR="00421947" w:rsidRDefault="00421947" w:rsidP="004401C1">
      <w:pPr>
        <w:spacing w:after="0" w:line="240" w:lineRule="auto"/>
      </w:pPr>
      <w:r>
        <w:separator/>
      </w:r>
    </w:p>
  </w:footnote>
  <w:footnote w:type="continuationSeparator" w:id="0">
    <w:p w14:paraId="7D9F15F9" w14:textId="77777777" w:rsidR="00421947" w:rsidRDefault="00421947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EEF"/>
    <w:multiLevelType w:val="multilevel"/>
    <w:tmpl w:val="151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7B5B"/>
    <w:multiLevelType w:val="multilevel"/>
    <w:tmpl w:val="507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4EC"/>
    <w:multiLevelType w:val="multilevel"/>
    <w:tmpl w:val="436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2575"/>
    <w:multiLevelType w:val="multilevel"/>
    <w:tmpl w:val="591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51DB"/>
    <w:multiLevelType w:val="multilevel"/>
    <w:tmpl w:val="085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16C9B"/>
    <w:multiLevelType w:val="multilevel"/>
    <w:tmpl w:val="AD6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93B8A"/>
    <w:multiLevelType w:val="multilevel"/>
    <w:tmpl w:val="950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D6D7B"/>
    <w:multiLevelType w:val="multilevel"/>
    <w:tmpl w:val="C1C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10"/>
  </w:num>
  <w:num w:numId="2" w16cid:durableId="329453521">
    <w:abstractNumId w:val="7"/>
  </w:num>
  <w:num w:numId="3" w16cid:durableId="1186095664">
    <w:abstractNumId w:val="8"/>
  </w:num>
  <w:num w:numId="4" w16cid:durableId="1822387474">
    <w:abstractNumId w:val="2"/>
  </w:num>
  <w:num w:numId="5" w16cid:durableId="315450874">
    <w:abstractNumId w:val="1"/>
  </w:num>
  <w:num w:numId="6" w16cid:durableId="950477373">
    <w:abstractNumId w:val="9"/>
  </w:num>
  <w:num w:numId="7" w16cid:durableId="470635640">
    <w:abstractNumId w:val="3"/>
  </w:num>
  <w:num w:numId="8" w16cid:durableId="2062167605">
    <w:abstractNumId w:val="5"/>
  </w:num>
  <w:num w:numId="9" w16cid:durableId="1195341483">
    <w:abstractNumId w:val="6"/>
  </w:num>
  <w:num w:numId="10" w16cid:durableId="1609040708">
    <w:abstractNumId w:val="4"/>
  </w:num>
  <w:num w:numId="11" w16cid:durableId="132339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A1AE8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21947"/>
    <w:rsid w:val="00431A17"/>
    <w:rsid w:val="00432BAC"/>
    <w:rsid w:val="004401C1"/>
    <w:rsid w:val="00474A5C"/>
    <w:rsid w:val="004A5B99"/>
    <w:rsid w:val="004D2CFF"/>
    <w:rsid w:val="004D5F47"/>
    <w:rsid w:val="004E6A1C"/>
    <w:rsid w:val="004F1C88"/>
    <w:rsid w:val="00554BF4"/>
    <w:rsid w:val="00567F71"/>
    <w:rsid w:val="0057180A"/>
    <w:rsid w:val="005A5153"/>
    <w:rsid w:val="0066719F"/>
    <w:rsid w:val="00674FC0"/>
    <w:rsid w:val="006A352F"/>
    <w:rsid w:val="006B3916"/>
    <w:rsid w:val="006B5031"/>
    <w:rsid w:val="0070188D"/>
    <w:rsid w:val="0072192F"/>
    <w:rsid w:val="007C1B03"/>
    <w:rsid w:val="007C4C61"/>
    <w:rsid w:val="007C781E"/>
    <w:rsid w:val="00804542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35C81"/>
    <w:rsid w:val="00A61E2E"/>
    <w:rsid w:val="00A76393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37E2B"/>
    <w:rsid w:val="00DA7325"/>
    <w:rsid w:val="00DB55C9"/>
    <w:rsid w:val="00DC0ED9"/>
    <w:rsid w:val="00DD2233"/>
    <w:rsid w:val="00DF4A88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52</cp:revision>
  <dcterms:created xsi:type="dcterms:W3CDTF">2025-05-05T18:45:00Z</dcterms:created>
  <dcterms:modified xsi:type="dcterms:W3CDTF">2026-03-20T20:23:00Z</dcterms:modified>
</cp:coreProperties>
</file>