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21F48C6" w:rsidR="004A5B99" w:rsidRPr="004A5B99" w:rsidRDefault="00BC471E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Programação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62D7EF9B" w14:textId="33EBD9C8" w:rsidR="00885CB4" w:rsidRPr="00885CB4" w:rsidRDefault="00885CB4" w:rsidP="00885CB4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885CB4">
        <w:rPr>
          <w:rFonts w:ascii="Arial" w:hAnsi="Arial" w:cs="Arial"/>
          <w:b/>
          <w:bCs/>
        </w:rPr>
        <w:t xml:space="preserve">1. </w:t>
      </w:r>
      <w:r w:rsidR="00585A70" w:rsidRPr="00585A70">
        <w:rPr>
          <w:rFonts w:ascii="Arial" w:hAnsi="Arial" w:cs="Arial"/>
          <w:b/>
          <w:bCs/>
        </w:rPr>
        <w:t>Classe Livro</w:t>
      </w:r>
    </w:p>
    <w:p w14:paraId="6937FA71" w14:textId="7FA12383" w:rsidR="00585A70" w:rsidRDefault="00585A70" w:rsidP="00585A70">
      <w:pPr>
        <w:spacing w:line="360" w:lineRule="auto"/>
        <w:ind w:left="-284"/>
        <w:jc w:val="both"/>
        <w:rPr>
          <w:rFonts w:ascii="Arial" w:hAnsi="Arial" w:cs="Arial"/>
        </w:rPr>
      </w:pPr>
      <w:r w:rsidRPr="00585A70">
        <w:rPr>
          <w:rFonts w:ascii="Arial" w:hAnsi="Arial" w:cs="Arial"/>
        </w:rPr>
        <w:t xml:space="preserve">Esta classe implementa a interface </w:t>
      </w:r>
      <w:proofErr w:type="spellStart"/>
      <w:r w:rsidRPr="00585A70">
        <w:rPr>
          <w:rFonts w:ascii="Arial" w:hAnsi="Arial" w:cs="Arial"/>
        </w:rPr>
        <w:t>Serializable</w:t>
      </w:r>
      <w:proofErr w:type="spellEnd"/>
      <w:r w:rsidRPr="00585A70">
        <w:rPr>
          <w:rFonts w:ascii="Arial" w:hAnsi="Arial" w:cs="Arial"/>
        </w:rPr>
        <w:t xml:space="preserve"> para permitir a conversão do objeto em uma sequência de bytes. O atributo </w:t>
      </w:r>
      <w:proofErr w:type="spellStart"/>
      <w:r w:rsidRPr="00585A70">
        <w:rPr>
          <w:rFonts w:ascii="Arial" w:hAnsi="Arial" w:cs="Arial"/>
        </w:rPr>
        <w:t>preco</w:t>
      </w:r>
      <w:proofErr w:type="spellEnd"/>
      <w:r w:rsidRPr="00585A70">
        <w:rPr>
          <w:rFonts w:ascii="Arial" w:hAnsi="Arial" w:cs="Arial"/>
        </w:rPr>
        <w:t xml:space="preserve"> foi marcado com </w:t>
      </w:r>
      <w:proofErr w:type="spellStart"/>
      <w:r w:rsidRPr="00585A70">
        <w:rPr>
          <w:rFonts w:ascii="Arial" w:hAnsi="Arial" w:cs="Arial"/>
        </w:rPr>
        <w:t>transient</w:t>
      </w:r>
      <w:proofErr w:type="spellEnd"/>
      <w:r w:rsidRPr="00585A70">
        <w:rPr>
          <w:rFonts w:ascii="Arial" w:hAnsi="Arial" w:cs="Arial"/>
        </w:rPr>
        <w:t>, o que garante que ele não seja incluído no processo de serialização.</w:t>
      </w:r>
    </w:p>
    <w:p w14:paraId="5A076E0A" w14:textId="44E42661" w:rsidR="00585A70" w:rsidRDefault="00585A70" w:rsidP="00585A70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64DD12" wp14:editId="079D9EDD">
            <wp:extent cx="5400675" cy="4257675"/>
            <wp:effectExtent l="0" t="0" r="9525" b="9525"/>
            <wp:docPr id="365545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16A9" w14:textId="77777777" w:rsidR="00585A70" w:rsidRDefault="00585A70" w:rsidP="00585A70">
      <w:pPr>
        <w:spacing w:line="360" w:lineRule="auto"/>
        <w:ind w:left="-284"/>
        <w:jc w:val="both"/>
        <w:rPr>
          <w:rFonts w:ascii="Arial" w:hAnsi="Arial" w:cs="Arial"/>
        </w:rPr>
      </w:pPr>
    </w:p>
    <w:p w14:paraId="7942BB1A" w14:textId="77777777" w:rsidR="00585A70" w:rsidRDefault="00585A70" w:rsidP="00585A70">
      <w:pPr>
        <w:spacing w:line="360" w:lineRule="auto"/>
        <w:ind w:left="-284"/>
        <w:jc w:val="both"/>
        <w:rPr>
          <w:rFonts w:ascii="Arial" w:hAnsi="Arial" w:cs="Arial"/>
        </w:rPr>
      </w:pPr>
    </w:p>
    <w:p w14:paraId="6E988E9F" w14:textId="77777777" w:rsidR="00585A70" w:rsidRDefault="00585A70" w:rsidP="00585A70">
      <w:pPr>
        <w:spacing w:line="360" w:lineRule="auto"/>
        <w:ind w:left="-284"/>
        <w:jc w:val="both"/>
        <w:rPr>
          <w:rFonts w:ascii="Arial" w:hAnsi="Arial" w:cs="Arial"/>
        </w:rPr>
      </w:pPr>
    </w:p>
    <w:p w14:paraId="5517F635" w14:textId="77777777" w:rsidR="00585A70" w:rsidRDefault="00585A70" w:rsidP="00585A70">
      <w:pPr>
        <w:spacing w:line="360" w:lineRule="auto"/>
        <w:ind w:left="-284"/>
        <w:jc w:val="both"/>
        <w:rPr>
          <w:rFonts w:ascii="Arial" w:hAnsi="Arial" w:cs="Arial"/>
        </w:rPr>
      </w:pPr>
    </w:p>
    <w:p w14:paraId="374433B8" w14:textId="77777777" w:rsidR="00585A70" w:rsidRPr="00885CB4" w:rsidRDefault="00585A70" w:rsidP="00585A70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2</w:t>
      </w:r>
      <w:r w:rsidRPr="00885CB4">
        <w:rPr>
          <w:rFonts w:ascii="Arial" w:hAnsi="Arial" w:cs="Arial"/>
          <w:b/>
          <w:bCs/>
        </w:rPr>
        <w:t xml:space="preserve">. </w:t>
      </w:r>
      <w:r w:rsidRPr="00585A70">
        <w:rPr>
          <w:rFonts w:ascii="Arial" w:hAnsi="Arial" w:cs="Arial"/>
          <w:b/>
          <w:bCs/>
        </w:rPr>
        <w:t xml:space="preserve">Classe Principal (Serialização e </w:t>
      </w:r>
      <w:proofErr w:type="spellStart"/>
      <w:r w:rsidRPr="00585A70">
        <w:rPr>
          <w:rFonts w:ascii="Arial" w:hAnsi="Arial" w:cs="Arial"/>
          <w:b/>
          <w:bCs/>
        </w:rPr>
        <w:t>Desserialização</w:t>
      </w:r>
      <w:proofErr w:type="spellEnd"/>
      <w:r w:rsidRPr="00585A70">
        <w:rPr>
          <w:rFonts w:ascii="Arial" w:hAnsi="Arial" w:cs="Arial"/>
          <w:b/>
          <w:bCs/>
        </w:rPr>
        <w:t>)</w:t>
      </w:r>
    </w:p>
    <w:p w14:paraId="04A51F9E" w14:textId="6DEB74A0" w:rsidR="00585A70" w:rsidRDefault="00585A70" w:rsidP="00585A70">
      <w:pPr>
        <w:spacing w:line="360" w:lineRule="auto"/>
        <w:ind w:left="-284"/>
        <w:jc w:val="both"/>
        <w:rPr>
          <w:rFonts w:ascii="Arial" w:hAnsi="Arial" w:cs="Arial"/>
        </w:rPr>
      </w:pPr>
      <w:r w:rsidRPr="00585A70">
        <w:rPr>
          <w:rFonts w:ascii="Arial" w:hAnsi="Arial" w:cs="Arial"/>
        </w:rPr>
        <w:t xml:space="preserve">O código abaixo utiliza o bloco </w:t>
      </w:r>
      <w:proofErr w:type="spellStart"/>
      <w:r w:rsidRPr="00585A70">
        <w:rPr>
          <w:rFonts w:ascii="Arial" w:hAnsi="Arial" w:cs="Arial"/>
        </w:rPr>
        <w:t>try-with-resources</w:t>
      </w:r>
      <w:proofErr w:type="spellEnd"/>
      <w:r w:rsidRPr="00585A70">
        <w:rPr>
          <w:rFonts w:ascii="Arial" w:hAnsi="Arial" w:cs="Arial"/>
        </w:rPr>
        <w:t xml:space="preserve"> para garantir o fechamento automático dos fluxos (</w:t>
      </w:r>
      <w:proofErr w:type="spellStart"/>
      <w:r w:rsidRPr="00585A70">
        <w:rPr>
          <w:rFonts w:ascii="Arial" w:hAnsi="Arial" w:cs="Arial"/>
        </w:rPr>
        <w:t>streams</w:t>
      </w:r>
      <w:proofErr w:type="spellEnd"/>
      <w:r w:rsidRPr="00585A70">
        <w:rPr>
          <w:rFonts w:ascii="Arial" w:hAnsi="Arial" w:cs="Arial"/>
        </w:rPr>
        <w:t>). A serialização é feita diretamente sobre a lista que contém os livros.</w:t>
      </w:r>
    </w:p>
    <w:p w14:paraId="3C50C03F" w14:textId="6D1686AA" w:rsidR="00585A70" w:rsidRDefault="00585A70" w:rsidP="00585A70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F4527D7" wp14:editId="1E487519">
            <wp:extent cx="5391150" cy="4095750"/>
            <wp:effectExtent l="0" t="0" r="0" b="0"/>
            <wp:docPr id="210161602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A6DD" w14:textId="6B105ADB" w:rsidR="00585A70" w:rsidRPr="00885CB4" w:rsidRDefault="00585A70" w:rsidP="00585A70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885CB4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Terminal</w:t>
      </w:r>
    </w:p>
    <w:p w14:paraId="795EBF02" w14:textId="6D7A650A" w:rsidR="00585A70" w:rsidRPr="00585A70" w:rsidRDefault="00585A70" w:rsidP="00585A70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83FA1B9" wp14:editId="285A882A">
            <wp:extent cx="5400675" cy="1257300"/>
            <wp:effectExtent l="0" t="0" r="9525" b="0"/>
            <wp:docPr id="15815703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5A70" w:rsidRPr="00585A70" w:rsidSect="001A5BA6">
      <w:headerReference w:type="default" r:id="rId11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A92D9" w14:textId="77777777" w:rsidR="00677551" w:rsidRDefault="00677551" w:rsidP="004401C1">
      <w:pPr>
        <w:spacing w:after="0" w:line="240" w:lineRule="auto"/>
      </w:pPr>
      <w:r>
        <w:separator/>
      </w:r>
    </w:p>
  </w:endnote>
  <w:endnote w:type="continuationSeparator" w:id="0">
    <w:p w14:paraId="3C456131" w14:textId="77777777" w:rsidR="00677551" w:rsidRDefault="00677551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13871" w14:textId="77777777" w:rsidR="00677551" w:rsidRDefault="00677551" w:rsidP="004401C1">
      <w:pPr>
        <w:spacing w:after="0" w:line="240" w:lineRule="auto"/>
      </w:pPr>
      <w:r>
        <w:separator/>
      </w:r>
    </w:p>
  </w:footnote>
  <w:footnote w:type="continuationSeparator" w:id="0">
    <w:p w14:paraId="2F2E9996" w14:textId="77777777" w:rsidR="00677551" w:rsidRDefault="00677551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921E0"/>
    <w:multiLevelType w:val="multilevel"/>
    <w:tmpl w:val="990264F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</w:rPr>
    </w:lvl>
  </w:abstractNum>
  <w:abstractNum w:abstractNumId="1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"/>
  </w:num>
  <w:num w:numId="2" w16cid:durableId="329453521">
    <w:abstractNumId w:val="1"/>
  </w:num>
  <w:num w:numId="3" w16cid:durableId="1186095664">
    <w:abstractNumId w:val="2"/>
  </w:num>
  <w:num w:numId="4" w16cid:durableId="29055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7A5"/>
    <w:rsid w:val="00305F31"/>
    <w:rsid w:val="00316CBD"/>
    <w:rsid w:val="00332524"/>
    <w:rsid w:val="00351C97"/>
    <w:rsid w:val="00431A17"/>
    <w:rsid w:val="00432BAC"/>
    <w:rsid w:val="004401C1"/>
    <w:rsid w:val="00461E27"/>
    <w:rsid w:val="00474A5C"/>
    <w:rsid w:val="00492AA6"/>
    <w:rsid w:val="004A5B99"/>
    <w:rsid w:val="004D2CFF"/>
    <w:rsid w:val="004D5F47"/>
    <w:rsid w:val="004E6A1C"/>
    <w:rsid w:val="00554BF4"/>
    <w:rsid w:val="00567F71"/>
    <w:rsid w:val="0057180A"/>
    <w:rsid w:val="00585A70"/>
    <w:rsid w:val="0066570C"/>
    <w:rsid w:val="0066719F"/>
    <w:rsid w:val="00674FC0"/>
    <w:rsid w:val="00677551"/>
    <w:rsid w:val="006A352F"/>
    <w:rsid w:val="006B3916"/>
    <w:rsid w:val="0070188D"/>
    <w:rsid w:val="0072192F"/>
    <w:rsid w:val="007614B5"/>
    <w:rsid w:val="007A2E7B"/>
    <w:rsid w:val="007C1B03"/>
    <w:rsid w:val="007C4C61"/>
    <w:rsid w:val="007D2724"/>
    <w:rsid w:val="00811CC1"/>
    <w:rsid w:val="008261DC"/>
    <w:rsid w:val="00830729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05561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C471E"/>
    <w:rsid w:val="00BD2602"/>
    <w:rsid w:val="00BF362C"/>
    <w:rsid w:val="00BF6D09"/>
    <w:rsid w:val="00C2697D"/>
    <w:rsid w:val="00C86D04"/>
    <w:rsid w:val="00C90E46"/>
    <w:rsid w:val="00CA2A24"/>
    <w:rsid w:val="00CB4F54"/>
    <w:rsid w:val="00CB60C7"/>
    <w:rsid w:val="00CD0D9A"/>
    <w:rsid w:val="00CD6E81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05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52</cp:revision>
  <dcterms:created xsi:type="dcterms:W3CDTF">2025-05-05T18:45:00Z</dcterms:created>
  <dcterms:modified xsi:type="dcterms:W3CDTF">2026-03-11T13:31:00Z</dcterms:modified>
</cp:coreProperties>
</file>