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61448E3" w:rsidR="004A5B99" w:rsidRPr="004A5B99" w:rsidRDefault="004A46B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Desenvolvimento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2245AD5F" w14:textId="77777777" w:rsidR="0040733B" w:rsidRDefault="0040733B" w:rsidP="00A137BC">
      <w:pPr>
        <w:spacing w:line="360" w:lineRule="auto"/>
        <w:jc w:val="both"/>
        <w:rPr>
          <w:rFonts w:ascii="Arial" w:hAnsi="Arial" w:cs="Arial"/>
        </w:rPr>
      </w:pPr>
    </w:p>
    <w:p w14:paraId="34FC4F40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  <w:b/>
          <w:bCs/>
        </w:rPr>
      </w:pPr>
      <w:r w:rsidRPr="001904D9">
        <w:rPr>
          <w:rFonts w:ascii="Arial" w:hAnsi="Arial" w:cs="Arial"/>
          <w:b/>
          <w:bCs/>
        </w:rPr>
        <w:t>1. Decisão de Projeto e Estrutura</w:t>
      </w:r>
    </w:p>
    <w:p w14:paraId="4E792357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  <w:b/>
          <w:bCs/>
        </w:rPr>
      </w:pPr>
      <w:r w:rsidRPr="001904D9">
        <w:rPr>
          <w:rFonts w:ascii="Arial" w:hAnsi="Arial" w:cs="Arial"/>
          <w:b/>
          <w:bCs/>
        </w:rPr>
        <w:t>O Bridge: Resolvendo a Explosão de Classes (Problema 1 e 3)</w:t>
      </w:r>
    </w:p>
    <w:p w14:paraId="184D9953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</w:rPr>
        <w:t xml:space="preserve">Para o Problema 1, aplicamos o </w:t>
      </w:r>
      <w:r w:rsidRPr="001904D9">
        <w:rPr>
          <w:rFonts w:ascii="Arial" w:hAnsi="Arial" w:cs="Arial"/>
          <w:b/>
          <w:bCs/>
        </w:rPr>
        <w:t>Bridge</w:t>
      </w:r>
      <w:r w:rsidRPr="001904D9">
        <w:rPr>
          <w:rFonts w:ascii="Arial" w:hAnsi="Arial" w:cs="Arial"/>
        </w:rPr>
        <w:t xml:space="preserve"> separando a </w:t>
      </w:r>
      <w:r w:rsidRPr="001904D9">
        <w:rPr>
          <w:rFonts w:ascii="Arial" w:hAnsi="Arial" w:cs="Arial"/>
          <w:b/>
          <w:bCs/>
        </w:rPr>
        <w:t>Abstração</w:t>
      </w:r>
      <w:r w:rsidRPr="001904D9">
        <w:rPr>
          <w:rFonts w:ascii="Arial" w:hAnsi="Arial" w:cs="Arial"/>
        </w:rPr>
        <w:t xml:space="preserve"> (o que o player faz: gerenciar </w:t>
      </w:r>
      <w:proofErr w:type="gramStart"/>
      <w:r w:rsidRPr="001904D9">
        <w:rPr>
          <w:rFonts w:ascii="Arial" w:hAnsi="Arial" w:cs="Arial"/>
        </w:rPr>
        <w:t>playlist</w:t>
      </w:r>
      <w:proofErr w:type="gramEnd"/>
      <w:r w:rsidRPr="001904D9">
        <w:rPr>
          <w:rFonts w:ascii="Arial" w:hAnsi="Arial" w:cs="Arial"/>
        </w:rPr>
        <w:t xml:space="preserve">, volume, interface) da </w:t>
      </w:r>
      <w:r w:rsidRPr="001904D9">
        <w:rPr>
          <w:rFonts w:ascii="Arial" w:hAnsi="Arial" w:cs="Arial"/>
          <w:b/>
          <w:bCs/>
        </w:rPr>
        <w:t>Implementação</w:t>
      </w:r>
      <w:r w:rsidRPr="001904D9">
        <w:rPr>
          <w:rFonts w:ascii="Arial" w:hAnsi="Arial" w:cs="Arial"/>
        </w:rPr>
        <w:t xml:space="preserve"> (como o áudio chega: protocolos de transmissão).</w:t>
      </w:r>
    </w:p>
    <w:p w14:paraId="73FFBB06" w14:textId="77777777" w:rsidR="001904D9" w:rsidRPr="001904D9" w:rsidRDefault="001904D9" w:rsidP="001904D9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Lado da Abstração:</w:t>
      </w:r>
      <w:r w:rsidRPr="001904D9">
        <w:rPr>
          <w:rFonts w:ascii="Arial" w:hAnsi="Arial" w:cs="Arial"/>
        </w:rPr>
        <w:t xml:space="preserve"> Teremos a classe Player (com as variantes </w:t>
      </w:r>
      <w:proofErr w:type="spellStart"/>
      <w:r w:rsidRPr="001904D9">
        <w:rPr>
          <w:rFonts w:ascii="Arial" w:hAnsi="Arial" w:cs="Arial"/>
        </w:rPr>
        <w:t>Basico</w:t>
      </w:r>
      <w:proofErr w:type="spellEnd"/>
      <w:r w:rsidRPr="001904D9">
        <w:rPr>
          <w:rFonts w:ascii="Arial" w:hAnsi="Arial" w:cs="Arial"/>
        </w:rPr>
        <w:t xml:space="preserve">, Premium e Studio). Ela possui uma referência para uma interface </w:t>
      </w:r>
      <w:proofErr w:type="spellStart"/>
      <w:r w:rsidRPr="001904D9">
        <w:rPr>
          <w:rFonts w:ascii="Arial" w:hAnsi="Arial" w:cs="Arial"/>
        </w:rPr>
        <w:t>ProtocoloTransmissao</w:t>
      </w:r>
      <w:proofErr w:type="spellEnd"/>
      <w:r w:rsidRPr="001904D9">
        <w:rPr>
          <w:rFonts w:ascii="Arial" w:hAnsi="Arial" w:cs="Arial"/>
        </w:rPr>
        <w:t>.</w:t>
      </w:r>
    </w:p>
    <w:p w14:paraId="34B6C606" w14:textId="77777777" w:rsidR="001904D9" w:rsidRPr="001904D9" w:rsidRDefault="001904D9" w:rsidP="001904D9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Lado da Implementação:</w:t>
      </w:r>
      <w:r w:rsidRPr="001904D9">
        <w:rPr>
          <w:rFonts w:ascii="Arial" w:hAnsi="Arial" w:cs="Arial"/>
        </w:rPr>
        <w:t xml:space="preserve"> A interface </w:t>
      </w:r>
      <w:proofErr w:type="spellStart"/>
      <w:r w:rsidRPr="001904D9">
        <w:rPr>
          <w:rFonts w:ascii="Arial" w:hAnsi="Arial" w:cs="Arial"/>
        </w:rPr>
        <w:t>ProtocoloTransmissao</w:t>
      </w:r>
      <w:proofErr w:type="spellEnd"/>
      <w:r w:rsidRPr="001904D9">
        <w:rPr>
          <w:rFonts w:ascii="Arial" w:hAnsi="Arial" w:cs="Arial"/>
        </w:rPr>
        <w:t xml:space="preserve"> define métodos como </w:t>
      </w:r>
      <w:proofErr w:type="spellStart"/>
      <w:proofErr w:type="gramStart"/>
      <w:r w:rsidRPr="001904D9">
        <w:rPr>
          <w:rFonts w:ascii="Arial" w:hAnsi="Arial" w:cs="Arial"/>
        </w:rPr>
        <w:t>abrirConexao</w:t>
      </w:r>
      <w:proofErr w:type="spellEnd"/>
      <w:r w:rsidRPr="001904D9">
        <w:rPr>
          <w:rFonts w:ascii="Arial" w:hAnsi="Arial" w:cs="Arial"/>
        </w:rPr>
        <w:t>(</w:t>
      </w:r>
      <w:proofErr w:type="gramEnd"/>
      <w:r w:rsidRPr="001904D9">
        <w:rPr>
          <w:rFonts w:ascii="Arial" w:hAnsi="Arial" w:cs="Arial"/>
        </w:rPr>
        <w:t xml:space="preserve">), </w:t>
      </w:r>
      <w:proofErr w:type="spellStart"/>
      <w:r w:rsidRPr="001904D9">
        <w:rPr>
          <w:rFonts w:ascii="Arial" w:hAnsi="Arial" w:cs="Arial"/>
        </w:rPr>
        <w:t>receberPacote</w:t>
      </w:r>
      <w:proofErr w:type="spellEnd"/>
      <w:r w:rsidRPr="001904D9">
        <w:rPr>
          <w:rFonts w:ascii="Arial" w:hAnsi="Arial" w:cs="Arial"/>
        </w:rPr>
        <w:t xml:space="preserve">() e </w:t>
      </w:r>
      <w:proofErr w:type="spellStart"/>
      <w:r w:rsidRPr="001904D9">
        <w:rPr>
          <w:rFonts w:ascii="Arial" w:hAnsi="Arial" w:cs="Arial"/>
        </w:rPr>
        <w:t>gerenciarBuffer</w:t>
      </w:r>
      <w:proofErr w:type="spellEnd"/>
      <w:r w:rsidRPr="001904D9">
        <w:rPr>
          <w:rFonts w:ascii="Arial" w:hAnsi="Arial" w:cs="Arial"/>
        </w:rPr>
        <w:t xml:space="preserve">(). As classes concretas são HTTP, </w:t>
      </w:r>
      <w:proofErr w:type="spellStart"/>
      <w:r w:rsidRPr="001904D9">
        <w:rPr>
          <w:rFonts w:ascii="Arial" w:hAnsi="Arial" w:cs="Arial"/>
        </w:rPr>
        <w:t>WebSocket</w:t>
      </w:r>
      <w:proofErr w:type="spellEnd"/>
      <w:r w:rsidRPr="001904D9">
        <w:rPr>
          <w:rFonts w:ascii="Arial" w:hAnsi="Arial" w:cs="Arial"/>
        </w:rPr>
        <w:t xml:space="preserve"> e P2P.</w:t>
      </w:r>
    </w:p>
    <w:p w14:paraId="62D79CEF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Por que resolve o Problema 1:</w:t>
      </w:r>
      <w:r w:rsidRPr="001904D9">
        <w:rPr>
          <w:rFonts w:ascii="Arial" w:hAnsi="Arial" w:cs="Arial"/>
        </w:rPr>
        <w:t xml:space="preserve"> Se você mudar o </w:t>
      </w:r>
      <w:proofErr w:type="spellStart"/>
      <w:r w:rsidRPr="001904D9">
        <w:rPr>
          <w:rFonts w:ascii="Arial" w:hAnsi="Arial" w:cs="Arial"/>
        </w:rPr>
        <w:t>bitrate</w:t>
      </w:r>
      <w:proofErr w:type="spellEnd"/>
      <w:r w:rsidRPr="001904D9">
        <w:rPr>
          <w:rFonts w:ascii="Arial" w:hAnsi="Arial" w:cs="Arial"/>
        </w:rPr>
        <w:t xml:space="preserve"> ou a lógica do protocolo </w:t>
      </w:r>
      <w:r w:rsidRPr="001904D9">
        <w:rPr>
          <w:rFonts w:ascii="Arial" w:hAnsi="Arial" w:cs="Arial"/>
          <w:b/>
          <w:bCs/>
        </w:rPr>
        <w:t>HTTP</w:t>
      </w:r>
      <w:r w:rsidRPr="001904D9">
        <w:rPr>
          <w:rFonts w:ascii="Arial" w:hAnsi="Arial" w:cs="Arial"/>
        </w:rPr>
        <w:t xml:space="preserve">, você altera </w:t>
      </w:r>
      <w:r w:rsidRPr="001904D9">
        <w:rPr>
          <w:rFonts w:ascii="Arial" w:hAnsi="Arial" w:cs="Arial"/>
          <w:b/>
          <w:bCs/>
        </w:rPr>
        <w:t>uma única classe</w:t>
      </w:r>
      <w:r w:rsidRPr="001904D9">
        <w:rPr>
          <w:rFonts w:ascii="Arial" w:hAnsi="Arial" w:cs="Arial"/>
        </w:rPr>
        <w:t xml:space="preserve"> (HTTP). A mudança reflete instantaneamente em todos os tipos de Player (Básico, Premium, Studio) porque eles apenas consomem a interface, sem conhecer os detalhes internos do protocolo.</w:t>
      </w:r>
    </w:p>
    <w:p w14:paraId="04AC64FA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  <w:b/>
          <w:bCs/>
        </w:rPr>
      </w:pPr>
      <w:r w:rsidRPr="001904D9">
        <w:rPr>
          <w:rFonts w:ascii="Arial" w:hAnsi="Arial" w:cs="Arial"/>
          <w:b/>
          <w:bCs/>
        </w:rPr>
        <w:t xml:space="preserve">O </w:t>
      </w:r>
      <w:proofErr w:type="spellStart"/>
      <w:r w:rsidRPr="001904D9">
        <w:rPr>
          <w:rFonts w:ascii="Arial" w:hAnsi="Arial" w:cs="Arial"/>
          <w:b/>
          <w:bCs/>
        </w:rPr>
        <w:t>Decorator</w:t>
      </w:r>
      <w:proofErr w:type="spellEnd"/>
      <w:r w:rsidRPr="001904D9">
        <w:rPr>
          <w:rFonts w:ascii="Arial" w:hAnsi="Arial" w:cs="Arial"/>
          <w:b/>
          <w:bCs/>
        </w:rPr>
        <w:t>: Resolvendo o "Inferno de Booleanos" (Problema 2)</w:t>
      </w:r>
    </w:p>
    <w:p w14:paraId="64AA90BA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</w:rPr>
        <w:t xml:space="preserve">Para o Problema 2, usamos o </w:t>
      </w:r>
      <w:proofErr w:type="spellStart"/>
      <w:r w:rsidRPr="001904D9">
        <w:rPr>
          <w:rFonts w:ascii="Arial" w:hAnsi="Arial" w:cs="Arial"/>
          <w:b/>
          <w:bCs/>
        </w:rPr>
        <w:t>Decorator</w:t>
      </w:r>
      <w:proofErr w:type="spellEnd"/>
      <w:r w:rsidRPr="001904D9">
        <w:rPr>
          <w:rFonts w:ascii="Arial" w:hAnsi="Arial" w:cs="Arial"/>
        </w:rPr>
        <w:t xml:space="preserve"> para envolver o objeto Player com camadas de funcionalidades opcionais.</w:t>
      </w:r>
    </w:p>
    <w:p w14:paraId="7E7F1B77" w14:textId="77777777" w:rsidR="001904D9" w:rsidRPr="001904D9" w:rsidRDefault="001904D9" w:rsidP="001904D9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Componente Base:</w:t>
      </w:r>
      <w:r w:rsidRPr="001904D9">
        <w:rPr>
          <w:rFonts w:ascii="Arial" w:hAnsi="Arial" w:cs="Arial"/>
        </w:rPr>
        <w:t xml:space="preserve"> O Player concreto.</w:t>
      </w:r>
    </w:p>
    <w:p w14:paraId="6D4D93A5" w14:textId="77777777" w:rsidR="001904D9" w:rsidRPr="001904D9" w:rsidRDefault="001904D9" w:rsidP="001904D9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Decoradores:</w:t>
      </w:r>
      <w:r w:rsidRPr="001904D9">
        <w:rPr>
          <w:rFonts w:ascii="Arial" w:hAnsi="Arial" w:cs="Arial"/>
        </w:rPr>
        <w:t xml:space="preserve"> Criamos classes como </w:t>
      </w:r>
      <w:proofErr w:type="spellStart"/>
      <w:r w:rsidRPr="001904D9">
        <w:rPr>
          <w:rFonts w:ascii="Arial" w:hAnsi="Arial" w:cs="Arial"/>
        </w:rPr>
        <w:t>EqualizadorDecorator</w:t>
      </w:r>
      <w:proofErr w:type="spellEnd"/>
      <w:r w:rsidRPr="001904D9">
        <w:rPr>
          <w:rFonts w:ascii="Arial" w:hAnsi="Arial" w:cs="Arial"/>
        </w:rPr>
        <w:t xml:space="preserve">, </w:t>
      </w:r>
      <w:proofErr w:type="spellStart"/>
      <w:r w:rsidRPr="001904D9">
        <w:rPr>
          <w:rFonts w:ascii="Arial" w:hAnsi="Arial" w:cs="Arial"/>
        </w:rPr>
        <w:t>ModoOfflineDecorator</w:t>
      </w:r>
      <w:proofErr w:type="spellEnd"/>
      <w:r w:rsidRPr="001904D9">
        <w:rPr>
          <w:rFonts w:ascii="Arial" w:hAnsi="Arial" w:cs="Arial"/>
        </w:rPr>
        <w:t xml:space="preserve"> e </w:t>
      </w:r>
      <w:proofErr w:type="spellStart"/>
      <w:r w:rsidRPr="001904D9">
        <w:rPr>
          <w:rFonts w:ascii="Arial" w:hAnsi="Arial" w:cs="Arial"/>
        </w:rPr>
        <w:t>AnaliseAudioDecorator</w:t>
      </w:r>
      <w:proofErr w:type="spellEnd"/>
      <w:r w:rsidRPr="001904D9">
        <w:rPr>
          <w:rFonts w:ascii="Arial" w:hAnsi="Arial" w:cs="Arial"/>
        </w:rPr>
        <w:t>.</w:t>
      </w:r>
    </w:p>
    <w:p w14:paraId="5426250A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Por que resolve o Problema 2:</w:t>
      </w:r>
      <w:r w:rsidRPr="001904D9">
        <w:rPr>
          <w:rFonts w:ascii="Arial" w:hAnsi="Arial" w:cs="Arial"/>
        </w:rPr>
        <w:t xml:space="preserve"> Em vez de 14 atributos booleanos dentro de uma classe gigante, cada funcionalidade vive em sua própria classe. Se o usuário quer equalizador </w:t>
      </w:r>
      <w:r w:rsidRPr="001904D9">
        <w:rPr>
          <w:rFonts w:ascii="Arial" w:hAnsi="Arial" w:cs="Arial"/>
        </w:rPr>
        <w:lastRenderedPageBreak/>
        <w:t xml:space="preserve">e modo offline, o sistema faz: new </w:t>
      </w:r>
      <w:proofErr w:type="spellStart"/>
      <w:proofErr w:type="gramStart"/>
      <w:r w:rsidRPr="001904D9">
        <w:rPr>
          <w:rFonts w:ascii="Arial" w:hAnsi="Arial" w:cs="Arial"/>
        </w:rPr>
        <w:t>ModoOfflineDecorator</w:t>
      </w:r>
      <w:proofErr w:type="spellEnd"/>
      <w:r w:rsidRPr="001904D9">
        <w:rPr>
          <w:rFonts w:ascii="Arial" w:hAnsi="Arial" w:cs="Arial"/>
        </w:rPr>
        <w:t>(</w:t>
      </w:r>
      <w:proofErr w:type="gramEnd"/>
      <w:r w:rsidRPr="001904D9">
        <w:rPr>
          <w:rFonts w:ascii="Arial" w:hAnsi="Arial" w:cs="Arial"/>
        </w:rPr>
        <w:t xml:space="preserve">new </w:t>
      </w:r>
      <w:proofErr w:type="spellStart"/>
      <w:r w:rsidRPr="001904D9">
        <w:rPr>
          <w:rFonts w:ascii="Arial" w:hAnsi="Arial" w:cs="Arial"/>
        </w:rPr>
        <w:t>EqualizadorDecorator</w:t>
      </w:r>
      <w:proofErr w:type="spellEnd"/>
      <w:r w:rsidRPr="001904D9">
        <w:rPr>
          <w:rFonts w:ascii="Arial" w:hAnsi="Arial" w:cs="Arial"/>
        </w:rPr>
        <w:t>(</w:t>
      </w:r>
      <w:proofErr w:type="spellStart"/>
      <w:r w:rsidRPr="001904D9">
        <w:rPr>
          <w:rFonts w:ascii="Arial" w:hAnsi="Arial" w:cs="Arial"/>
        </w:rPr>
        <w:t>playerPremium</w:t>
      </w:r>
      <w:proofErr w:type="spellEnd"/>
      <w:r w:rsidRPr="001904D9">
        <w:rPr>
          <w:rFonts w:ascii="Arial" w:hAnsi="Arial" w:cs="Arial"/>
        </w:rPr>
        <w:t>)).</w:t>
      </w:r>
    </w:p>
    <w:p w14:paraId="5667D376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</w:rPr>
        <w:t xml:space="preserve">Quando o método </w:t>
      </w:r>
      <w:proofErr w:type="gramStart"/>
      <w:r w:rsidRPr="001904D9">
        <w:rPr>
          <w:rFonts w:ascii="Arial" w:hAnsi="Arial" w:cs="Arial"/>
        </w:rPr>
        <w:t>reproduzir(</w:t>
      </w:r>
      <w:proofErr w:type="gramEnd"/>
      <w:r w:rsidRPr="001904D9">
        <w:rPr>
          <w:rFonts w:ascii="Arial" w:hAnsi="Arial" w:cs="Arial"/>
        </w:rPr>
        <w:t xml:space="preserve">) é chamado, ele percorre a "pilha": o </w:t>
      </w:r>
      <w:proofErr w:type="spellStart"/>
      <w:r w:rsidRPr="001904D9">
        <w:rPr>
          <w:rFonts w:ascii="Arial" w:hAnsi="Arial" w:cs="Arial"/>
        </w:rPr>
        <w:t>ModoOffline</w:t>
      </w:r>
      <w:proofErr w:type="spellEnd"/>
      <w:r w:rsidRPr="001904D9">
        <w:rPr>
          <w:rFonts w:ascii="Arial" w:hAnsi="Arial" w:cs="Arial"/>
        </w:rPr>
        <w:t xml:space="preserve"> verifica se há cache, o Equalizador aplica o ganho nas frequências e, finalmente, o Player envia o áudio para a saída.</w:t>
      </w:r>
    </w:p>
    <w:p w14:paraId="6828461C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  <w:b/>
          <w:bCs/>
        </w:rPr>
      </w:pPr>
      <w:r w:rsidRPr="001904D9">
        <w:rPr>
          <w:rFonts w:ascii="Arial" w:hAnsi="Arial" w:cs="Arial"/>
          <w:b/>
          <w:bCs/>
        </w:rPr>
        <w:t>Composição vs. Encadeamento</w:t>
      </w:r>
    </w:p>
    <w:p w14:paraId="6C167DC1" w14:textId="77777777" w:rsidR="001904D9" w:rsidRPr="001904D9" w:rsidRDefault="001904D9" w:rsidP="001904D9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Composição (Bridge):</w:t>
      </w:r>
      <w:r w:rsidRPr="001904D9">
        <w:rPr>
          <w:rFonts w:ascii="Arial" w:hAnsi="Arial" w:cs="Arial"/>
        </w:rPr>
        <w:t xml:space="preserve"> Ocorre entre o Player e o Protocolo. É um relacionamento "tem um" (</w:t>
      </w:r>
      <w:proofErr w:type="spellStart"/>
      <w:r w:rsidRPr="001904D9">
        <w:rPr>
          <w:rFonts w:ascii="Arial" w:hAnsi="Arial" w:cs="Arial"/>
          <w:i/>
          <w:iCs/>
        </w:rPr>
        <w:t>Has-A</w:t>
      </w:r>
      <w:proofErr w:type="spellEnd"/>
      <w:r w:rsidRPr="001904D9">
        <w:rPr>
          <w:rFonts w:ascii="Arial" w:hAnsi="Arial" w:cs="Arial"/>
        </w:rPr>
        <w:t>). O Player delega a responsabilidade de rede para o objeto injetado.</w:t>
      </w:r>
    </w:p>
    <w:p w14:paraId="35E3504C" w14:textId="77777777" w:rsidR="001904D9" w:rsidRPr="001904D9" w:rsidRDefault="001904D9" w:rsidP="001904D9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Encadeamento (</w:t>
      </w:r>
      <w:proofErr w:type="spellStart"/>
      <w:r w:rsidRPr="001904D9">
        <w:rPr>
          <w:rFonts w:ascii="Arial" w:hAnsi="Arial" w:cs="Arial"/>
          <w:b/>
          <w:bCs/>
        </w:rPr>
        <w:t>Decorator</w:t>
      </w:r>
      <w:proofErr w:type="spellEnd"/>
      <w:r w:rsidRPr="001904D9">
        <w:rPr>
          <w:rFonts w:ascii="Arial" w:hAnsi="Arial" w:cs="Arial"/>
          <w:b/>
          <w:bCs/>
        </w:rPr>
        <w:t>):</w:t>
      </w:r>
      <w:r w:rsidRPr="001904D9">
        <w:rPr>
          <w:rFonts w:ascii="Arial" w:hAnsi="Arial" w:cs="Arial"/>
        </w:rPr>
        <w:t xml:space="preserve"> Ocorre através de uma estrutura de "casca de cebola". Cada decorador implementa a mesma interface do objeto que ele envolve, permitindo que múltiplos comportamentos sejam empilhados de forma transparente para quem chama.</w:t>
      </w:r>
    </w:p>
    <w:p w14:paraId="6C8C3EC3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</w:rPr>
        <w:pict w14:anchorId="4F1E7F58">
          <v:rect id="_x0000_i1041" style="width:0;height:1.5pt" o:hralign="center" o:hrstd="t" o:hr="t" fillcolor="#a0a0a0" stroked="f"/>
        </w:pict>
      </w:r>
    </w:p>
    <w:p w14:paraId="5B509FCC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  <w:b/>
          <w:bCs/>
        </w:rPr>
      </w:pPr>
      <w:r w:rsidRPr="001904D9">
        <w:rPr>
          <w:rFonts w:ascii="Arial" w:hAnsi="Arial" w:cs="Arial"/>
          <w:b/>
          <w:bCs/>
        </w:rPr>
        <w:t>2. Análise de Impacto da Mudança (Problema 3)</w:t>
      </w:r>
    </w:p>
    <w:p w14:paraId="3F0F30BF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  <w:b/>
          <w:bCs/>
        </w:rPr>
      </w:pPr>
      <w:r w:rsidRPr="001904D9">
        <w:rPr>
          <w:rFonts w:ascii="Arial" w:hAnsi="Arial" w:cs="Arial"/>
          <w:b/>
          <w:bCs/>
        </w:rPr>
        <w:t>Processo de Adição do Protocolo QUIC</w:t>
      </w:r>
    </w:p>
    <w:p w14:paraId="44CDEED8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</w:rPr>
        <w:t>Atualmente, adicionar um protocolo leva 3 semanas e afeta 12 classes. Na nova arquitetura:</w:t>
      </w:r>
    </w:p>
    <w:p w14:paraId="2B50BE0B" w14:textId="77777777" w:rsidR="001904D9" w:rsidRPr="001904D9" w:rsidRDefault="001904D9" w:rsidP="001904D9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Classes Novas (1):</w:t>
      </w:r>
      <w:r w:rsidRPr="001904D9">
        <w:rPr>
          <w:rFonts w:ascii="Arial" w:hAnsi="Arial" w:cs="Arial"/>
        </w:rPr>
        <w:t xml:space="preserve"> Cria-se apenas a classe </w:t>
      </w:r>
      <w:proofErr w:type="spellStart"/>
      <w:r w:rsidRPr="001904D9">
        <w:rPr>
          <w:rFonts w:ascii="Arial" w:hAnsi="Arial" w:cs="Arial"/>
        </w:rPr>
        <w:t>ProtocoloQUIC</w:t>
      </w:r>
      <w:proofErr w:type="spellEnd"/>
      <w:r w:rsidRPr="001904D9">
        <w:rPr>
          <w:rFonts w:ascii="Arial" w:hAnsi="Arial" w:cs="Arial"/>
        </w:rPr>
        <w:t xml:space="preserve"> implementando a interface </w:t>
      </w:r>
      <w:proofErr w:type="spellStart"/>
      <w:r w:rsidRPr="001904D9">
        <w:rPr>
          <w:rFonts w:ascii="Arial" w:hAnsi="Arial" w:cs="Arial"/>
        </w:rPr>
        <w:t>ProtocoloTransmissao</w:t>
      </w:r>
      <w:proofErr w:type="spellEnd"/>
      <w:r w:rsidRPr="001904D9">
        <w:rPr>
          <w:rFonts w:ascii="Arial" w:hAnsi="Arial" w:cs="Arial"/>
        </w:rPr>
        <w:t>.</w:t>
      </w:r>
    </w:p>
    <w:p w14:paraId="53978336" w14:textId="77777777" w:rsidR="001904D9" w:rsidRPr="001904D9" w:rsidRDefault="001904D9" w:rsidP="001904D9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Classes Modificadas (0):</w:t>
      </w:r>
      <w:r w:rsidRPr="001904D9">
        <w:rPr>
          <w:rFonts w:ascii="Arial" w:hAnsi="Arial" w:cs="Arial"/>
        </w:rPr>
        <w:t xml:space="preserve"> Nenhuma classe de Player (Básico, Premium, Studio) </w:t>
      </w:r>
      <w:proofErr w:type="gramStart"/>
      <w:r w:rsidRPr="001904D9">
        <w:rPr>
          <w:rFonts w:ascii="Arial" w:hAnsi="Arial" w:cs="Arial"/>
        </w:rPr>
        <w:t>ou Decorador</w:t>
      </w:r>
      <w:proofErr w:type="gramEnd"/>
      <w:r w:rsidRPr="001904D9">
        <w:rPr>
          <w:rFonts w:ascii="Arial" w:hAnsi="Arial" w:cs="Arial"/>
        </w:rPr>
        <w:t xml:space="preserve"> precisa ser tocada.</w:t>
      </w:r>
    </w:p>
    <w:p w14:paraId="769198F0" w14:textId="77777777" w:rsidR="001904D9" w:rsidRPr="001904D9" w:rsidRDefault="001904D9" w:rsidP="001904D9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Lógica de Reconexão:</w:t>
      </w:r>
      <w:r w:rsidRPr="001904D9">
        <w:rPr>
          <w:rFonts w:ascii="Arial" w:hAnsi="Arial" w:cs="Arial"/>
        </w:rPr>
        <w:t xml:space="preserve"> A lógica de "reconexão automática" agora fica centralizada dentro de cada classe de protocolo específica (ou em uma classe base de protocolo), garantindo que o QUIC tenha sua própria regra de </w:t>
      </w:r>
      <w:proofErr w:type="spellStart"/>
      <w:r w:rsidRPr="001904D9">
        <w:rPr>
          <w:rFonts w:ascii="Arial" w:hAnsi="Arial" w:cs="Arial"/>
          <w:i/>
          <w:iCs/>
        </w:rPr>
        <w:t>handshake</w:t>
      </w:r>
      <w:proofErr w:type="spellEnd"/>
      <w:r w:rsidRPr="001904D9">
        <w:rPr>
          <w:rFonts w:ascii="Arial" w:hAnsi="Arial" w:cs="Arial"/>
        </w:rPr>
        <w:t xml:space="preserve"> rápido sem contaminar a lógica do </w:t>
      </w:r>
      <w:proofErr w:type="spellStart"/>
      <w:r w:rsidRPr="001904D9">
        <w:rPr>
          <w:rFonts w:ascii="Arial" w:hAnsi="Arial" w:cs="Arial"/>
        </w:rPr>
        <w:t>WebSocket</w:t>
      </w:r>
      <w:proofErr w:type="spellEnd"/>
      <w:r w:rsidRPr="001904D9">
        <w:rPr>
          <w:rFonts w:ascii="Arial" w:hAnsi="Arial" w:cs="Arial"/>
        </w:rPr>
        <w:t xml:space="preserve"> ou do HTTP.</w:t>
      </w:r>
    </w:p>
    <w:p w14:paraId="4AA525B9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Comparação:</w:t>
      </w:r>
    </w:p>
    <w:p w14:paraId="3CA511D5" w14:textId="77777777" w:rsidR="001904D9" w:rsidRPr="001904D9" w:rsidRDefault="001904D9" w:rsidP="001904D9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Cenário Atual:</w:t>
      </w:r>
      <w:r w:rsidRPr="001904D9">
        <w:rPr>
          <w:rFonts w:ascii="Arial" w:hAnsi="Arial" w:cs="Arial"/>
        </w:rPr>
        <w:t xml:space="preserve"> Relação $N \times M$ (3 players $\times$ 4 protocolos = 12 classes).</w:t>
      </w:r>
    </w:p>
    <w:p w14:paraId="23A9FA3D" w14:textId="77777777" w:rsidR="001904D9" w:rsidRPr="001904D9" w:rsidRDefault="001904D9" w:rsidP="001904D9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lastRenderedPageBreak/>
        <w:t>Nova Arquitetura:</w:t>
      </w:r>
      <w:r w:rsidRPr="001904D9">
        <w:rPr>
          <w:rFonts w:ascii="Arial" w:hAnsi="Arial" w:cs="Arial"/>
        </w:rPr>
        <w:t xml:space="preserve"> Relação $N + M$ (3 players + 4 protocolos = 7 classes). A complexidade passa a ser aditiva em vez de multiplicativa.</w:t>
      </w:r>
    </w:p>
    <w:p w14:paraId="4AF1B22D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</w:rPr>
        <w:pict w14:anchorId="60082EE7">
          <v:rect id="_x0000_i1042" style="width:0;height:1.5pt" o:hralign="center" o:hrstd="t" o:hr="t" fillcolor="#a0a0a0" stroked="f"/>
        </w:pict>
      </w:r>
    </w:p>
    <w:p w14:paraId="354D5525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  <w:b/>
          <w:bCs/>
        </w:rPr>
      </w:pPr>
      <w:r w:rsidRPr="001904D9">
        <w:rPr>
          <w:rFonts w:ascii="Arial" w:hAnsi="Arial" w:cs="Arial"/>
          <w:b/>
          <w:bCs/>
        </w:rPr>
        <w:t>3. Limite da Solução</w:t>
      </w:r>
    </w:p>
    <w:p w14:paraId="72C83C63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</w:rPr>
        <w:t xml:space="preserve">O </w:t>
      </w:r>
      <w:proofErr w:type="spellStart"/>
      <w:r w:rsidRPr="001904D9">
        <w:rPr>
          <w:rFonts w:ascii="Arial" w:hAnsi="Arial" w:cs="Arial"/>
          <w:b/>
          <w:bCs/>
        </w:rPr>
        <w:t>Decorator</w:t>
      </w:r>
      <w:proofErr w:type="spellEnd"/>
      <w:r w:rsidRPr="001904D9">
        <w:rPr>
          <w:rFonts w:ascii="Arial" w:hAnsi="Arial" w:cs="Arial"/>
        </w:rPr>
        <w:t xml:space="preserve"> torna-se inadequado no </w:t>
      </w:r>
      <w:proofErr w:type="spellStart"/>
      <w:r w:rsidRPr="001904D9">
        <w:rPr>
          <w:rFonts w:ascii="Arial" w:hAnsi="Arial" w:cs="Arial"/>
        </w:rPr>
        <w:t>MackMusic</w:t>
      </w:r>
      <w:proofErr w:type="spellEnd"/>
      <w:r w:rsidRPr="001904D9">
        <w:rPr>
          <w:rFonts w:ascii="Arial" w:hAnsi="Arial" w:cs="Arial"/>
        </w:rPr>
        <w:t xml:space="preserve"> quando a funcionalidade exige </w:t>
      </w:r>
      <w:r w:rsidRPr="001904D9">
        <w:rPr>
          <w:rFonts w:ascii="Arial" w:hAnsi="Arial" w:cs="Arial"/>
          <w:b/>
          <w:bCs/>
        </w:rPr>
        <w:t>acesso profundo ao estado interno ou ao fluxo de processamento de baixo nível</w:t>
      </w:r>
      <w:r w:rsidRPr="001904D9">
        <w:rPr>
          <w:rFonts w:ascii="Arial" w:hAnsi="Arial" w:cs="Arial"/>
        </w:rPr>
        <w:t xml:space="preserve"> que não pode ser interceptado de forma "transparente".</w:t>
      </w:r>
    </w:p>
    <w:p w14:paraId="06C19AE7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Exemplo Específico: Sincronização de Baixa Latência (Codec-</w:t>
      </w:r>
      <w:proofErr w:type="spellStart"/>
      <w:r w:rsidRPr="001904D9">
        <w:rPr>
          <w:rFonts w:ascii="Arial" w:hAnsi="Arial" w:cs="Arial"/>
          <w:b/>
          <w:bCs/>
        </w:rPr>
        <w:t>Specific</w:t>
      </w:r>
      <w:proofErr w:type="spellEnd"/>
      <w:r w:rsidRPr="001904D9">
        <w:rPr>
          <w:rFonts w:ascii="Arial" w:hAnsi="Arial" w:cs="Arial"/>
          <w:b/>
          <w:bCs/>
        </w:rPr>
        <w:t>)</w:t>
      </w:r>
    </w:p>
    <w:p w14:paraId="4C6049FD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</w:rPr>
        <w:t xml:space="preserve">Se a plataforma decidir implementar um "Modo de Baixa Latência" que precise alterar como o </w:t>
      </w:r>
      <w:r w:rsidRPr="001904D9">
        <w:rPr>
          <w:rFonts w:ascii="Arial" w:hAnsi="Arial" w:cs="Arial"/>
          <w:b/>
          <w:bCs/>
        </w:rPr>
        <w:t>Codec</w:t>
      </w:r>
      <w:r w:rsidRPr="001904D9">
        <w:rPr>
          <w:rFonts w:ascii="Arial" w:hAnsi="Arial" w:cs="Arial"/>
        </w:rPr>
        <w:t xml:space="preserve"> decodifica os frames de áudio ou como o </w:t>
      </w:r>
      <w:r w:rsidRPr="001904D9">
        <w:rPr>
          <w:rFonts w:ascii="Arial" w:hAnsi="Arial" w:cs="Arial"/>
          <w:b/>
          <w:bCs/>
        </w:rPr>
        <w:t>Buffer</w:t>
      </w:r>
      <w:r w:rsidRPr="001904D9">
        <w:rPr>
          <w:rFonts w:ascii="Arial" w:hAnsi="Arial" w:cs="Arial"/>
        </w:rPr>
        <w:t xml:space="preserve"> de rede é preenchido para evitar </w:t>
      </w:r>
      <w:proofErr w:type="spellStart"/>
      <w:r w:rsidRPr="001904D9">
        <w:rPr>
          <w:rFonts w:ascii="Arial" w:hAnsi="Arial" w:cs="Arial"/>
          <w:i/>
          <w:iCs/>
        </w:rPr>
        <w:t>jitter</w:t>
      </w:r>
      <w:proofErr w:type="spellEnd"/>
      <w:r w:rsidRPr="001904D9">
        <w:rPr>
          <w:rFonts w:ascii="Arial" w:hAnsi="Arial" w:cs="Arial"/>
        </w:rPr>
        <w:t xml:space="preserve">, o </w:t>
      </w:r>
      <w:proofErr w:type="spellStart"/>
      <w:r w:rsidRPr="001904D9">
        <w:rPr>
          <w:rFonts w:ascii="Arial" w:hAnsi="Arial" w:cs="Arial"/>
        </w:rPr>
        <w:t>Decorator</w:t>
      </w:r>
      <w:proofErr w:type="spellEnd"/>
      <w:r w:rsidRPr="001904D9">
        <w:rPr>
          <w:rFonts w:ascii="Arial" w:hAnsi="Arial" w:cs="Arial"/>
        </w:rPr>
        <w:t xml:space="preserve"> falha.</w:t>
      </w:r>
    </w:p>
    <w:p w14:paraId="25033FFC" w14:textId="77777777" w:rsidR="001904D9" w:rsidRPr="001904D9" w:rsidRDefault="001904D9" w:rsidP="001904D9">
      <w:pPr>
        <w:spacing w:line="360" w:lineRule="auto"/>
        <w:jc w:val="both"/>
        <w:rPr>
          <w:rFonts w:ascii="Arial" w:hAnsi="Arial" w:cs="Arial"/>
        </w:rPr>
      </w:pPr>
      <w:r w:rsidRPr="001904D9">
        <w:rPr>
          <w:rFonts w:ascii="Arial" w:hAnsi="Arial" w:cs="Arial"/>
          <w:b/>
          <w:bCs/>
        </w:rPr>
        <w:t>Justificativa:</w:t>
      </w:r>
      <w:r w:rsidRPr="001904D9">
        <w:rPr>
          <w:rFonts w:ascii="Arial" w:hAnsi="Arial" w:cs="Arial"/>
        </w:rPr>
        <w:t xml:space="preserve"> O </w:t>
      </w:r>
      <w:proofErr w:type="spellStart"/>
      <w:r w:rsidRPr="001904D9">
        <w:rPr>
          <w:rFonts w:ascii="Arial" w:hAnsi="Arial" w:cs="Arial"/>
        </w:rPr>
        <w:t>Decorator</w:t>
      </w:r>
      <w:proofErr w:type="spellEnd"/>
      <w:r w:rsidRPr="001904D9">
        <w:rPr>
          <w:rFonts w:ascii="Arial" w:hAnsi="Arial" w:cs="Arial"/>
        </w:rPr>
        <w:t xml:space="preserve"> trabalha na periferia do método (antes ou depois da chamada original). Se a funcionalidade "Modo de Baixa Latência" precisa alterar uma instrução </w:t>
      </w:r>
      <w:r w:rsidRPr="001904D9">
        <w:rPr>
          <w:rFonts w:ascii="Arial" w:hAnsi="Arial" w:cs="Arial"/>
          <w:b/>
          <w:bCs/>
        </w:rPr>
        <w:t>dentro</w:t>
      </w:r>
      <w:r w:rsidRPr="001904D9">
        <w:rPr>
          <w:rFonts w:ascii="Arial" w:hAnsi="Arial" w:cs="Arial"/>
        </w:rPr>
        <w:t xml:space="preserve"> do loop de processamento de bits do áudio para otimizar o tempo de resposta, o modelo de "decoração transparente" é quebrado, pois o decorador não consegue "entrar" no meio do algoritmo de reprodução do componente base sem que este seja exposto, o que exigiria refatoração interna (violando o princípio de que o </w:t>
      </w:r>
      <w:proofErr w:type="spellStart"/>
      <w:r w:rsidRPr="001904D9">
        <w:rPr>
          <w:rFonts w:ascii="Arial" w:hAnsi="Arial" w:cs="Arial"/>
        </w:rPr>
        <w:t>Decorator</w:t>
      </w:r>
      <w:proofErr w:type="spellEnd"/>
      <w:r w:rsidRPr="001904D9">
        <w:rPr>
          <w:rFonts w:ascii="Arial" w:hAnsi="Arial" w:cs="Arial"/>
        </w:rPr>
        <w:t xml:space="preserve"> não altera o objeto decorado).</w:t>
      </w:r>
    </w:p>
    <w:p w14:paraId="5FFD426B" w14:textId="6EB85B5A" w:rsidR="0040733B" w:rsidRPr="00CE328B" w:rsidRDefault="0040733B" w:rsidP="00A137BC">
      <w:pPr>
        <w:spacing w:line="360" w:lineRule="auto"/>
        <w:jc w:val="both"/>
        <w:rPr>
          <w:rFonts w:ascii="Arial" w:hAnsi="Arial" w:cs="Arial"/>
        </w:rPr>
      </w:pPr>
    </w:p>
    <w:sectPr w:rsidR="0040733B" w:rsidRPr="00CE328B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1237E" w14:textId="77777777" w:rsidR="00517FDB" w:rsidRDefault="00517FDB" w:rsidP="004401C1">
      <w:pPr>
        <w:spacing w:after="0" w:line="240" w:lineRule="auto"/>
      </w:pPr>
      <w:r>
        <w:separator/>
      </w:r>
    </w:p>
  </w:endnote>
  <w:endnote w:type="continuationSeparator" w:id="0">
    <w:p w14:paraId="6AB3CA0F" w14:textId="77777777" w:rsidR="00517FDB" w:rsidRDefault="00517FDB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6439" w14:textId="77777777" w:rsidR="00517FDB" w:rsidRDefault="00517FDB" w:rsidP="004401C1">
      <w:pPr>
        <w:spacing w:after="0" w:line="240" w:lineRule="auto"/>
      </w:pPr>
      <w:r>
        <w:separator/>
      </w:r>
    </w:p>
  </w:footnote>
  <w:footnote w:type="continuationSeparator" w:id="0">
    <w:p w14:paraId="1A338791" w14:textId="77777777" w:rsidR="00517FDB" w:rsidRDefault="00517FDB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E12"/>
    <w:multiLevelType w:val="multilevel"/>
    <w:tmpl w:val="AE8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97D"/>
    <w:multiLevelType w:val="multilevel"/>
    <w:tmpl w:val="6C20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05FC7"/>
    <w:multiLevelType w:val="multilevel"/>
    <w:tmpl w:val="1C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673AD"/>
    <w:multiLevelType w:val="multilevel"/>
    <w:tmpl w:val="196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64430"/>
    <w:multiLevelType w:val="multilevel"/>
    <w:tmpl w:val="2C3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D128C"/>
    <w:multiLevelType w:val="multilevel"/>
    <w:tmpl w:val="89A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A05BB"/>
    <w:multiLevelType w:val="multilevel"/>
    <w:tmpl w:val="1AF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A7D2F"/>
    <w:multiLevelType w:val="multilevel"/>
    <w:tmpl w:val="A6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81040"/>
    <w:multiLevelType w:val="multilevel"/>
    <w:tmpl w:val="3DC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C7902"/>
    <w:multiLevelType w:val="multilevel"/>
    <w:tmpl w:val="0A98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F60AF"/>
    <w:multiLevelType w:val="multilevel"/>
    <w:tmpl w:val="AD4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A5527"/>
    <w:multiLevelType w:val="multilevel"/>
    <w:tmpl w:val="F87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16CCA"/>
    <w:multiLevelType w:val="multilevel"/>
    <w:tmpl w:val="C5E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E2D4E"/>
    <w:multiLevelType w:val="multilevel"/>
    <w:tmpl w:val="AD1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C597F"/>
    <w:multiLevelType w:val="multilevel"/>
    <w:tmpl w:val="28D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C40E6"/>
    <w:multiLevelType w:val="multilevel"/>
    <w:tmpl w:val="0E72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8484B"/>
    <w:multiLevelType w:val="multilevel"/>
    <w:tmpl w:val="319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696895"/>
    <w:multiLevelType w:val="multilevel"/>
    <w:tmpl w:val="B318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4B2134"/>
    <w:multiLevelType w:val="multilevel"/>
    <w:tmpl w:val="F00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F0B6A"/>
    <w:multiLevelType w:val="multilevel"/>
    <w:tmpl w:val="05E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E2EBE"/>
    <w:multiLevelType w:val="multilevel"/>
    <w:tmpl w:val="B99E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2861C1"/>
    <w:multiLevelType w:val="hybridMultilevel"/>
    <w:tmpl w:val="54AA8336"/>
    <w:lvl w:ilvl="0" w:tplc="BA224E1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 w15:restartNumberingAfterBreak="0">
    <w:nsid w:val="46C77C37"/>
    <w:multiLevelType w:val="multilevel"/>
    <w:tmpl w:val="1A0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A789C"/>
    <w:multiLevelType w:val="multilevel"/>
    <w:tmpl w:val="73E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707BB"/>
    <w:multiLevelType w:val="multilevel"/>
    <w:tmpl w:val="704E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505E8"/>
    <w:multiLevelType w:val="multilevel"/>
    <w:tmpl w:val="B0B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71F1D"/>
    <w:multiLevelType w:val="multilevel"/>
    <w:tmpl w:val="9CD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96AC3"/>
    <w:multiLevelType w:val="multilevel"/>
    <w:tmpl w:val="0C5E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E0F40"/>
    <w:multiLevelType w:val="multilevel"/>
    <w:tmpl w:val="84D4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9739BE"/>
    <w:multiLevelType w:val="multilevel"/>
    <w:tmpl w:val="B790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008A3"/>
    <w:multiLevelType w:val="multilevel"/>
    <w:tmpl w:val="13B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A7B37"/>
    <w:multiLevelType w:val="multilevel"/>
    <w:tmpl w:val="7DF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C09C2"/>
    <w:multiLevelType w:val="multilevel"/>
    <w:tmpl w:val="28A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D5650"/>
    <w:multiLevelType w:val="multilevel"/>
    <w:tmpl w:val="0374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447B72"/>
    <w:multiLevelType w:val="multilevel"/>
    <w:tmpl w:val="15D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127853"/>
    <w:multiLevelType w:val="multilevel"/>
    <w:tmpl w:val="B72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37A96"/>
    <w:multiLevelType w:val="multilevel"/>
    <w:tmpl w:val="31F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F2A8D"/>
    <w:multiLevelType w:val="multilevel"/>
    <w:tmpl w:val="3A1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37"/>
  </w:num>
  <w:num w:numId="2" w16cid:durableId="329453521">
    <w:abstractNumId w:val="28"/>
  </w:num>
  <w:num w:numId="3" w16cid:durableId="1186095664">
    <w:abstractNumId w:val="31"/>
  </w:num>
  <w:num w:numId="4" w16cid:durableId="867792113">
    <w:abstractNumId w:val="7"/>
  </w:num>
  <w:num w:numId="5" w16cid:durableId="798692201">
    <w:abstractNumId w:val="2"/>
  </w:num>
  <w:num w:numId="6" w16cid:durableId="1148859113">
    <w:abstractNumId w:val="21"/>
  </w:num>
  <w:num w:numId="7" w16cid:durableId="1562129393">
    <w:abstractNumId w:val="16"/>
  </w:num>
  <w:num w:numId="8" w16cid:durableId="166795872">
    <w:abstractNumId w:val="30"/>
  </w:num>
  <w:num w:numId="9" w16cid:durableId="629088344">
    <w:abstractNumId w:val="10"/>
  </w:num>
  <w:num w:numId="10" w16cid:durableId="1889954046">
    <w:abstractNumId w:val="8"/>
  </w:num>
  <w:num w:numId="11" w16cid:durableId="582026969">
    <w:abstractNumId w:val="34"/>
  </w:num>
  <w:num w:numId="12" w16cid:durableId="568269778">
    <w:abstractNumId w:val="25"/>
  </w:num>
  <w:num w:numId="13" w16cid:durableId="483199767">
    <w:abstractNumId w:val="3"/>
  </w:num>
  <w:num w:numId="14" w16cid:durableId="534853885">
    <w:abstractNumId w:val="5"/>
  </w:num>
  <w:num w:numId="15" w16cid:durableId="2021465954">
    <w:abstractNumId w:val="4"/>
  </w:num>
  <w:num w:numId="16" w16cid:durableId="732583551">
    <w:abstractNumId w:val="14"/>
  </w:num>
  <w:num w:numId="17" w16cid:durableId="223219336">
    <w:abstractNumId w:val="6"/>
  </w:num>
  <w:num w:numId="18" w16cid:durableId="1151294888">
    <w:abstractNumId w:val="29"/>
  </w:num>
  <w:num w:numId="19" w16cid:durableId="298464683">
    <w:abstractNumId w:val="17"/>
  </w:num>
  <w:num w:numId="20" w16cid:durableId="370031899">
    <w:abstractNumId w:val="11"/>
  </w:num>
  <w:num w:numId="21" w16cid:durableId="1188447990">
    <w:abstractNumId w:val="40"/>
  </w:num>
  <w:num w:numId="22" w16cid:durableId="916598851">
    <w:abstractNumId w:val="39"/>
  </w:num>
  <w:num w:numId="23" w16cid:durableId="1328245630">
    <w:abstractNumId w:val="13"/>
  </w:num>
  <w:num w:numId="24" w16cid:durableId="2139031302">
    <w:abstractNumId w:val="0"/>
  </w:num>
  <w:num w:numId="25" w16cid:durableId="784614425">
    <w:abstractNumId w:val="24"/>
  </w:num>
  <w:num w:numId="26" w16cid:durableId="546602465">
    <w:abstractNumId w:val="35"/>
  </w:num>
  <w:num w:numId="27" w16cid:durableId="1160076423">
    <w:abstractNumId w:val="36"/>
  </w:num>
  <w:num w:numId="28" w16cid:durableId="605237122">
    <w:abstractNumId w:val="27"/>
  </w:num>
  <w:num w:numId="29" w16cid:durableId="792675388">
    <w:abstractNumId w:val="22"/>
  </w:num>
  <w:num w:numId="30" w16cid:durableId="811367022">
    <w:abstractNumId w:val="26"/>
  </w:num>
  <w:num w:numId="31" w16cid:durableId="2013600278">
    <w:abstractNumId w:val="9"/>
  </w:num>
  <w:num w:numId="32" w16cid:durableId="619992118">
    <w:abstractNumId w:val="32"/>
  </w:num>
  <w:num w:numId="33" w16cid:durableId="243104875">
    <w:abstractNumId w:val="23"/>
  </w:num>
  <w:num w:numId="34" w16cid:durableId="580257988">
    <w:abstractNumId w:val="33"/>
  </w:num>
  <w:num w:numId="35" w16cid:durableId="1816332960">
    <w:abstractNumId w:val="1"/>
  </w:num>
  <w:num w:numId="36" w16cid:durableId="1041058537">
    <w:abstractNumId w:val="20"/>
  </w:num>
  <w:num w:numId="37" w16cid:durableId="390347440">
    <w:abstractNumId w:val="19"/>
  </w:num>
  <w:num w:numId="38" w16cid:durableId="1220094769">
    <w:abstractNumId w:val="12"/>
  </w:num>
  <w:num w:numId="39" w16cid:durableId="1771663398">
    <w:abstractNumId w:val="18"/>
  </w:num>
  <w:num w:numId="40" w16cid:durableId="583729811">
    <w:abstractNumId w:val="15"/>
  </w:num>
  <w:num w:numId="41" w16cid:durableId="27933979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B5F5E"/>
    <w:rsid w:val="000D221B"/>
    <w:rsid w:val="000E1DB1"/>
    <w:rsid w:val="000E2D92"/>
    <w:rsid w:val="000E7D0E"/>
    <w:rsid w:val="000F14C0"/>
    <w:rsid w:val="000F18F5"/>
    <w:rsid w:val="000F55B6"/>
    <w:rsid w:val="00111DA0"/>
    <w:rsid w:val="00122287"/>
    <w:rsid w:val="00170D3F"/>
    <w:rsid w:val="001904D9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3A3445"/>
    <w:rsid w:val="0040733B"/>
    <w:rsid w:val="00431A17"/>
    <w:rsid w:val="00432BAC"/>
    <w:rsid w:val="004401C1"/>
    <w:rsid w:val="00473067"/>
    <w:rsid w:val="00474A5C"/>
    <w:rsid w:val="004A46B3"/>
    <w:rsid w:val="004A5B99"/>
    <w:rsid w:val="004B1CB7"/>
    <w:rsid w:val="004D2CFF"/>
    <w:rsid w:val="004D5F47"/>
    <w:rsid w:val="004E6A1C"/>
    <w:rsid w:val="00517FDB"/>
    <w:rsid w:val="00554BF4"/>
    <w:rsid w:val="00567F71"/>
    <w:rsid w:val="0057020A"/>
    <w:rsid w:val="0057180A"/>
    <w:rsid w:val="005919A5"/>
    <w:rsid w:val="0066719F"/>
    <w:rsid w:val="00674FC0"/>
    <w:rsid w:val="006A352F"/>
    <w:rsid w:val="006B3916"/>
    <w:rsid w:val="00700EC5"/>
    <w:rsid w:val="0070188D"/>
    <w:rsid w:val="0072192F"/>
    <w:rsid w:val="00727BD4"/>
    <w:rsid w:val="0077753F"/>
    <w:rsid w:val="007C1B03"/>
    <w:rsid w:val="007C4C61"/>
    <w:rsid w:val="007F6774"/>
    <w:rsid w:val="00811CC1"/>
    <w:rsid w:val="00820201"/>
    <w:rsid w:val="00825357"/>
    <w:rsid w:val="008261DC"/>
    <w:rsid w:val="00831585"/>
    <w:rsid w:val="00853E0E"/>
    <w:rsid w:val="00870423"/>
    <w:rsid w:val="00871A90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137BC"/>
    <w:rsid w:val="00A50EA9"/>
    <w:rsid w:val="00A61E2E"/>
    <w:rsid w:val="00A64259"/>
    <w:rsid w:val="00A82E2C"/>
    <w:rsid w:val="00AC3A40"/>
    <w:rsid w:val="00AE7290"/>
    <w:rsid w:val="00AE7689"/>
    <w:rsid w:val="00B1116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32653"/>
    <w:rsid w:val="00C40803"/>
    <w:rsid w:val="00C7787E"/>
    <w:rsid w:val="00C90E46"/>
    <w:rsid w:val="00CA2A24"/>
    <w:rsid w:val="00CB4F54"/>
    <w:rsid w:val="00CB60C7"/>
    <w:rsid w:val="00CD0D9A"/>
    <w:rsid w:val="00CE1F9E"/>
    <w:rsid w:val="00CE2C69"/>
    <w:rsid w:val="00CE328B"/>
    <w:rsid w:val="00CE38BC"/>
    <w:rsid w:val="00D00DB6"/>
    <w:rsid w:val="00D14C40"/>
    <w:rsid w:val="00DA7325"/>
    <w:rsid w:val="00DB55C9"/>
    <w:rsid w:val="00DC0ED9"/>
    <w:rsid w:val="00DD2233"/>
    <w:rsid w:val="00DD7561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  <w:rsid w:val="00FF0B06"/>
    <w:rsid w:val="00FF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2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2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8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9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9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8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2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653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59</cp:revision>
  <dcterms:created xsi:type="dcterms:W3CDTF">2025-05-05T18:45:00Z</dcterms:created>
  <dcterms:modified xsi:type="dcterms:W3CDTF">2026-04-30T14:32:00Z</dcterms:modified>
</cp:coreProperties>
</file>