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6AB0E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CSS (Cascade Style Sheet)</w:t>
      </w:r>
    </w:p>
    <w:p w14:paraId="3C7BF403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As folhas de estilo em cascata são um conjunto de regras de formatação que controlam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a aparência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de uma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página web.</w:t>
      </w:r>
    </w:p>
    <w:p w14:paraId="5EC24755"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Ordem de relevância das folhas de estilo (do menor pro maior):</w:t>
      </w:r>
    </w:p>
    <w:p w14:paraId="7CD59006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Navegador;</w:t>
      </w:r>
    </w:p>
    <w:p w14:paraId="01414F78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Usuário;</w:t>
      </w:r>
    </w:p>
    <w:p w14:paraId="5AD2EA70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Desenvolvedor:</w:t>
      </w:r>
    </w:p>
    <w:p w14:paraId="37211AAC"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Externo (importado de outro arquivo)= &lt;link rel=”stylesheet” type=”text/css” href=”externo.css”&gt;</w:t>
      </w:r>
    </w:p>
    <w:p w14:paraId="73D2123A"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Incorporado (dentro do head)= &lt;style&gt; ... &lt;/style&gt;</w:t>
      </w:r>
    </w:p>
    <w:p w14:paraId="4341D91E"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Inline (dentro do elemento)= &lt;p style=”color: marine”&gt;...&lt;/p&gt;</w:t>
      </w:r>
    </w:p>
    <w:p w14:paraId="3BD5640F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!important em qualquer lugar.</w:t>
      </w:r>
    </w:p>
    <w:p w14:paraId="04699D1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Exemplo: se não houver uma formatação específica para o &lt;h1&gt; no externo, vale o que for definido no estilo do navegador e vice-versa.</w:t>
      </w:r>
    </w:p>
    <w:p w14:paraId="32C42D8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EDBB15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Sintaxe</w:t>
      </w:r>
    </w:p>
    <w:p w14:paraId="4A2E3A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B06675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Seletor {</w:t>
      </w:r>
    </w:p>
    <w:p w14:paraId="2C95591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propriedade: valor;</w:t>
      </w:r>
    </w:p>
    <w:p w14:paraId="16D6581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41AE990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60F634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body {</w:t>
      </w:r>
    </w:p>
    <w:p w14:paraId="595005C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font-family: Arial;</w:t>
      </w:r>
    </w:p>
    <w:p w14:paraId="2C33305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font-style: italic;</w:t>
      </w:r>
    </w:p>
    <w:p w14:paraId="2109E06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22F889B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ECA39C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 {</w:t>
      </w:r>
    </w:p>
    <w:p w14:paraId="24B7E00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font-family: Courier;</w:t>
      </w:r>
    </w:p>
    <w:p w14:paraId="2A930B5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font-style: normal;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</w:p>
    <w:p w14:paraId="43CBD67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75A489A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48A1AA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Neste caso, tudo que estiver dentro do body vai receber uma fonte Arial e Itálica, com exceção dos P que irão receber a fonte Courier e normal, ou seja, o arquivo css é lido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cima para baixo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</w:t>
      </w:r>
    </w:p>
    <w:p w14:paraId="56CD5CE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771A8B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O seletor pode ser uma tag(p),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.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classe(aplica estilos a todos os elementos que contenham a classe), #id (identificador de um único elemento), por descendência div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.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quadro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p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(o parágrafo dentro da div que pertença a classe quadro), * (geral).</w:t>
      </w:r>
    </w:p>
    <w:p w14:paraId="02B36B9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3B73B3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Plano de fundo</w:t>
      </w:r>
    </w:p>
    <w:p w14:paraId="2DB507E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Cor-&gt; background-color: #F4F4F4/rgb(209,289,289), yellow;</w:t>
      </w:r>
    </w:p>
    <w:p w14:paraId="609DFD8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Imagem-&gt; background-image: url (meu_diretório/minha_imagem.jpg);</w:t>
      </w:r>
    </w:p>
    <w:p w14:paraId="18EE78A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913FC0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Posição de elementos na tela</w:t>
      </w:r>
    </w:p>
    <w:p w14:paraId="618B7B9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position: top,left,right,bottom,fixed;</w:t>
      </w:r>
    </w:p>
    <w:p w14:paraId="5BE86DB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position: relative-&gt;posiciona o elemento com base no canto esquerdo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dele mesmo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/ absolute-&gt; posiciona o elemento com base no canto esquerdo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do elemento pai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para sobrepor outros elementos.</w:t>
      </w:r>
    </w:p>
    <w:p w14:paraId="2295927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Float: left/right;</w:t>
      </w:r>
    </w:p>
    <w:p w14:paraId="7D26B33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93DE82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Texto</w:t>
      </w:r>
    </w:p>
    <w:p w14:paraId="39B89DE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Fonte: font-family: Helvetica, arial;</w:t>
      </w:r>
    </w:p>
    <w:p w14:paraId="49F159B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Cor: color: #111;</w:t>
      </w:r>
    </w:p>
    <w:p w14:paraId="43D8DA7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Tamanho: font-size: 12px;</w:t>
      </w:r>
    </w:p>
    <w:p w14:paraId="3D4DE26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Negrito: font-weight: bold;</w:t>
      </w:r>
    </w:p>
    <w:p w14:paraId="20C2F01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Espaçamento entre as linhas: line-height: 1.5;</w:t>
      </w:r>
    </w:p>
    <w:p w14:paraId="74DB712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743904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Tamanho e espaçamento</w:t>
      </w:r>
    </w:p>
    <w:p w14:paraId="6503DED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Largura: width: 300px;</w:t>
      </w:r>
    </w:p>
    <w:p w14:paraId="76FA66C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Altura: height: 200px;</w:t>
      </w:r>
    </w:p>
    <w:p w14:paraId="120046B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-100965</wp:posOffset>
            </wp:positionV>
            <wp:extent cx="1717040" cy="1306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182" r="1109" b="2557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div {</w:t>
      </w:r>
    </w:p>
    <w:p w14:paraId="5265C20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margin: 10px;</w:t>
      </w:r>
    </w:p>
    <w:p w14:paraId="100D862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10px;</w:t>
      </w:r>
    </w:p>
    <w:p w14:paraId="24F84BC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border: 1px solid #000; </w:t>
      </w:r>
    </w:p>
    <w:p w14:paraId="0BA485C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} </w:t>
      </w:r>
    </w:p>
    <w:p w14:paraId="441711F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Padding-&gt; espaçamento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interno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entre o conteúdo e a borda.</w:t>
      </w:r>
    </w:p>
    <w:p w14:paraId="7E1BD45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Margin-&gt; espaçamento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externo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entre a borda e outro elemento</w:t>
      </w:r>
    </w:p>
    <w:p w14:paraId="6D4892D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FE65B9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Para eliminar a configuração padrão do navegador:</w:t>
      </w:r>
    </w:p>
    <w:p w14:paraId="3151E92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*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{</w:t>
      </w:r>
    </w:p>
    <w:p w14:paraId="7F2BB22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margin: 0;</w:t>
      </w:r>
    </w:p>
    <w:p w14:paraId="7C5D254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0;</w:t>
      </w:r>
    </w:p>
    <w:p w14:paraId="4000BDF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3296119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Arquivo index.html</w:t>
      </w:r>
    </w:p>
    <w:p w14:paraId="2AF02A2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1B5760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C1BB91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</w:p>
    <w:p w14:paraId="08CF9C5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610B84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CAC5A0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"width=width-device, initial-scale=1"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AFDCE7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&gt;Usando CSS&lt;/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286092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"./src/style.css"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15DEE4A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BAC4B6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427E3A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1BB919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9CDC4A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11850B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"./src/logo.PNG"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40AC020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28B7B4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45B34A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A729B0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&gt;Quem Somos&lt;/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756636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&gt;Serviços&lt;/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118F72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&gt;Fale Conosco&lt;/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6FE6A2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26BCBB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A88A3E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44F6F5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"principal"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49CA2D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"efeito"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039F29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C09C01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&gt;Bem-vindo a minha página&lt;/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0CEAFC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D9A5CE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Lorem ipsum dolor sit amet, consectetur adipiscing elit. Morbi molestie lacus quis risus lacinia, id</w:t>
      </w:r>
    </w:p>
    <w:p w14:paraId="3236CDC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sagittis ex venenatis. In at nibh augue. Donec interdum vehicula felis vitae mollis. Quisque in urna</w:t>
      </w:r>
    </w:p>
    <w:p w14:paraId="5BD8C78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quam. Praesent pretium dictum ligula, quis sollicitudin ex cursus vitae. Nam quis vulputate neque,</w:t>
      </w:r>
    </w:p>
    <w:p w14:paraId="1BADD99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non</w:t>
      </w:r>
    </w:p>
    <w:p w14:paraId="4EF7472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interdum ex. Duis ut tortor sit amet tortor ultricies interdum quis quis erat. Proin sem sem,</w:t>
      </w:r>
    </w:p>
    <w:p w14:paraId="1D4B53B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ultrices</w:t>
      </w:r>
    </w:p>
    <w:p w14:paraId="497937A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et sem vitae, dapibus convallis lacus. Nullam eleifend mollis condimentum. Aliquam faucibus justo</w:t>
      </w:r>
    </w:p>
    <w:p w14:paraId="1AD3B4C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auctor, varius purus eu, tincidunt tellus. In vestibulum turpis ligula, dignissim congue magna</w:t>
      </w:r>
    </w:p>
    <w:p w14:paraId="5D1CB45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maximus</w:t>
      </w:r>
    </w:p>
    <w:p w14:paraId="02230D6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eget.</w:t>
      </w:r>
    </w:p>
    <w:p w14:paraId="0BC1BE0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EBB230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0DCDE8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"paginas_secundarias"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031257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&gt;Páginas Secundárias:&lt;/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98CFCE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029CE1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"links_paginas_secundarias"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DAE63F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"espacamento.html"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&gt;Espaçamentos&lt;/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FC063F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"container.html"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&gt;Container&lt;/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EE9401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5CE5BE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BD8591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BBCB13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9F30AC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BFA9C6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&gt;Desenvolvido por Diego&lt;/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6288BE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D436F9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EDAC9B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9B86F7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9AC69A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&lt;!DOCTYPE html&gt; -&gt; html versão 5</w:t>
      </w:r>
    </w:p>
    <w:p w14:paraId="4F60E5D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&lt;html lang="pt-br"&gt; &lt;/html&gt; -&gt; abertura e fechamento do documento html</w:t>
      </w:r>
    </w:p>
    <w:p w14:paraId="45C83C0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&lt;head&gt;informações da página &lt;/head&gt;</w:t>
      </w:r>
    </w:p>
    <w:p w14:paraId="474EF3E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&lt;meta charset="utf-8"&gt; -&gt; metadado de aceitação dos caracteres com acentuação</w:t>
      </w:r>
    </w:p>
    <w:p w14:paraId="2123EA6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&lt;meta name="viewport" content="width=width-device, initial-scale=1"&gt; -&gt; definir a largura padrão de acordo com o dispositivo e ampliação de 100%</w:t>
      </w:r>
    </w:p>
    <w:p w14:paraId="3BCF3F2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Arquivo style.css</w:t>
      </w:r>
    </w:p>
    <w:p w14:paraId="4EE3038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&lt;title&gt;Usando CSS&lt;/title&gt; -&gt; Título da página na guia</w:t>
      </w:r>
    </w:p>
    <w:p w14:paraId="6A9F538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&lt;link rel="stylesheet" type="text/css" href="./src/style.css" /&gt; -&gt; importação do arquivo css no html</w:t>
      </w:r>
    </w:p>
    <w:p w14:paraId="68BBC0B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&lt;body&gt; conteúdo visível da página &lt;/body&gt;</w:t>
      </w:r>
    </w:p>
    <w:p w14:paraId="0CF901A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&lt;header&gt;&lt;/header&gt; -&gt; área de cabeçalho da página com efeito semântico apenas e não visual</w:t>
      </w:r>
    </w:p>
    <w:p w14:paraId="19495DB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&lt;div&gt; agrupador de elementos &lt;/div&gt;</w:t>
      </w:r>
    </w:p>
    <w:p w14:paraId="74CF9F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&lt;img src="./src/logo.PNG" alt="logo" /&gt; imagem com origem e texto alternativo</w:t>
      </w:r>
    </w:p>
    <w:p w14:paraId="45E5154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&lt;a href="#" target="_self"&gt;Home&lt;/a&gt; -&gt; âncora de link para abrir na mesma página</w:t>
      </w:r>
    </w:p>
    <w:p w14:paraId="5EAA771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&lt;h1&gt;Título Principal&lt;/h1&gt;</w:t>
      </w:r>
    </w:p>
    <w:p w14:paraId="7C4E59D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&lt;p&gt;Parágrafo &lt;/p&gt;</w:t>
      </w:r>
    </w:p>
    <w:p w14:paraId="4939EB7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&lt;h2&gt;SubTítulo&lt;/h2&gt;</w:t>
      </w:r>
    </w:p>
    <w:p w14:paraId="0DCDBFD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&lt;br&gt;-&gt; quebra de linha</w:t>
      </w:r>
    </w:p>
    <w:p w14:paraId="7FB9603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&lt;footer&gt;área do rodapé da página apenas semântico sem efeito visual&lt;footer&gt;</w:t>
      </w:r>
    </w:p>
    <w:p w14:paraId="34BC438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5B7FB0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Style.css</w:t>
      </w:r>
    </w:p>
    <w:p w14:paraId="02ACAB9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A4B81"/>
          <w:kern w:val="0"/>
          <w:sz w:val="24"/>
          <w:szCs w:val="24"/>
          <w:shd w:val="clear" w:fill="191622"/>
          <w:lang w:val="en-US" w:eastAsia="zh-CN" w:bidi="ar"/>
        </w:rPr>
        <w:t>/* arquivo css */</w:t>
      </w:r>
    </w:p>
    <w:p w14:paraId="59CBAA5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</w:p>
    <w:p w14:paraId="1772DA1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A4B81"/>
          <w:kern w:val="0"/>
          <w:sz w:val="24"/>
          <w:szCs w:val="24"/>
          <w:shd w:val="clear" w:fill="191622"/>
          <w:lang w:val="en-US" w:eastAsia="zh-CN" w:bidi="ar"/>
        </w:rPr>
        <w:t>/* TAGS */</w:t>
      </w:r>
    </w:p>
    <w:p w14:paraId="7A57016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560F957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E3D145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EC2762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"Times New Roman"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AE70AB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#111111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3B59D0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CC541B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479B537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3FAE54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229A82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6FD63F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767CADC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3BC2E2F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C15E5A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109E83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BA52E3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DA07EC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60CD0FE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234F9B6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553EA2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1FD257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    </w:t>
      </w:r>
    </w:p>
    <w:p w14:paraId="257657B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33B1778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4E0E138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A4B81"/>
          <w:kern w:val="0"/>
          <w:sz w:val="24"/>
          <w:szCs w:val="24"/>
          <w:shd w:val="clear" w:fill="191622"/>
          <w:lang w:val="en-US" w:eastAsia="zh-CN" w:bidi="ar"/>
        </w:rPr>
        <w:t>/*clear: both;*/</w:t>
      </w:r>
    </w:p>
    <w:p w14:paraId="7C6EEA5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631EA2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C4E157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1BEC6B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163C8E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620F45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#111111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4582D0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5CF7422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1A65AB7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{</w:t>
      </w:r>
    </w:p>
    <w:p w14:paraId="4C1FE83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#FF7F50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8CAF74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#111111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64D773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AB04E9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8EA137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65278DF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A4B81"/>
          <w:kern w:val="0"/>
          <w:sz w:val="24"/>
          <w:szCs w:val="24"/>
          <w:shd w:val="clear" w:fill="191622"/>
          <w:lang w:val="en-US" w:eastAsia="zh-CN" w:bidi="ar"/>
        </w:rPr>
        <w:t>/* IDS */</w:t>
      </w:r>
    </w:p>
    <w:p w14:paraId="3349DB4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#principal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{</w:t>
      </w:r>
    </w:p>
    <w:p w14:paraId="71802A1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'./cidade.jpg'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);</w:t>
      </w:r>
    </w:p>
    <w:p w14:paraId="6E69BF3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324E45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04E21A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410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4665B5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A0767B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019DCE3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5C5D718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#logo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{</w:t>
      </w:r>
    </w:p>
    <w:p w14:paraId="49B7D57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94F27C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761CC60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6FD9920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#menu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92B606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0FF473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51F33C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193265B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288EB3E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#menu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4EEC3FB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118C10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6E19E7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#111111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D60019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ease-out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1C3DF6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044F42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4691139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5553CDC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#menu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E5324B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84D75B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36851F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69C7ED9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7EBD82A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#paginas_secundarias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 xml:space="preserve"> h2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1EE78C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B2EFC4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691AA1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0BDB757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1583CB1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#paginas_secundarias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#links_paginas_secundarias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3BF9D6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C0DD8A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07712C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7723DDA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7CA3572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A4B81"/>
          <w:kern w:val="0"/>
          <w:sz w:val="24"/>
          <w:szCs w:val="24"/>
          <w:shd w:val="clear" w:fill="191622"/>
          <w:lang w:val="en-US" w:eastAsia="zh-CN" w:bidi="ar"/>
        </w:rPr>
        <w:t>/* Classes */</w:t>
      </w:r>
    </w:p>
    <w:p w14:paraId="6790D28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289ACD4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960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C815C7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    </w:t>
      </w:r>
    </w:p>
    <w:p w14:paraId="38355D1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06142D2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43C1D05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.efeito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A27846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);</w:t>
      </w:r>
    </w:p>
    <w:p w14:paraId="027C87D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ABEF03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6D5BDCF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547CDF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/* são comentários que são interpretados como texto sem aparecer na tela, e não como código*/</w:t>
      </w:r>
    </w:p>
    <w:p w14:paraId="146DF50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 { toda tag p vai conter</w:t>
      </w:r>
    </w:p>
    <w:p w14:paraId="5E85E9C5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color:white/#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FFFFFF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; -&gt;  a cor de texto branco (usando hexadecimal)</w:t>
      </w:r>
    </w:p>
    <w:p w14:paraId="37021349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font-size: 15px; -&gt; o tamanho da fonte de 15px</w:t>
      </w:r>
    </w:p>
    <w:p w14:paraId="4D03489E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font-family: Helvetica, Arial, “Times New Roman”; -&gt; o tipo de fonte que estiver instalado na sequência, ou seja, na ausência de uma utiliza a outra. Quando o nome é composto se coloca aspas.</w:t>
      </w:r>
    </w:p>
    <w:p w14:paraId="34ED5FD4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text-shadow:1px 1px 1px #111111; -&gt; sombra no texto: 1px horizontal 1px vertical 1px de espalhamento e cor preta</w:t>
      </w:r>
    </w:p>
    <w:p w14:paraId="0B98FAE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} </w:t>
      </w:r>
    </w:p>
    <w:p w14:paraId="312C13E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5324F9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body{</w:t>
      </w:r>
    </w:p>
    <w:p w14:paraId="1BDAB9A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background-color: #000000; -&gt; cor de fundo preta para toda a página</w:t>
      </w:r>
    </w:p>
    <w:p w14:paraId="17CEF72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539DF45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* {</w:t>
      </w:r>
    </w:p>
    <w:p w14:paraId="730C6F3D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margin: 0; </w:t>
      </w:r>
    </w:p>
    <w:p w14:paraId="5B689477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0;</w:t>
      </w:r>
    </w:p>
    <w:p w14:paraId="1D80CD88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font-family: Helvetica, Arial;</w:t>
      </w:r>
    </w:p>
    <w:p w14:paraId="7B56978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 -&gt; m+p = 0, elimina todos os espaçamentos padrões do navegador na página inteira</w:t>
      </w:r>
    </w:p>
    <w:p w14:paraId="1954592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1D8CE2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header {-&gt; área do cabeçalho</w:t>
      </w:r>
    </w:p>
    <w:p w14:paraId="53B8D72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background-color: #00FFFF;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-&gt; cor de fundo aqua</w:t>
      </w:r>
    </w:p>
    <w:p w14:paraId="770DBF9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height: 80px;-&gt; altura de 80px;</w:t>
      </w:r>
    </w:p>
    <w:p w14:paraId="3D914617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20px;</w:t>
      </w:r>
    </w:p>
    <w:p w14:paraId="1E5A34E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5D126E3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6435C3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footer {-&gt; área do rodapé</w:t>
      </w:r>
    </w:p>
    <w:p w14:paraId="1231034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background-color: #00FFFF;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-&gt; cor de fundo aqua</w:t>
      </w:r>
    </w:p>
    <w:p w14:paraId="5C981E1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height: 50px;-&gt; altura de 50px;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</w:p>
    <w:p w14:paraId="4492F37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text-align: center; -&gt; alinhamento do texto no centro</w:t>
      </w:r>
    </w:p>
    <w:p w14:paraId="0E64E9D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10px;</w:t>
      </w:r>
    </w:p>
    <w:p w14:paraId="3DC4F3B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font-size: 12px;</w:t>
      </w:r>
    </w:p>
    <w:p w14:paraId="102BC848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text-shadow:1px 1px 1px #111111; -&gt; sombra no texto: 1px horizontal 1px vertical 1px de espalhamento e cor preta</w:t>
      </w:r>
    </w:p>
    <w:p w14:paraId="3590C27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4E018E8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2D51EE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h1 {</w:t>
      </w:r>
    </w:p>
    <w:p w14:paraId="495CAFC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color: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#FF7F50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; -&gt; cor do texto coral</w:t>
      </w:r>
    </w:p>
    <w:p w14:paraId="0D97D7C0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text-shadow:1px 1px 1px #111111; -&gt; sombra no texto: 1px horizontal 1px vertical 1px de espalhamento e cor preta</w:t>
      </w:r>
    </w:p>
    <w:p w14:paraId="6ACF434B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text-align: center;</w:t>
      </w:r>
    </w:p>
    <w:p w14:paraId="723B01E5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margin: 0px (cima), 0px (direita), 50px (baixo) 0px (esquerda);</w:t>
      </w:r>
    </w:p>
    <w:p w14:paraId="4AD9D2A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2D2A8BE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#principal {</w:t>
      </w:r>
    </w:p>
    <w:p w14:paraId="6D0FD2F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background-image: url(‘.src/cidade.png’); -&gt; imagem de fundo com a origem</w:t>
      </w:r>
    </w:p>
    <w:p w14:paraId="1DB0330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clear:both;</w:t>
      </w:r>
    </w:p>
    <w:p w14:paraId="541B2B8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background-size: 100%; -&gt; ocupa 100% o espaço da div</w:t>
      </w:r>
    </w:p>
    <w:p w14:paraId="0062525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min-height: 410px; -&gt; altura mínima/inicial que pode aumentar de acordo com o conteúdo</w:t>
      </w:r>
    </w:p>
    <w:p w14:paraId="2DB12DE3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100px 0 0 0;  -&gt; em cima 100px e demais lados 0px</w:t>
      </w:r>
    </w:p>
    <w:p w14:paraId="04C4F99F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366A6AB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#logo {</w:t>
      </w:r>
    </w:p>
    <w:p w14:paraId="0E5BC44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float: left;-&gt; elemento posicionado a esquerda</w:t>
      </w:r>
    </w:p>
    <w:p w14:paraId="5E06C88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50555F3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#menu {</w:t>
      </w:r>
    </w:p>
    <w:p w14:paraId="67221EB6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margin-top: 30px; -&gt; margem externa de 30px em relação ao topo</w:t>
      </w:r>
    </w:p>
    <w:p w14:paraId="0B69B6E1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float: right; posiciona o elemento a direita, porém ela engole o conteúdo abaixo dele, para resolver isso, usa-se a propriedade clear:both no elemento abaixo (#principal) para limpar este efeito contrário.</w:t>
      </w:r>
    </w:p>
    <w:p w14:paraId="333A2E9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6647EED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DC8857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#menu a {</w:t>
      </w:r>
    </w:p>
    <w:p w14:paraId="6719DA2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52px 20px; -&gt; espaçamento interno de 52px em cima e embaixo e 20px dos lados</w:t>
      </w:r>
    </w:p>
    <w:p w14:paraId="3BDCF3EE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text-decoration: none;-&gt; elimina o sublinhado</w:t>
      </w:r>
    </w:p>
    <w:p w14:paraId="19285863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color: #111111; -&gt; cor do texto preto</w:t>
      </w:r>
    </w:p>
    <w:p w14:paraId="2813A4E9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transition: 0.4s ease-out;-&gt; aplicação do efeito hover de forma suave com 4 ms de duração</w:t>
      </w:r>
    </w:p>
    <w:p w14:paraId="6F28132F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text-shadow: 1px 1px #111; -&gt; sombra no texto de 1px horizontal, 1px vertical e cor preta</w:t>
      </w:r>
    </w:p>
    <w:p w14:paraId="3E145A6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2EA6AF5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#menu a:hover {-&gt; hover é quando passa o mouse por cima</w:t>
      </w:r>
    </w:p>
    <w:p w14:paraId="49193E9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background-color: #000000;</w:t>
      </w:r>
    </w:p>
    <w:p w14:paraId="354656C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color: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#00FFFF;</w:t>
      </w:r>
    </w:p>
    <w:p w14:paraId="7206C55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2983334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46DD43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#paginas_secundarias h2 {</w:t>
      </w:r>
    </w:p>
    <w:p w14:paraId="489D60F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margin-top: 10px; -&gt; margem de 10px ao topo</w:t>
      </w:r>
    </w:p>
    <w:p w14:paraId="525605F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color: #FFFFFF;-&gt; cor do texto branca</w:t>
      </w:r>
    </w:p>
    <w:p w14:paraId="25DF380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}</w:t>
      </w:r>
    </w:p>
    <w:p w14:paraId="711E4A0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D45060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#paginas_secundarias #links_paginas_secundarias a {</w:t>
      </w:r>
    </w:p>
    <w:p w14:paraId="2948CB1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padding: 52px;-&gt; espaçamento interno de 52px para todos os lados</w:t>
      </w:r>
    </w:p>
    <w:p w14:paraId="1984837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color: #FFFFFF; -&gt; cor do texto branca</w:t>
      </w:r>
    </w:p>
    <w:p w14:paraId="46ECCBF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}</w:t>
      </w:r>
    </w:p>
    <w:p w14:paraId="5BFFC13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.container {//container é um agrupador mestre que abraça uma parte do conteúdo ou toda a página com uma </w:t>
      </w:r>
    </w:p>
    <w:p w14:paraId="1904368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55880</wp:posOffset>
                </wp:positionV>
                <wp:extent cx="0" cy="147320"/>
                <wp:effectExtent l="50800" t="0" r="55880" b="50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1475" y="5812155"/>
                          <a:ext cx="0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65pt;margin-top:4.4pt;height:11.6pt;width:0pt;z-index:251660288;mso-width-relative:page;mso-height-relative:page;" filled="f" stroked="t" coordsize="21600,21600" o:gfxdata="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++t/1gAAAAgBAAAPAAAAAAAAAAEAIAAAACIAAABkcnMvZG93bnJldi54&#10;bWxQSwECFAAUAAAACACHTuJA5sozr/wBAADtAwAADgAAAAAAAAABACAAAAAl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width: 960px; largura fixa</w:t>
      </w:r>
    </w:p>
    <w:p w14:paraId="407ADC8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margin: 0^   auto &lt; &gt; / auto; e conteúdo com as margens centralizadas</w:t>
      </w:r>
    </w:p>
    <w:p w14:paraId="42963BA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55E587F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4F6783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.efeito {</w:t>
      </w:r>
    </w:p>
    <w:p w14:paraId="0245131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background-color: rbg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(0,0,0,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0.5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)-&gt; fundo preto com 50% de transparência</w:t>
      </w:r>
    </w:p>
    <w:p w14:paraId="5378D55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7B7F0B2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Arquivo espacamento.html</w:t>
      </w:r>
    </w:p>
    <w:p w14:paraId="178AEBA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02AB80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5EA602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8088B1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613168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DB4983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&gt;Espaçamento&lt;/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96358C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"./src/espacamento.css"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/&gt;</w:t>
      </w:r>
    </w:p>
    <w:p w14:paraId="7E3CB55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086A99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A9611A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"div1"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&gt;div1&lt;/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B49BB2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"div2"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&gt;div2&lt;/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D99666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292A21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CB8CF9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A462C5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"div3"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&gt;div3&lt;/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638BDD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"div4"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&gt;div4&lt;/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63F276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25EB2A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C33EB3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91CFE0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Arquivo espacamento.css</w:t>
      </w:r>
    </w:p>
    <w:p w14:paraId="59A4CAB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4F87687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58B92F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B76207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0BC7A31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</w:p>
    <w:p w14:paraId="4536E69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73CEB1A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09E5AE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E59824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F67751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5B83A85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71A1EBC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96B739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09455B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7890A4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255F2F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7CB002A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#div3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5310904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5A984E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90A3CB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266FC8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1EEF9E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#div4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7064CAA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mediumaquamarine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CB32AB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01DAFF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FF6665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10D9AC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5A3CC6B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B1BEAB8"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3878580" cy="59283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6181">
      <w:pPr>
        <w:numPr>
          <w:ilvl w:val="0"/>
          <w:numId w:val="0"/>
        </w:numPr>
        <w:spacing w:line="360" w:lineRule="auto"/>
        <w:ind w:leftChars="0"/>
        <w:jc w:val="both"/>
      </w:pPr>
    </w:p>
    <w:p w14:paraId="0061625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Container.html</w:t>
      </w:r>
    </w:p>
    <w:p w14:paraId="153B4B1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36AF7A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267614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75CEC2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148F99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07FA36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&gt;Container&lt;/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698D28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"./src/container.css"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/&gt;</w:t>
      </w:r>
    </w:p>
    <w:p w14:paraId="34299E2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3EEA5A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73B4C1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&gt;Cabeçalho&lt;/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D7CB3E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841E25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"div_esquerda"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&gt;Conteúdo principal&lt;/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388792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"div_direita"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&gt;Conteúdo lateral&lt;/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0CDD5B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4A42FE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&gt;Rodapé&lt;/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642171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7C809A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&gt;Voltar&lt;/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5CB501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C68DFA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493A20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 w14:paraId="0471348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Container.css</w:t>
      </w:r>
    </w:p>
    <w:p w14:paraId="24C0A95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73EFA3D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A5238C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3C348B1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</w:p>
    <w:p w14:paraId="2F7647A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59B9B3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0ACF7E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72CCDC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    </w:t>
      </w:r>
    </w:p>
    <w:p w14:paraId="0DD8CDB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7FDFDE9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1D2BEF9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101C80B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4C46ED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391B0D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0E73638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0B6D799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541B4E3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6EDE6F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1757E3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0A4B66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3F78E9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19E5CD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DE11FA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5695A74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#div_esquerda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35AE169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668AB4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80FA88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E016A7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F65E47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3977BE3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1330537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#div_direita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3FD24B9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DEEE89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B27373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B97E8F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9C4ED8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CEC20C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 w14:paraId="73DAC2B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#div_esquerda{-&gt; #id div_esquerda está identificando uma única tag (div) recebe </w:t>
      </w:r>
    </w:p>
    <w:p w14:paraId="52AB05B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background-color: red;-&gt; cor de fundo vermelho</w:t>
      </w:r>
    </w:p>
    <w:p w14:paraId="5C8C202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min-height: 200px; -&gt; altura mínima/inicial de 200px, mas caso o conteúdo exceda essa altura, ela aumenta automaticamente</w:t>
      </w:r>
    </w:p>
    <w:p w14:paraId="089FE9E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width: 60%; -&gt; largura de 60% do total da página</w:t>
      </w:r>
    </w:p>
    <w:p w14:paraId="3F4EB8D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float: left; -&gt; posiciona o elemento à esquerda, porém ela engole o conteúdo abaixo dela</w:t>
      </w:r>
    </w:p>
    <w:p w14:paraId="3EC6ADF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7CEBFBA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3CFCFA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#div_direita{-&gt; #id div_direita está identificando uma única tag (div) recebe </w:t>
      </w:r>
    </w:p>
    <w:p w14:paraId="14D44BF9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background-color: yellow;-&gt; cor de fundo amarelo</w:t>
      </w:r>
    </w:p>
    <w:p w14:paraId="43C3DDBF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min-height: 200px; -&gt; altura mínima/inicial de 200px, mas caso o conteúdo exceda essa altura, ela aumenta automaticamente</w:t>
      </w:r>
    </w:p>
    <w:p w14:paraId="3BB252C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width: 40%; -&gt; largura de 40% do total da página</w:t>
      </w:r>
    </w:p>
    <w:p w14:paraId="3BD156D7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float: right; -&gt; posiciona o elemento à direita, porém ela engole o conteúdo abaixo dela, para resolver isso, usa-se a propriedade clear:both no elemento abaixo para limpar este efeito contrário.</w:t>
      </w:r>
    </w:p>
    <w:p w14:paraId="3BA50DA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180F29B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* a soma das percentagens de largura deve ser 100%</w:t>
      </w:r>
    </w:p>
    <w:p w14:paraId="4D6C93A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ABB31A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Curiosidades sobre o CSS3</w:t>
      </w:r>
    </w:p>
    <w:p w14:paraId="5E0240B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Gradiente (transição entre uma cor e outra): background-color: navegador específico-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linear-gradient (green, red);</w:t>
      </w:r>
    </w:p>
    <w:p w14:paraId="3969F70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Bordas arredondadas: border-radius: 10px;</w:t>
      </w:r>
    </w:p>
    <w:p w14:paraId="5535CB8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Sombra no texto: text-shadow: 1px (horizontal) 2px (vertical) 10px(espalhamento) #000;</w:t>
      </w:r>
    </w:p>
    <w:p w14:paraId="1E4E3D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Sombra em uma borda de uma div: box-shadow 1px (horizontal) 2px (vertical) 10px(espalhamento) #000;</w:t>
      </w:r>
    </w:p>
    <w:p w14:paraId="4B3C151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Transição de efeitos: transition: 0.5s ease/ease-in/ease-out/ease-in-out;</w:t>
      </w:r>
    </w:p>
    <w:p w14:paraId="44F2D31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Cores: color: blue (pelo nome)/#882200 (pelo código hexadecimal/rgb(0,0,255) (red,green,blue)/rgba(0,0,255) (red,green,blue,alpha)</w:t>
      </w:r>
    </w:p>
    <w:p w14:paraId="6D7AB0D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Inserção de fontes locais: @font-face{font-family: minhaFonte; src: url(../font/minhaFonte.otf);}</w:t>
      </w:r>
      <w:bookmarkStart w:id="0" w:name="_GoBack"/>
      <w:bookmarkEnd w:id="0"/>
    </w:p>
    <w:p w14:paraId="24D4E3E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instrText xml:space="preserve"> HYPERLINK "http://www.maujor.com"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4"/>
          <w:szCs w:val="24"/>
          <w:lang w:val="pt-BR"/>
        </w:rPr>
        <w:t>www.maujor.com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9397C"/>
    <w:multiLevelType w:val="multilevel"/>
    <w:tmpl w:val="E44939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6BEB04E"/>
    <w:multiLevelType w:val="singleLevel"/>
    <w:tmpl w:val="E6BEB0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71F96"/>
    <w:rsid w:val="029045F8"/>
    <w:rsid w:val="02F235DF"/>
    <w:rsid w:val="03F10DA0"/>
    <w:rsid w:val="05BB5375"/>
    <w:rsid w:val="06C32947"/>
    <w:rsid w:val="0748019A"/>
    <w:rsid w:val="07CD0650"/>
    <w:rsid w:val="07E95C64"/>
    <w:rsid w:val="085B3D00"/>
    <w:rsid w:val="08B275D1"/>
    <w:rsid w:val="0971190C"/>
    <w:rsid w:val="0CB43208"/>
    <w:rsid w:val="0D7B7353"/>
    <w:rsid w:val="0E305D54"/>
    <w:rsid w:val="0E464D39"/>
    <w:rsid w:val="0F937141"/>
    <w:rsid w:val="0FBB6B5F"/>
    <w:rsid w:val="10F6083E"/>
    <w:rsid w:val="1190415C"/>
    <w:rsid w:val="11B61F61"/>
    <w:rsid w:val="137E3987"/>
    <w:rsid w:val="16DD2110"/>
    <w:rsid w:val="1A506063"/>
    <w:rsid w:val="1CD80D2E"/>
    <w:rsid w:val="1F517F08"/>
    <w:rsid w:val="200A0341"/>
    <w:rsid w:val="20610281"/>
    <w:rsid w:val="20A86923"/>
    <w:rsid w:val="2183177D"/>
    <w:rsid w:val="233F7861"/>
    <w:rsid w:val="24EF136E"/>
    <w:rsid w:val="26782CE8"/>
    <w:rsid w:val="268A0279"/>
    <w:rsid w:val="26957822"/>
    <w:rsid w:val="274B39C9"/>
    <w:rsid w:val="28B12FDA"/>
    <w:rsid w:val="2A610D9D"/>
    <w:rsid w:val="2A761A16"/>
    <w:rsid w:val="2B08208B"/>
    <w:rsid w:val="2BD71D3E"/>
    <w:rsid w:val="2DC245E4"/>
    <w:rsid w:val="2DED4667"/>
    <w:rsid w:val="2EF873D9"/>
    <w:rsid w:val="2F5D7D41"/>
    <w:rsid w:val="305D6A59"/>
    <w:rsid w:val="306C6B07"/>
    <w:rsid w:val="32331A68"/>
    <w:rsid w:val="32810B06"/>
    <w:rsid w:val="342864D2"/>
    <w:rsid w:val="348C0943"/>
    <w:rsid w:val="355C4E2D"/>
    <w:rsid w:val="38225026"/>
    <w:rsid w:val="38DA69D3"/>
    <w:rsid w:val="38E81A76"/>
    <w:rsid w:val="3CF04DB6"/>
    <w:rsid w:val="3EAA14A3"/>
    <w:rsid w:val="3EDE26E1"/>
    <w:rsid w:val="3F235B23"/>
    <w:rsid w:val="3F473D44"/>
    <w:rsid w:val="3FF80D4F"/>
    <w:rsid w:val="40A65ECD"/>
    <w:rsid w:val="42F609E7"/>
    <w:rsid w:val="443261F1"/>
    <w:rsid w:val="44B9194D"/>
    <w:rsid w:val="45F2294E"/>
    <w:rsid w:val="46527B70"/>
    <w:rsid w:val="469209A3"/>
    <w:rsid w:val="46EE1A4B"/>
    <w:rsid w:val="472F6DB6"/>
    <w:rsid w:val="48731B3C"/>
    <w:rsid w:val="4910286C"/>
    <w:rsid w:val="4B407E73"/>
    <w:rsid w:val="4CA73639"/>
    <w:rsid w:val="4D327019"/>
    <w:rsid w:val="4F84138C"/>
    <w:rsid w:val="50463BC3"/>
    <w:rsid w:val="50CC09A2"/>
    <w:rsid w:val="537F0F5F"/>
    <w:rsid w:val="5569746C"/>
    <w:rsid w:val="56A10B86"/>
    <w:rsid w:val="56A75E3B"/>
    <w:rsid w:val="56B06D7A"/>
    <w:rsid w:val="56BC353C"/>
    <w:rsid w:val="57301C7B"/>
    <w:rsid w:val="57D40DB3"/>
    <w:rsid w:val="594A68FE"/>
    <w:rsid w:val="59EE485F"/>
    <w:rsid w:val="5A11182D"/>
    <w:rsid w:val="5AE6476E"/>
    <w:rsid w:val="5B200276"/>
    <w:rsid w:val="5C4C72E0"/>
    <w:rsid w:val="5D225919"/>
    <w:rsid w:val="5E23152E"/>
    <w:rsid w:val="5ECF1260"/>
    <w:rsid w:val="5F540FD5"/>
    <w:rsid w:val="5FCE4D92"/>
    <w:rsid w:val="608C07F4"/>
    <w:rsid w:val="60E9228D"/>
    <w:rsid w:val="615C51E0"/>
    <w:rsid w:val="61917AE2"/>
    <w:rsid w:val="61DA2E9A"/>
    <w:rsid w:val="633565CF"/>
    <w:rsid w:val="64006F9C"/>
    <w:rsid w:val="66EA1103"/>
    <w:rsid w:val="676D7C5F"/>
    <w:rsid w:val="6B94288B"/>
    <w:rsid w:val="6D1F61B8"/>
    <w:rsid w:val="6E8028BC"/>
    <w:rsid w:val="6F791582"/>
    <w:rsid w:val="6FF60717"/>
    <w:rsid w:val="709829C9"/>
    <w:rsid w:val="720F569D"/>
    <w:rsid w:val="731D739D"/>
    <w:rsid w:val="741B5936"/>
    <w:rsid w:val="758B0A4A"/>
    <w:rsid w:val="764C15DE"/>
    <w:rsid w:val="76DA32BA"/>
    <w:rsid w:val="77E643AE"/>
    <w:rsid w:val="7C9B4992"/>
    <w:rsid w:val="7CD249D8"/>
    <w:rsid w:val="7D0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2025-07-23T13:25:00Z</dcterms:created>
  <dc:creator>muril</dc:creator>
  <cp:lastModifiedBy>muril</cp:lastModifiedBy>
  <dcterms:modified xsi:type="dcterms:W3CDTF">2025-07-27T03:26:59Z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81542E7BF9784C53983E5C542F975733_12</vt:lpwstr>
  </property>
</Properties>
</file>