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014" w:rsidRDefault="00A45014" w:rsidP="00A45014">
      <w:pPr>
        <w:spacing w:line="240" w:lineRule="auto"/>
        <w:ind w:firstLine="0"/>
        <w:jc w:val="center"/>
        <w:rPr>
          <w:b/>
          <w:color w:val="000000" w:themeColor="text1"/>
          <w:lang w:eastAsia="pt-BR"/>
        </w:rPr>
      </w:pPr>
      <w:r w:rsidRPr="00665650">
        <w:rPr>
          <w:b/>
          <w:color w:val="000000" w:themeColor="text1"/>
          <w:lang w:eastAsia="pt-BR"/>
        </w:rPr>
        <w:t>A GERAÇÃO DO CONHECIMENTO COMO PROPULSORA DE APRENDIZAGEM E INO</w:t>
      </w:r>
      <w:r>
        <w:rPr>
          <w:b/>
          <w:color w:val="000000" w:themeColor="text1"/>
          <w:lang w:eastAsia="pt-BR"/>
        </w:rPr>
        <w:t xml:space="preserve">VAÇÃO: um estudo de caso no </w:t>
      </w:r>
      <w:r w:rsidRPr="00665650">
        <w:rPr>
          <w:b/>
          <w:color w:val="000000" w:themeColor="text1"/>
          <w:lang w:eastAsia="pt-BR"/>
        </w:rPr>
        <w:t>NOVUS</w:t>
      </w:r>
      <w:r>
        <w:rPr>
          <w:b/>
          <w:color w:val="000000" w:themeColor="text1"/>
          <w:lang w:eastAsia="pt-BR"/>
        </w:rPr>
        <w:t>/UFSC</w:t>
      </w:r>
    </w:p>
    <w:p w:rsidR="00A45014" w:rsidRDefault="00A45014" w:rsidP="00A45014">
      <w:pPr>
        <w:spacing w:line="480" w:lineRule="auto"/>
        <w:ind w:firstLine="0"/>
        <w:jc w:val="left"/>
        <w:rPr>
          <w:b/>
          <w:color w:val="000000" w:themeColor="text1"/>
          <w:lang w:eastAsia="pt-BR"/>
        </w:rPr>
      </w:pPr>
    </w:p>
    <w:p w:rsidR="00A45014" w:rsidRPr="00665650" w:rsidRDefault="00A45014" w:rsidP="00A45014">
      <w:pPr>
        <w:spacing w:line="480" w:lineRule="auto"/>
        <w:ind w:firstLine="0"/>
        <w:jc w:val="left"/>
        <w:rPr>
          <w:color w:val="000000" w:themeColor="text1"/>
          <w:lang w:eastAsia="pt-BR"/>
        </w:rPr>
      </w:pPr>
      <w:r>
        <w:rPr>
          <w:b/>
          <w:color w:val="000000" w:themeColor="text1"/>
          <w:lang w:eastAsia="pt-BR"/>
        </w:rPr>
        <w:t xml:space="preserve">Rafael Pereira </w:t>
      </w:r>
      <w:proofErr w:type="spellStart"/>
      <w:r>
        <w:rPr>
          <w:b/>
          <w:color w:val="000000" w:themeColor="text1"/>
          <w:lang w:eastAsia="pt-BR"/>
        </w:rPr>
        <w:t>Ocampo</w:t>
      </w:r>
      <w:proofErr w:type="spellEnd"/>
      <w:r>
        <w:rPr>
          <w:b/>
          <w:color w:val="000000" w:themeColor="text1"/>
          <w:lang w:eastAsia="pt-BR"/>
        </w:rPr>
        <w:t xml:space="preserve"> </w:t>
      </w:r>
      <w:proofErr w:type="spellStart"/>
      <w:r>
        <w:rPr>
          <w:b/>
          <w:color w:val="000000" w:themeColor="text1"/>
          <w:lang w:eastAsia="pt-BR"/>
        </w:rPr>
        <w:t>Moré</w:t>
      </w:r>
      <w:proofErr w:type="spellEnd"/>
      <w:r>
        <w:rPr>
          <w:rStyle w:val="Refdenotaderodap"/>
          <w:b/>
          <w:color w:val="000000" w:themeColor="text1"/>
          <w:lang w:eastAsia="pt-BR"/>
        </w:rPr>
        <w:footnoteReference w:id="1"/>
      </w:r>
      <w:r>
        <w:rPr>
          <w:b/>
          <w:color w:val="000000" w:themeColor="text1"/>
          <w:lang w:eastAsia="pt-BR"/>
        </w:rPr>
        <w:t xml:space="preserve">, </w:t>
      </w:r>
      <w:proofErr w:type="spellStart"/>
      <w:r>
        <w:rPr>
          <w:b/>
          <w:color w:val="000000" w:themeColor="text1"/>
          <w:lang w:eastAsia="pt-BR"/>
        </w:rPr>
        <w:t>Maico</w:t>
      </w:r>
      <w:proofErr w:type="spellEnd"/>
      <w:r>
        <w:rPr>
          <w:b/>
          <w:color w:val="000000" w:themeColor="text1"/>
          <w:lang w:eastAsia="pt-BR"/>
        </w:rPr>
        <w:t xml:space="preserve"> Oliveira </w:t>
      </w:r>
      <w:proofErr w:type="spellStart"/>
      <w:r>
        <w:rPr>
          <w:b/>
          <w:color w:val="000000" w:themeColor="text1"/>
          <w:lang w:eastAsia="pt-BR"/>
        </w:rPr>
        <w:t>Buss</w:t>
      </w:r>
      <w:proofErr w:type="spellEnd"/>
      <w:r>
        <w:rPr>
          <w:rStyle w:val="Refdenotaderodap"/>
          <w:b/>
          <w:color w:val="000000" w:themeColor="text1"/>
          <w:lang w:eastAsia="pt-BR"/>
        </w:rPr>
        <w:footnoteReference w:id="2"/>
      </w:r>
      <w:r>
        <w:rPr>
          <w:b/>
          <w:color w:val="000000" w:themeColor="text1"/>
          <w:lang w:eastAsia="pt-BR"/>
        </w:rPr>
        <w:t>, Paola de Azevedo</w:t>
      </w:r>
      <w:proofErr w:type="gramStart"/>
      <w:r>
        <w:rPr>
          <w:rStyle w:val="Refdenotaderodap"/>
          <w:b/>
          <w:color w:val="000000" w:themeColor="text1"/>
          <w:lang w:eastAsia="pt-BR"/>
        </w:rPr>
        <w:footnoteReference w:id="3"/>
      </w:r>
      <w:proofErr w:type="gramEnd"/>
    </w:p>
    <w:p w:rsidR="00A45014" w:rsidRPr="00230C32" w:rsidRDefault="00A45014" w:rsidP="00A45014">
      <w:pPr>
        <w:pStyle w:val="Abstract"/>
        <w:spacing w:before="0" w:after="0" w:line="480" w:lineRule="auto"/>
        <w:rPr>
          <w:rFonts w:cs="Times"/>
          <w:b/>
        </w:rPr>
      </w:pPr>
    </w:p>
    <w:p w:rsidR="00A45014" w:rsidRDefault="00A45014" w:rsidP="00A45014">
      <w:pPr>
        <w:spacing w:line="480" w:lineRule="auto"/>
        <w:ind w:right="454" w:firstLine="0"/>
        <w:jc w:val="center"/>
        <w:rPr>
          <w:i/>
          <w:lang w:val="en-US"/>
        </w:rPr>
      </w:pPr>
      <w:r w:rsidRPr="0063532B">
        <w:rPr>
          <w:b/>
          <w:i/>
          <w:lang w:val="en-US"/>
        </w:rPr>
        <w:t>ABSTRACT</w:t>
      </w:r>
    </w:p>
    <w:p w:rsidR="00A45014" w:rsidRPr="005027BE" w:rsidRDefault="00A45014" w:rsidP="00A45014">
      <w:pPr>
        <w:spacing w:line="240" w:lineRule="auto"/>
        <w:ind w:right="454" w:firstLine="0"/>
        <w:rPr>
          <w:lang w:val="en-US"/>
        </w:rPr>
      </w:pPr>
      <w:r w:rsidRPr="005027BE">
        <w:rPr>
          <w:lang w:val="en-US" w:eastAsia="pt-BR"/>
        </w:rPr>
        <w:t>The aim of the article is to characterize the practices developed by the Innovative Enterprise Development Environment (NOVUS) of UFSC that promote knowledge, learning and innovation and contribute to the strengthening of the National Innovation System (SNI). The incubation process is related to the emergence, growth and development of companies, usually of technological base, where the knowledge is the main input of innovation. The research shows that the NOVUS, through courses, mentoring and organizational strategies, supports actions to create innovative enterprises with the purpose of fostering the generation, diffusion and use of innovations, promoting the  regional and national development.</w:t>
      </w:r>
    </w:p>
    <w:p w:rsidR="00A45014" w:rsidRPr="005027BE" w:rsidRDefault="00A45014" w:rsidP="00A45014">
      <w:pPr>
        <w:pStyle w:val="abstract0"/>
        <w:spacing w:before="0" w:after="0" w:line="480" w:lineRule="auto"/>
        <w:ind w:left="0" w:right="454"/>
        <w:rPr>
          <w:rFonts w:ascii="Times New Roman" w:hAnsi="Times New Roman"/>
          <w:b/>
          <w:sz w:val="24"/>
          <w:szCs w:val="24"/>
        </w:rPr>
      </w:pPr>
      <w:r w:rsidRPr="005C6C52">
        <w:rPr>
          <w:rFonts w:ascii="Times New Roman" w:hAnsi="Times New Roman"/>
          <w:b/>
          <w:i/>
          <w:sz w:val="24"/>
          <w:szCs w:val="24"/>
          <w:lang w:eastAsia="pt-BR"/>
        </w:rPr>
        <w:t>Keywords</w:t>
      </w:r>
      <w:r w:rsidRPr="005027BE">
        <w:rPr>
          <w:rFonts w:ascii="Times New Roman" w:hAnsi="Times New Roman"/>
          <w:b/>
          <w:sz w:val="24"/>
          <w:szCs w:val="24"/>
          <w:lang w:eastAsia="pt-BR"/>
        </w:rPr>
        <w:t>:</w:t>
      </w:r>
      <w:r w:rsidRPr="005027BE">
        <w:rPr>
          <w:rFonts w:ascii="Times New Roman" w:hAnsi="Times New Roman"/>
          <w:b/>
          <w:sz w:val="24"/>
          <w:szCs w:val="24"/>
        </w:rPr>
        <w:t xml:space="preserve"> </w:t>
      </w:r>
      <w:r w:rsidRPr="005027BE">
        <w:rPr>
          <w:rFonts w:ascii="Times New Roman" w:hAnsi="Times New Roman"/>
          <w:sz w:val="24"/>
          <w:szCs w:val="24"/>
        </w:rPr>
        <w:t>Knowledge; Learning; Innovation; Technological Base; Incubation</w:t>
      </w:r>
      <w:r w:rsidR="0063532B">
        <w:rPr>
          <w:rFonts w:ascii="Times New Roman" w:hAnsi="Times New Roman"/>
          <w:sz w:val="24"/>
          <w:szCs w:val="24"/>
        </w:rPr>
        <w:t>.</w:t>
      </w:r>
    </w:p>
    <w:p w:rsidR="00A45014" w:rsidRPr="00387980" w:rsidRDefault="00A45014" w:rsidP="00A45014">
      <w:pPr>
        <w:spacing w:line="480" w:lineRule="auto"/>
        <w:ind w:firstLine="0"/>
        <w:rPr>
          <w:b/>
          <w:i/>
          <w:lang w:val="en-US" w:eastAsia="de-DE"/>
        </w:rPr>
      </w:pPr>
    </w:p>
    <w:p w:rsidR="00A45014" w:rsidRDefault="00A45014" w:rsidP="00A45014">
      <w:pPr>
        <w:spacing w:line="480" w:lineRule="auto"/>
        <w:ind w:firstLine="0"/>
        <w:rPr>
          <w:lang w:eastAsia="de-DE"/>
        </w:rPr>
      </w:pPr>
      <w:r w:rsidRPr="005027BE">
        <w:rPr>
          <w:lang w:eastAsia="de-DE"/>
        </w:rPr>
        <w:t>RESUMO</w:t>
      </w:r>
    </w:p>
    <w:p w:rsidR="00A45014" w:rsidRDefault="00A45014" w:rsidP="00A45014">
      <w:pPr>
        <w:spacing w:line="240" w:lineRule="auto"/>
        <w:ind w:firstLine="0"/>
        <w:rPr>
          <w:bCs/>
        </w:rPr>
      </w:pPr>
      <w:r w:rsidRPr="00E76CBF">
        <w:rPr>
          <w:lang w:eastAsia="de-DE"/>
        </w:rPr>
        <w:t xml:space="preserve">O objetivo do artigo é caracterizar as práticas desenvolvidas pelo Ambiente de Desenvolvimento de Empreendimento Inovadores (NOVUS) da UFSC que promovem o conhecimento, a aprendizagem e a inovação e contribuem para o fortalecimento do Sistema Nacional de Inovação (SNI). O processo de incubação está relacionado ao nascimento, crescimento e desenvolvimento de empresas, normalmente de base tecnológica, onde o conhecimento é o principal insumo da inovação. Como resultado da pesquisa constata-se que </w:t>
      </w:r>
      <w:proofErr w:type="gramStart"/>
      <w:r w:rsidRPr="00E76CBF">
        <w:rPr>
          <w:lang w:eastAsia="de-DE"/>
        </w:rPr>
        <w:t>o NOVUS, através de cursos, mentorias e estratégias organizacionais, apoia</w:t>
      </w:r>
      <w:proofErr w:type="gramEnd"/>
      <w:r w:rsidRPr="00E76CBF">
        <w:rPr>
          <w:lang w:eastAsia="de-DE"/>
        </w:rPr>
        <w:t xml:space="preserve"> ações de criação de empreendimentos inovadores com intuito de fomentar a geração, a difusão e utilização de inovações, promovendo o desenvolvimento regional e nacional.</w:t>
      </w:r>
    </w:p>
    <w:p w:rsidR="00A45014" w:rsidRPr="00AB1843" w:rsidRDefault="00A45014" w:rsidP="00A45014">
      <w:pPr>
        <w:spacing w:line="480" w:lineRule="auto"/>
        <w:ind w:firstLine="0"/>
        <w:rPr>
          <w:lang w:eastAsia="de-DE"/>
        </w:rPr>
      </w:pPr>
      <w:r w:rsidRPr="00D0639B">
        <w:rPr>
          <w:b/>
          <w:lang w:eastAsia="de-DE"/>
        </w:rPr>
        <w:t>Palavras-chave</w:t>
      </w:r>
      <w:r>
        <w:rPr>
          <w:lang w:eastAsia="de-DE"/>
        </w:rPr>
        <w:t>: conhecimento; aprendizagem; inovação; base tecnológica; incubação.</w:t>
      </w:r>
    </w:p>
    <w:p w:rsidR="00A45014" w:rsidRPr="00AC46A3" w:rsidRDefault="00A45014" w:rsidP="00A45014">
      <w:pPr>
        <w:spacing w:line="480" w:lineRule="auto"/>
        <w:ind w:firstLine="0"/>
        <w:rPr>
          <w:lang w:eastAsia="pt-BR"/>
        </w:rPr>
      </w:pPr>
    </w:p>
    <w:p w:rsidR="00A45014" w:rsidRPr="005464E2" w:rsidRDefault="00A45014" w:rsidP="00A45014">
      <w:pPr>
        <w:spacing w:line="480" w:lineRule="auto"/>
        <w:rPr>
          <w:lang w:eastAsia="pt-BR"/>
        </w:rPr>
      </w:pPr>
    </w:p>
    <w:p w:rsidR="00A45014" w:rsidRPr="006125B5" w:rsidRDefault="00A45014" w:rsidP="00A45014">
      <w:pPr>
        <w:spacing w:line="480" w:lineRule="auto"/>
        <w:ind w:firstLine="0"/>
      </w:pPr>
    </w:p>
    <w:p w:rsidR="00A45014" w:rsidRPr="006C1EB3" w:rsidRDefault="00A45014" w:rsidP="00A45014">
      <w:pPr>
        <w:spacing w:line="480" w:lineRule="auto"/>
      </w:pPr>
      <w:r w:rsidRPr="006C1EB3">
        <w:br w:type="page"/>
      </w:r>
    </w:p>
    <w:p w:rsidR="00BC03F7" w:rsidRPr="006C1EB3" w:rsidRDefault="00BC03F7" w:rsidP="001D4A8C"/>
    <w:p w:rsidR="00230C32" w:rsidRPr="005B567F" w:rsidRDefault="00230C32" w:rsidP="00A45014">
      <w:pPr>
        <w:pStyle w:val="PargrafodaLista"/>
        <w:numPr>
          <w:ilvl w:val="0"/>
          <w:numId w:val="18"/>
        </w:numPr>
        <w:spacing w:line="480" w:lineRule="auto"/>
        <w:ind w:left="426" w:hanging="426"/>
        <w:rPr>
          <w:rFonts w:eastAsia="Times New Roman"/>
          <w:b/>
          <w:bCs/>
          <w:lang w:bidi="bo-CN"/>
        </w:rPr>
      </w:pPr>
      <w:r w:rsidRPr="005B567F">
        <w:rPr>
          <w:rFonts w:eastAsia="Times New Roman"/>
          <w:b/>
          <w:bCs/>
          <w:lang w:bidi="bo-CN"/>
        </w:rPr>
        <w:t>INTRODUÇÃO</w:t>
      </w:r>
    </w:p>
    <w:p w:rsidR="00230C32" w:rsidRPr="00014094" w:rsidRDefault="00230C32" w:rsidP="00A45014">
      <w:pPr>
        <w:spacing w:line="480" w:lineRule="auto"/>
        <w:ind w:firstLine="708"/>
        <w:rPr>
          <w:rFonts w:eastAsia="Times New Roman"/>
          <w:lang w:eastAsia="pt-BR" w:bidi="bo-CN"/>
        </w:rPr>
      </w:pPr>
      <w:r w:rsidRPr="00E05CB7">
        <w:rPr>
          <w:rFonts w:eastAsia="Times New Roman"/>
          <w:lang w:eastAsia="pt-BR" w:bidi="bo-CN"/>
        </w:rPr>
        <w:t>O S</w:t>
      </w:r>
      <w:r w:rsidRPr="00014094">
        <w:rPr>
          <w:rFonts w:eastAsia="Times New Roman"/>
          <w:lang w:eastAsia="pt-BR" w:bidi="bo-CN"/>
        </w:rPr>
        <w:t>istema Nacional de Inovação</w:t>
      </w:r>
      <w:r>
        <w:rPr>
          <w:rFonts w:eastAsia="Times New Roman"/>
          <w:lang w:eastAsia="pt-BR" w:bidi="bo-CN"/>
        </w:rPr>
        <w:t xml:space="preserve"> – SNI</w:t>
      </w:r>
      <w:r w:rsidRPr="00014094">
        <w:rPr>
          <w:rFonts w:eastAsia="Times New Roman"/>
          <w:lang w:eastAsia="pt-BR" w:bidi="bo-CN"/>
        </w:rPr>
        <w:t xml:space="preserve"> é estabelecido a </w:t>
      </w:r>
      <w:r w:rsidRPr="00E05CB7">
        <w:rPr>
          <w:rFonts w:eastAsia="Times New Roman"/>
          <w:lang w:eastAsia="pt-BR" w:bidi="bo-CN"/>
        </w:rPr>
        <w:t>partir</w:t>
      </w:r>
      <w:r w:rsidRPr="00014094">
        <w:rPr>
          <w:rFonts w:eastAsia="Times New Roman"/>
          <w:lang w:eastAsia="pt-BR" w:bidi="bo-CN"/>
        </w:rPr>
        <w:t xml:space="preserve"> </w:t>
      </w:r>
      <w:r w:rsidRPr="00E05CB7">
        <w:rPr>
          <w:rFonts w:eastAsia="Times New Roman"/>
          <w:lang w:eastAsia="pt-BR" w:bidi="bo-CN"/>
        </w:rPr>
        <w:t xml:space="preserve">de um processo interativo de um conjunto de organizações e instituições econômicas, sociais, políticas, dos setores público e privado, e suas </w:t>
      </w:r>
      <w:r>
        <w:rPr>
          <w:rFonts w:eastAsia="Times New Roman"/>
          <w:lang w:eastAsia="pt-BR" w:bidi="bo-CN"/>
        </w:rPr>
        <w:t xml:space="preserve">principais </w:t>
      </w:r>
      <w:r w:rsidRPr="00E05CB7">
        <w:rPr>
          <w:rFonts w:eastAsia="Times New Roman"/>
          <w:lang w:eastAsia="pt-BR" w:bidi="bo-CN"/>
        </w:rPr>
        <w:t>atividades e fu</w:t>
      </w:r>
      <w:r w:rsidRPr="00014094">
        <w:rPr>
          <w:rFonts w:eastAsia="Times New Roman"/>
          <w:lang w:eastAsia="pt-BR" w:bidi="bo-CN"/>
        </w:rPr>
        <w:t xml:space="preserve">nções estão direcionadas para o desenvolvimento, </w:t>
      </w:r>
      <w:r w:rsidRPr="00E05CB7">
        <w:rPr>
          <w:rFonts w:eastAsia="Times New Roman"/>
          <w:lang w:eastAsia="pt-BR" w:bidi="bo-CN"/>
        </w:rPr>
        <w:t>difusão e utilização de inovações (</w:t>
      </w:r>
      <w:r w:rsidR="00A45014" w:rsidRPr="00E05CB7">
        <w:rPr>
          <w:rFonts w:eastAsia="Times New Roman"/>
          <w:lang w:eastAsia="pt-BR" w:bidi="bo-CN"/>
        </w:rPr>
        <w:t>Freeman</w:t>
      </w:r>
      <w:r w:rsidRPr="00E05CB7">
        <w:rPr>
          <w:rFonts w:eastAsia="Times New Roman"/>
          <w:lang w:eastAsia="pt-BR" w:bidi="bo-CN"/>
        </w:rPr>
        <w:t>,</w:t>
      </w:r>
      <w:r>
        <w:rPr>
          <w:rFonts w:eastAsia="Times New Roman"/>
          <w:lang w:eastAsia="pt-BR" w:bidi="bo-CN"/>
        </w:rPr>
        <w:t xml:space="preserve"> </w:t>
      </w:r>
      <w:r w:rsidR="00A45014">
        <w:rPr>
          <w:rFonts w:eastAsia="Times New Roman"/>
          <w:lang w:eastAsia="pt-BR" w:bidi="bo-CN"/>
        </w:rPr>
        <w:t>1995,</w:t>
      </w:r>
      <w:r w:rsidRPr="00E05CB7">
        <w:rPr>
          <w:rFonts w:eastAsia="Times New Roman"/>
          <w:lang w:eastAsia="pt-BR" w:bidi="bo-CN"/>
        </w:rPr>
        <w:t xml:space="preserve"> </w:t>
      </w:r>
      <w:proofErr w:type="spellStart"/>
      <w:r w:rsidR="00A45014" w:rsidRPr="00E05CB7">
        <w:rPr>
          <w:rFonts w:eastAsia="Times New Roman"/>
          <w:lang w:eastAsia="pt-BR" w:bidi="bo-CN"/>
        </w:rPr>
        <w:t>Edquist</w:t>
      </w:r>
      <w:proofErr w:type="spellEnd"/>
      <w:r w:rsidRPr="00E05CB7">
        <w:rPr>
          <w:rFonts w:eastAsia="Times New Roman"/>
          <w:lang w:eastAsia="pt-BR" w:bidi="bo-CN"/>
        </w:rPr>
        <w:t xml:space="preserve">, 2001). </w:t>
      </w:r>
    </w:p>
    <w:p w:rsidR="00230C32" w:rsidRDefault="00230C32" w:rsidP="00A45014">
      <w:pPr>
        <w:spacing w:line="480" w:lineRule="auto"/>
        <w:ind w:firstLine="708"/>
        <w:rPr>
          <w:rFonts w:eastAsia="Times New Roman"/>
          <w:lang w:eastAsia="pt-BR" w:bidi="bo-CN"/>
        </w:rPr>
      </w:pPr>
      <w:r>
        <w:rPr>
          <w:rFonts w:eastAsia="Times New Roman"/>
          <w:lang w:eastAsia="pt-BR" w:bidi="bo-CN"/>
        </w:rPr>
        <w:t xml:space="preserve">Dentre as </w:t>
      </w:r>
      <w:r w:rsidRPr="00014094">
        <w:rPr>
          <w:rFonts w:eastAsia="Times New Roman"/>
          <w:lang w:eastAsia="pt-BR" w:bidi="bo-CN"/>
        </w:rPr>
        <w:t xml:space="preserve">atividades </w:t>
      </w:r>
      <w:r>
        <w:rPr>
          <w:rFonts w:eastAsia="Times New Roman"/>
          <w:lang w:eastAsia="pt-BR" w:bidi="bo-CN"/>
        </w:rPr>
        <w:t>relevantes do SNI destaca</w:t>
      </w:r>
      <w:r w:rsidR="006758F4">
        <w:rPr>
          <w:rFonts w:eastAsia="Times New Roman"/>
          <w:lang w:eastAsia="pt-BR" w:bidi="bo-CN"/>
        </w:rPr>
        <w:t>m</w:t>
      </w:r>
      <w:r>
        <w:rPr>
          <w:rFonts w:eastAsia="Times New Roman"/>
          <w:lang w:eastAsia="pt-BR" w:bidi="bo-CN"/>
        </w:rPr>
        <w:t xml:space="preserve">-se a </w:t>
      </w:r>
      <w:r w:rsidRPr="00014094">
        <w:rPr>
          <w:rFonts w:eastAsia="Times New Roman"/>
          <w:lang w:eastAsia="pt-BR" w:bidi="bo-CN"/>
        </w:rPr>
        <w:t xml:space="preserve">provisão de </w:t>
      </w:r>
      <w:proofErr w:type="spellStart"/>
      <w:r w:rsidRPr="00014094">
        <w:rPr>
          <w:rFonts w:eastAsia="Times New Roman"/>
          <w:lang w:eastAsia="pt-BR" w:bidi="bo-CN"/>
        </w:rPr>
        <w:t>P&amp;D</w:t>
      </w:r>
      <w:proofErr w:type="spellEnd"/>
      <w:r w:rsidRPr="00014094">
        <w:rPr>
          <w:rFonts w:eastAsia="Times New Roman"/>
          <w:lang w:eastAsia="pt-BR" w:bidi="bo-CN"/>
        </w:rPr>
        <w:t>, desenvolvimento de competências, formação de novos mercados de produto, desenvolvimento de novos campos de inovação, networking através de mercados e outros mecanismos, criação e muda</w:t>
      </w:r>
      <w:r>
        <w:rPr>
          <w:rFonts w:eastAsia="Times New Roman"/>
          <w:lang w:eastAsia="pt-BR" w:bidi="bo-CN"/>
        </w:rPr>
        <w:t xml:space="preserve">nça de instituições, financiamento de inovação, </w:t>
      </w:r>
      <w:r w:rsidRPr="00014094">
        <w:rPr>
          <w:rFonts w:eastAsia="Times New Roman"/>
          <w:lang w:eastAsia="pt-BR" w:bidi="bo-CN"/>
        </w:rPr>
        <w:t>provisão de serviços de consultoria</w:t>
      </w:r>
      <w:r>
        <w:rPr>
          <w:rFonts w:eastAsia="Times New Roman"/>
          <w:lang w:eastAsia="pt-BR" w:bidi="bo-CN"/>
        </w:rPr>
        <w:t xml:space="preserve"> e atividades incubadoras</w:t>
      </w:r>
      <w:r w:rsidRPr="00014094">
        <w:rPr>
          <w:rFonts w:eastAsia="Times New Roman"/>
          <w:lang w:eastAsia="pt-BR" w:bidi="bo-CN"/>
        </w:rPr>
        <w:t xml:space="preserve">. </w:t>
      </w:r>
    </w:p>
    <w:p w:rsidR="00230C32" w:rsidRDefault="00230C32" w:rsidP="00A45014">
      <w:pPr>
        <w:spacing w:line="480" w:lineRule="auto"/>
        <w:ind w:firstLine="708"/>
        <w:rPr>
          <w:rFonts w:eastAsia="Times New Roman"/>
          <w:lang w:eastAsia="pt-BR" w:bidi="bo-CN"/>
        </w:rPr>
      </w:pPr>
      <w:r w:rsidRPr="00014094">
        <w:rPr>
          <w:rFonts w:eastAsia="Times New Roman"/>
          <w:lang w:eastAsia="pt-BR" w:bidi="bo-CN"/>
        </w:rPr>
        <w:t>No contexto de interação de instituições, organizações e indivíduos o processo de aprendizado promove as inovações, no qual o</w:t>
      </w:r>
      <w:r>
        <w:rPr>
          <w:rFonts w:eastAsia="Times New Roman"/>
          <w:lang w:eastAsia="pt-BR" w:bidi="bo-CN"/>
        </w:rPr>
        <w:t xml:space="preserve"> </w:t>
      </w:r>
      <w:r w:rsidRPr="00014094">
        <w:rPr>
          <w:rFonts w:eastAsia="Times New Roman"/>
          <w:lang w:eastAsia="pt-BR" w:bidi="bo-CN"/>
        </w:rPr>
        <w:t xml:space="preserve">conhecimento tácito é essencial. </w:t>
      </w:r>
      <w:r>
        <w:rPr>
          <w:rFonts w:eastAsia="Times New Roman"/>
          <w:lang w:eastAsia="pt-BR" w:bidi="bo-CN"/>
        </w:rPr>
        <w:t>Desta maneira, a</w:t>
      </w:r>
      <w:r w:rsidRPr="00014094">
        <w:rPr>
          <w:rFonts w:eastAsia="Times New Roman"/>
          <w:lang w:eastAsia="pt-BR" w:bidi="bo-CN"/>
        </w:rPr>
        <w:t xml:space="preserve"> inovaç</w:t>
      </w:r>
      <w:r>
        <w:rPr>
          <w:rFonts w:eastAsia="Times New Roman"/>
          <w:lang w:eastAsia="pt-BR" w:bidi="bo-CN"/>
        </w:rPr>
        <w:t xml:space="preserve">ão não é produto de um processo aleatório, </w:t>
      </w:r>
      <w:r w:rsidRPr="00014094">
        <w:rPr>
          <w:rFonts w:eastAsia="Times New Roman"/>
          <w:lang w:eastAsia="pt-BR" w:bidi="bo-CN"/>
        </w:rPr>
        <w:t xml:space="preserve">mas constituída </w:t>
      </w:r>
      <w:r>
        <w:rPr>
          <w:rFonts w:eastAsia="Times New Roman"/>
          <w:lang w:eastAsia="pt-BR" w:bidi="bo-CN"/>
        </w:rPr>
        <w:t>pelo</w:t>
      </w:r>
      <w:r w:rsidRPr="00014094">
        <w:rPr>
          <w:rFonts w:eastAsia="Times New Roman"/>
          <w:lang w:eastAsia="pt-BR" w:bidi="bo-CN"/>
        </w:rPr>
        <w:t xml:space="preserve"> aprendizado individua</w:t>
      </w:r>
      <w:r>
        <w:rPr>
          <w:rFonts w:eastAsia="Times New Roman"/>
          <w:lang w:eastAsia="pt-BR" w:bidi="bo-CN"/>
        </w:rPr>
        <w:t>l e organizacional, os quais são decorrentes do conhecimento acumulado ao longo do tempo (</w:t>
      </w:r>
      <w:proofErr w:type="spellStart"/>
      <w:r w:rsidR="00A45014">
        <w:rPr>
          <w:rFonts w:eastAsia="Times New Roman"/>
          <w:lang w:eastAsia="pt-BR" w:bidi="bo-CN"/>
        </w:rPr>
        <w:t>Edquist</w:t>
      </w:r>
      <w:proofErr w:type="spellEnd"/>
      <w:r>
        <w:rPr>
          <w:rFonts w:eastAsia="Times New Roman"/>
          <w:lang w:eastAsia="pt-BR" w:bidi="bo-CN"/>
        </w:rPr>
        <w:t>, 2004).</w:t>
      </w:r>
    </w:p>
    <w:p w:rsidR="006758F4" w:rsidRDefault="00230C32" w:rsidP="00A45014">
      <w:pPr>
        <w:spacing w:line="480" w:lineRule="auto"/>
        <w:ind w:firstLine="708"/>
        <w:rPr>
          <w:rFonts w:eastAsia="Times New Roman"/>
          <w:lang w:eastAsia="pt-BR" w:bidi="bo-CN"/>
        </w:rPr>
      </w:pPr>
      <w:r>
        <w:rPr>
          <w:rFonts w:eastAsia="Times New Roman"/>
          <w:lang w:eastAsia="pt-BR" w:bidi="bo-CN"/>
        </w:rPr>
        <w:t xml:space="preserve">No tocante as incubadoras, elas podem representar </w:t>
      </w:r>
      <w:r w:rsidRPr="00FE567C">
        <w:rPr>
          <w:rFonts w:eastAsia="Times New Roman"/>
          <w:lang w:eastAsia="pt-BR" w:bidi="bo-CN"/>
        </w:rPr>
        <w:t xml:space="preserve">locais </w:t>
      </w:r>
      <w:r>
        <w:rPr>
          <w:rFonts w:eastAsia="Times New Roman"/>
          <w:lang w:eastAsia="pt-BR" w:bidi="bo-CN"/>
        </w:rPr>
        <w:t>voltados ao nascimento, crescimento e desenvolvimento de</w:t>
      </w:r>
      <w:r w:rsidRPr="00FE567C">
        <w:rPr>
          <w:rFonts w:eastAsia="Times New Roman"/>
          <w:lang w:eastAsia="pt-BR" w:bidi="bo-CN"/>
        </w:rPr>
        <w:t xml:space="preserve"> pequenos negócios, normalmente de base tecnológica (que têm no conhecimento seu principal insumo de produção, assistidos por uma </w:t>
      </w:r>
      <w:proofErr w:type="spellStart"/>
      <w:proofErr w:type="gramStart"/>
      <w:r w:rsidRPr="00FE567C">
        <w:rPr>
          <w:rFonts w:eastAsia="Times New Roman"/>
          <w:lang w:eastAsia="pt-BR" w:bidi="bo-CN"/>
        </w:rPr>
        <w:t>infra-estrutura</w:t>
      </w:r>
      <w:proofErr w:type="spellEnd"/>
      <w:proofErr w:type="gramEnd"/>
      <w:r w:rsidRPr="00FE567C">
        <w:rPr>
          <w:rFonts w:eastAsia="Times New Roman"/>
          <w:lang w:eastAsia="pt-BR" w:bidi="bo-CN"/>
        </w:rPr>
        <w:t xml:space="preserve"> comum e, por vezes com a presença de uma Universidade, de forma a transformar ideias em p</w:t>
      </w:r>
      <w:r>
        <w:rPr>
          <w:rFonts w:eastAsia="Times New Roman"/>
          <w:lang w:eastAsia="pt-BR" w:bidi="bo-CN"/>
        </w:rPr>
        <w:t xml:space="preserve">rodutos, serviços e processos) </w:t>
      </w:r>
      <w:r w:rsidRPr="00FE567C">
        <w:rPr>
          <w:rFonts w:eastAsia="Times New Roman"/>
          <w:lang w:eastAsia="pt-BR" w:bidi="bo-CN"/>
        </w:rPr>
        <w:t>(</w:t>
      </w:r>
      <w:proofErr w:type="spellStart"/>
      <w:r w:rsidR="00A45014" w:rsidRPr="00FE567C">
        <w:rPr>
          <w:rFonts w:eastAsia="Times New Roman"/>
          <w:lang w:eastAsia="pt-BR" w:bidi="bo-CN"/>
        </w:rPr>
        <w:t>Wolffenbüttel</w:t>
      </w:r>
      <w:proofErr w:type="spellEnd"/>
      <w:r w:rsidRPr="00FE567C">
        <w:rPr>
          <w:rFonts w:eastAsia="Times New Roman"/>
          <w:lang w:eastAsia="pt-BR" w:bidi="bo-CN"/>
        </w:rPr>
        <w:t>, 2001</w:t>
      </w:r>
      <w:r w:rsidR="00A45014">
        <w:rPr>
          <w:rFonts w:eastAsia="Times New Roman"/>
          <w:lang w:eastAsia="pt-BR" w:bidi="bo-CN"/>
        </w:rPr>
        <w:t>,</w:t>
      </w:r>
      <w:r w:rsidRPr="00FE567C">
        <w:rPr>
          <w:rFonts w:eastAsia="Times New Roman"/>
          <w:lang w:eastAsia="pt-BR" w:bidi="bo-CN"/>
        </w:rPr>
        <w:t xml:space="preserve"> </w:t>
      </w:r>
      <w:r w:rsidR="00A45014" w:rsidRPr="00FE567C">
        <w:rPr>
          <w:rFonts w:eastAsia="Times New Roman"/>
          <w:lang w:eastAsia="pt-BR" w:bidi="bo-CN"/>
        </w:rPr>
        <w:t>Grimaldi</w:t>
      </w:r>
      <w:r w:rsidR="00A45014">
        <w:rPr>
          <w:rFonts w:eastAsia="Times New Roman"/>
          <w:lang w:eastAsia="pt-BR" w:bidi="bo-CN"/>
        </w:rPr>
        <w:t xml:space="preserve"> &amp;</w:t>
      </w:r>
      <w:r w:rsidRPr="00FE567C">
        <w:rPr>
          <w:rFonts w:eastAsia="Times New Roman"/>
          <w:lang w:eastAsia="pt-BR" w:bidi="bo-CN"/>
        </w:rPr>
        <w:t xml:space="preserve"> </w:t>
      </w:r>
      <w:proofErr w:type="spellStart"/>
      <w:r w:rsidR="00A45014" w:rsidRPr="00FE567C">
        <w:rPr>
          <w:rFonts w:eastAsia="Times New Roman"/>
          <w:lang w:eastAsia="pt-BR" w:bidi="bo-CN"/>
        </w:rPr>
        <w:t>Grandi</w:t>
      </w:r>
      <w:proofErr w:type="spellEnd"/>
      <w:r w:rsidRPr="00FE567C">
        <w:rPr>
          <w:rFonts w:eastAsia="Times New Roman"/>
          <w:lang w:eastAsia="pt-BR" w:bidi="bo-CN"/>
        </w:rPr>
        <w:t xml:space="preserve">, 2003 </w:t>
      </w:r>
      <w:r w:rsidRPr="006758F4">
        <w:rPr>
          <w:rFonts w:eastAsia="Times New Roman"/>
          <w:i/>
          <w:lang w:eastAsia="pt-BR" w:bidi="bo-CN"/>
        </w:rPr>
        <w:t>apud</w:t>
      </w:r>
      <w:r w:rsidRPr="00FE567C">
        <w:rPr>
          <w:rFonts w:eastAsia="Times New Roman"/>
          <w:lang w:eastAsia="pt-BR" w:bidi="bo-CN"/>
        </w:rPr>
        <w:t xml:space="preserve"> </w:t>
      </w:r>
      <w:r w:rsidR="00A45014">
        <w:rPr>
          <w:rFonts w:eastAsia="Times New Roman"/>
          <w:lang w:eastAsia="pt-BR" w:bidi="bo-CN"/>
        </w:rPr>
        <w:t xml:space="preserve">Mantovani </w:t>
      </w:r>
      <w:proofErr w:type="spellStart"/>
      <w:r w:rsidR="006758F4">
        <w:rPr>
          <w:rFonts w:eastAsia="Times New Roman"/>
          <w:lang w:eastAsia="pt-BR" w:bidi="bo-CN"/>
        </w:rPr>
        <w:t>et</w:t>
      </w:r>
      <w:proofErr w:type="spellEnd"/>
      <w:r w:rsidR="006758F4">
        <w:rPr>
          <w:rFonts w:eastAsia="Times New Roman"/>
          <w:lang w:eastAsia="pt-BR" w:bidi="bo-CN"/>
        </w:rPr>
        <w:t xml:space="preserve"> </w:t>
      </w:r>
      <w:proofErr w:type="spellStart"/>
      <w:r w:rsidR="006758F4">
        <w:rPr>
          <w:rFonts w:eastAsia="Times New Roman"/>
          <w:lang w:eastAsia="pt-BR" w:bidi="bo-CN"/>
        </w:rPr>
        <w:t>al</w:t>
      </w:r>
      <w:proofErr w:type="spellEnd"/>
      <w:r w:rsidR="006758F4">
        <w:rPr>
          <w:rFonts w:eastAsia="Times New Roman"/>
          <w:lang w:eastAsia="pt-BR" w:bidi="bo-CN"/>
        </w:rPr>
        <w:t>, 2006</w:t>
      </w:r>
      <w:r w:rsidRPr="00FE567C">
        <w:rPr>
          <w:rFonts w:eastAsia="Times New Roman"/>
          <w:lang w:eastAsia="pt-BR" w:bidi="bo-CN"/>
        </w:rPr>
        <w:t>).</w:t>
      </w:r>
      <w:r w:rsidR="006758F4">
        <w:rPr>
          <w:rFonts w:eastAsia="Times New Roman"/>
          <w:lang w:eastAsia="pt-BR" w:bidi="bo-CN"/>
        </w:rPr>
        <w:t xml:space="preserve"> </w:t>
      </w:r>
    </w:p>
    <w:p w:rsidR="00230C32" w:rsidRDefault="00230C32" w:rsidP="00A45014">
      <w:pPr>
        <w:spacing w:line="480" w:lineRule="auto"/>
        <w:ind w:firstLine="708"/>
        <w:rPr>
          <w:rFonts w:eastAsia="Times New Roman"/>
          <w:lang w:eastAsia="pt-BR" w:bidi="bo-CN"/>
        </w:rPr>
      </w:pPr>
      <w:r>
        <w:rPr>
          <w:rFonts w:eastAsia="Times New Roman"/>
          <w:lang w:eastAsia="pt-BR" w:bidi="bo-CN"/>
        </w:rPr>
        <w:t>Outro destaque está no fato delas serem</w:t>
      </w:r>
      <w:r w:rsidRPr="00FE567C">
        <w:rPr>
          <w:rFonts w:eastAsia="Times New Roman"/>
          <w:lang w:eastAsia="pt-BR" w:bidi="bo-CN"/>
        </w:rPr>
        <w:t xml:space="preserve"> organizações que podem estar vinculadas a instituições de ensino públicas ou privadas, prefeituras e, até mesmo, iniciativas empresariais independentes. A base de sustentação de um programa de incubação está alicerçada na difusão da cultura empreendedora, do conhecimento e da inovação. (</w:t>
      </w:r>
      <w:r w:rsidR="00A45014" w:rsidRPr="00FE567C">
        <w:rPr>
          <w:rFonts w:eastAsia="Times New Roman"/>
          <w:lang w:eastAsia="pt-BR" w:bidi="bo-CN"/>
        </w:rPr>
        <w:t xml:space="preserve">Costa </w:t>
      </w:r>
      <w:proofErr w:type="spellStart"/>
      <w:proofErr w:type="gramStart"/>
      <w:r w:rsidRPr="00FE567C">
        <w:rPr>
          <w:rFonts w:eastAsia="Times New Roman"/>
          <w:lang w:eastAsia="pt-BR" w:bidi="bo-CN"/>
        </w:rPr>
        <w:t>et</w:t>
      </w:r>
      <w:proofErr w:type="spellEnd"/>
      <w:proofErr w:type="gramEnd"/>
      <w:r w:rsidRPr="00FE567C">
        <w:rPr>
          <w:rFonts w:eastAsia="Times New Roman"/>
          <w:lang w:eastAsia="pt-BR" w:bidi="bo-CN"/>
        </w:rPr>
        <w:t xml:space="preserve"> </w:t>
      </w:r>
      <w:proofErr w:type="spellStart"/>
      <w:r w:rsidRPr="00FE567C">
        <w:rPr>
          <w:rFonts w:eastAsia="Times New Roman"/>
          <w:lang w:eastAsia="pt-BR" w:bidi="bo-CN"/>
        </w:rPr>
        <w:t>al</w:t>
      </w:r>
      <w:proofErr w:type="spellEnd"/>
      <w:r w:rsidRPr="00FE567C">
        <w:rPr>
          <w:rFonts w:eastAsia="Times New Roman"/>
          <w:lang w:eastAsia="pt-BR" w:bidi="bo-CN"/>
        </w:rPr>
        <w:t>, 2008, p. 44)</w:t>
      </w:r>
      <w:r>
        <w:rPr>
          <w:rFonts w:eastAsia="Times New Roman"/>
          <w:lang w:eastAsia="pt-BR" w:bidi="bo-CN"/>
        </w:rPr>
        <w:t>.</w:t>
      </w:r>
    </w:p>
    <w:p w:rsidR="00BE791D" w:rsidRPr="00230C32" w:rsidRDefault="00BE791D" w:rsidP="00A45014">
      <w:pPr>
        <w:spacing w:line="240" w:lineRule="auto"/>
        <w:jc w:val="center"/>
        <w:rPr>
          <w:sz w:val="20"/>
          <w:szCs w:val="20"/>
        </w:rPr>
      </w:pPr>
      <w:r w:rsidRPr="00230C32">
        <w:rPr>
          <w:sz w:val="20"/>
          <w:szCs w:val="20"/>
        </w:rPr>
        <w:lastRenderedPageBreak/>
        <w:t>Figura 1</w:t>
      </w:r>
      <w:r w:rsidR="00A45014">
        <w:rPr>
          <w:sz w:val="20"/>
          <w:szCs w:val="20"/>
        </w:rPr>
        <w:t xml:space="preserve">. </w:t>
      </w:r>
      <w:r>
        <w:rPr>
          <w:sz w:val="20"/>
          <w:szCs w:val="20"/>
        </w:rPr>
        <w:t>Perfil das incubadoras brasileiras</w:t>
      </w:r>
    </w:p>
    <w:p w:rsidR="00BE791D" w:rsidRDefault="00BE791D" w:rsidP="00A45014">
      <w:pPr>
        <w:spacing w:line="480" w:lineRule="auto"/>
        <w:ind w:firstLine="0"/>
        <w:jc w:val="center"/>
        <w:rPr>
          <w:rFonts w:eastAsia="Times New Roman"/>
          <w:lang w:eastAsia="pt-BR" w:bidi="bo-CN"/>
        </w:rPr>
      </w:pPr>
      <w:r w:rsidRPr="00BE791D">
        <w:rPr>
          <w:rFonts w:eastAsia="Times New Roman"/>
          <w:noProof/>
          <w:lang w:eastAsia="pt-BR"/>
        </w:rPr>
        <w:drawing>
          <wp:inline distT="0" distB="0" distL="0" distR="0">
            <wp:extent cx="3929652" cy="4842345"/>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929062" cy="4841618"/>
                    </a:xfrm>
                    <a:prstGeom prst="rect">
                      <a:avLst/>
                    </a:prstGeom>
                    <a:noFill/>
                    <a:ln w="9525">
                      <a:noFill/>
                      <a:miter lim="800000"/>
                      <a:headEnd/>
                      <a:tailEnd/>
                    </a:ln>
                  </pic:spPr>
                </pic:pic>
              </a:graphicData>
            </a:graphic>
          </wp:inline>
        </w:drawing>
      </w:r>
    </w:p>
    <w:p w:rsidR="00BE791D" w:rsidRPr="00230C32" w:rsidRDefault="00BE791D" w:rsidP="00A45014">
      <w:pPr>
        <w:spacing w:line="480" w:lineRule="auto"/>
        <w:rPr>
          <w:sz w:val="20"/>
          <w:szCs w:val="20"/>
        </w:rPr>
      </w:pPr>
      <w:r w:rsidRPr="00230C32">
        <w:rPr>
          <w:sz w:val="20"/>
          <w:szCs w:val="20"/>
        </w:rPr>
        <w:t>Fonte</w:t>
      </w:r>
      <w:r w:rsidR="00D92426">
        <w:rPr>
          <w:sz w:val="20"/>
          <w:szCs w:val="20"/>
        </w:rPr>
        <w:t>.</w:t>
      </w:r>
      <w:r w:rsidRPr="00230C32">
        <w:rPr>
          <w:sz w:val="20"/>
          <w:szCs w:val="20"/>
        </w:rPr>
        <w:t xml:space="preserve"> </w:t>
      </w:r>
      <w:proofErr w:type="spellStart"/>
      <w:r>
        <w:rPr>
          <w:sz w:val="20"/>
          <w:szCs w:val="20"/>
        </w:rPr>
        <w:t>Anprotec</w:t>
      </w:r>
      <w:proofErr w:type="spellEnd"/>
      <w:r>
        <w:rPr>
          <w:sz w:val="20"/>
          <w:szCs w:val="20"/>
        </w:rPr>
        <w:t>, 2012</w:t>
      </w:r>
    </w:p>
    <w:p w:rsidR="00BE791D" w:rsidRDefault="00BE791D" w:rsidP="00A45014">
      <w:pPr>
        <w:spacing w:line="480" w:lineRule="auto"/>
        <w:ind w:firstLine="0"/>
        <w:jc w:val="center"/>
        <w:rPr>
          <w:rFonts w:eastAsia="Times New Roman"/>
          <w:lang w:eastAsia="pt-BR" w:bidi="bo-CN"/>
        </w:rPr>
      </w:pPr>
    </w:p>
    <w:p w:rsidR="00BE791D" w:rsidRDefault="00BE791D" w:rsidP="00A45014">
      <w:pPr>
        <w:spacing w:line="480" w:lineRule="auto"/>
        <w:ind w:firstLine="708"/>
        <w:rPr>
          <w:rFonts w:eastAsia="Times New Roman"/>
          <w:lang w:eastAsia="pt-BR" w:bidi="bo-CN"/>
        </w:rPr>
      </w:pPr>
      <w:r>
        <w:rPr>
          <w:rFonts w:eastAsia="Times New Roman"/>
          <w:lang w:eastAsia="pt-BR" w:bidi="bo-CN"/>
        </w:rPr>
        <w:t xml:space="preserve">De acordo com a Figura 1, constata-se que </w:t>
      </w:r>
      <w:r w:rsidR="0079086C">
        <w:rPr>
          <w:rFonts w:eastAsia="Times New Roman"/>
          <w:lang w:eastAsia="pt-BR" w:bidi="bo-CN"/>
        </w:rPr>
        <w:t>a grande maioria das incubadoras brasileiras é</w:t>
      </w:r>
      <w:r>
        <w:rPr>
          <w:rFonts w:eastAsia="Times New Roman"/>
          <w:lang w:eastAsia="pt-BR" w:bidi="bo-CN"/>
        </w:rPr>
        <w:t xml:space="preserve"> </w:t>
      </w:r>
      <w:r w:rsidR="0079086C">
        <w:rPr>
          <w:rFonts w:eastAsia="Times New Roman"/>
          <w:lang w:eastAsia="pt-BR" w:bidi="bo-CN"/>
        </w:rPr>
        <w:t>de base tecnológica</w:t>
      </w:r>
      <w:r>
        <w:rPr>
          <w:rFonts w:eastAsia="Times New Roman"/>
          <w:lang w:eastAsia="pt-BR" w:bidi="bo-CN"/>
        </w:rPr>
        <w:t xml:space="preserve">, e </w:t>
      </w:r>
      <w:r w:rsidR="0079086C">
        <w:rPr>
          <w:rFonts w:eastAsia="Times New Roman"/>
          <w:lang w:eastAsia="pt-BR" w:bidi="bo-CN"/>
        </w:rPr>
        <w:t>somadas</w:t>
      </w:r>
      <w:r>
        <w:rPr>
          <w:rFonts w:eastAsia="Times New Roman"/>
          <w:lang w:eastAsia="pt-BR" w:bidi="bo-CN"/>
        </w:rPr>
        <w:t xml:space="preserve">, representam um faturamento superior </w:t>
      </w:r>
      <w:r w:rsidR="0079086C">
        <w:rPr>
          <w:rFonts w:eastAsia="Times New Roman"/>
          <w:lang w:eastAsia="pt-BR" w:bidi="bo-CN"/>
        </w:rPr>
        <w:t>a</w:t>
      </w:r>
      <w:r>
        <w:rPr>
          <w:rFonts w:eastAsia="Times New Roman"/>
          <w:lang w:eastAsia="pt-BR" w:bidi="bo-CN"/>
        </w:rPr>
        <w:t xml:space="preserve"> R$ 4 bilhões de reais.</w:t>
      </w:r>
    </w:p>
    <w:p w:rsidR="009F411D" w:rsidRDefault="00BE791D" w:rsidP="00A45014">
      <w:pPr>
        <w:spacing w:line="480" w:lineRule="auto"/>
        <w:ind w:firstLine="708"/>
        <w:rPr>
          <w:rFonts w:eastAsia="Times New Roman"/>
          <w:lang w:eastAsia="pt-BR" w:bidi="bo-CN"/>
        </w:rPr>
      </w:pPr>
      <w:r>
        <w:rPr>
          <w:rFonts w:eastAsia="Times New Roman"/>
          <w:lang w:eastAsia="pt-BR" w:bidi="bo-CN"/>
        </w:rPr>
        <w:t>Desta forma, o</w:t>
      </w:r>
      <w:r w:rsidRPr="00BE791D">
        <w:rPr>
          <w:rFonts w:eastAsia="Times New Roman"/>
          <w:lang w:eastAsia="pt-BR" w:bidi="bo-CN"/>
        </w:rPr>
        <w:t>s diversos modelos de incubação estudados no Brasil possuem semelhanças que</w:t>
      </w:r>
      <w:r>
        <w:rPr>
          <w:rFonts w:eastAsia="Times New Roman"/>
          <w:lang w:eastAsia="pt-BR" w:bidi="bo-CN"/>
        </w:rPr>
        <w:t xml:space="preserve"> </w:t>
      </w:r>
      <w:r w:rsidRPr="00BE791D">
        <w:rPr>
          <w:rFonts w:eastAsia="Times New Roman"/>
          <w:lang w:eastAsia="pt-BR" w:bidi="bo-CN"/>
        </w:rPr>
        <w:t>permitem conhecer melhor os caminhos possíveis a serem trilhados pelas empresas</w:t>
      </w:r>
      <w:r>
        <w:rPr>
          <w:rFonts w:eastAsia="Times New Roman"/>
          <w:lang w:eastAsia="pt-BR" w:bidi="bo-CN"/>
        </w:rPr>
        <w:t xml:space="preserve"> </w:t>
      </w:r>
      <w:r w:rsidRPr="00BE791D">
        <w:rPr>
          <w:rFonts w:eastAsia="Times New Roman"/>
          <w:lang w:eastAsia="pt-BR" w:bidi="bo-CN"/>
        </w:rPr>
        <w:t>após sua graduação.</w:t>
      </w:r>
    </w:p>
    <w:p w:rsidR="00230C32" w:rsidRDefault="00230C32" w:rsidP="00A45014">
      <w:pPr>
        <w:spacing w:line="480" w:lineRule="auto"/>
        <w:ind w:firstLine="708"/>
        <w:rPr>
          <w:rFonts w:eastAsia="Times New Roman"/>
          <w:lang w:eastAsia="pt-BR" w:bidi="bo-CN"/>
        </w:rPr>
      </w:pPr>
      <w:r>
        <w:rPr>
          <w:rFonts w:eastAsia="Times New Roman"/>
          <w:lang w:eastAsia="pt-BR" w:bidi="bo-CN"/>
        </w:rPr>
        <w:t xml:space="preserve">Sendo assim, é apresentada a seguinte pergunta de pesquisa: Quais as práticas realizadas pelo </w:t>
      </w:r>
      <w:r w:rsidRPr="00FE567C">
        <w:rPr>
          <w:rFonts w:eastAsia="Times New Roman"/>
          <w:lang w:eastAsia="pt-BR" w:bidi="bo-CN"/>
        </w:rPr>
        <w:t xml:space="preserve">Ambiente de Desenvolvimento de Empreendimentos Inovadores (NOVUS) </w:t>
      </w:r>
      <w:r>
        <w:rPr>
          <w:rFonts w:eastAsia="Times New Roman"/>
          <w:lang w:eastAsia="pt-BR" w:bidi="bo-CN"/>
        </w:rPr>
        <w:t>da UFSC podem gerar conhecimento</w:t>
      </w:r>
      <w:r w:rsidR="00E62AE1">
        <w:rPr>
          <w:rFonts w:eastAsia="Times New Roman"/>
          <w:lang w:eastAsia="pt-BR" w:bidi="bo-CN"/>
        </w:rPr>
        <w:t>,</w:t>
      </w:r>
      <w:r>
        <w:rPr>
          <w:rFonts w:eastAsia="Times New Roman"/>
          <w:lang w:eastAsia="pt-BR" w:bidi="bo-CN"/>
        </w:rPr>
        <w:t xml:space="preserve"> aprendizagem </w:t>
      </w:r>
      <w:r w:rsidR="00E62AE1">
        <w:rPr>
          <w:rFonts w:eastAsia="Times New Roman"/>
          <w:lang w:eastAsia="pt-BR" w:bidi="bo-CN"/>
        </w:rPr>
        <w:t>e inovação para</w:t>
      </w:r>
      <w:r>
        <w:rPr>
          <w:rFonts w:eastAsia="Times New Roman"/>
          <w:lang w:eastAsia="pt-BR" w:bidi="bo-CN"/>
        </w:rPr>
        <w:t xml:space="preserve"> os </w:t>
      </w:r>
      <w:proofErr w:type="spellStart"/>
      <w:r w:rsidRPr="00FE567C">
        <w:rPr>
          <w:rFonts w:eastAsia="Times New Roman"/>
          <w:i/>
          <w:lang w:eastAsia="pt-BR" w:bidi="bo-CN"/>
        </w:rPr>
        <w:t>stakeholders</w:t>
      </w:r>
      <w:proofErr w:type="spellEnd"/>
      <w:r>
        <w:rPr>
          <w:rFonts w:eastAsia="Times New Roman"/>
          <w:lang w:eastAsia="pt-BR" w:bidi="bo-CN"/>
        </w:rPr>
        <w:t xml:space="preserve"> envolvidos?</w:t>
      </w:r>
    </w:p>
    <w:p w:rsidR="00230C32" w:rsidRDefault="00230C32" w:rsidP="00A45014">
      <w:pPr>
        <w:spacing w:line="480" w:lineRule="auto"/>
        <w:ind w:firstLine="708"/>
      </w:pPr>
      <w:r>
        <w:rPr>
          <w:rFonts w:eastAsia="Times New Roman"/>
          <w:lang w:eastAsia="pt-BR" w:bidi="bo-CN"/>
        </w:rPr>
        <w:lastRenderedPageBreak/>
        <w:t xml:space="preserve">Desta forma, o objetivo geral do artigo é </w:t>
      </w:r>
      <w:r w:rsidR="00E62AE1">
        <w:t>caracterizar as práticas desenvolvidas pelo Ambiente de Desenvolvimento de Empreendimento Inovadores (NOVUS) da UFSC que podem promover conhecimento, aprendizagem e inovação e contribuir para o fortalecimento do Sistema Nacional de Inovação (SNI).</w:t>
      </w:r>
    </w:p>
    <w:p w:rsidR="00E62AE1" w:rsidRDefault="00E62AE1" w:rsidP="00A45014">
      <w:pPr>
        <w:spacing w:line="480" w:lineRule="auto"/>
        <w:ind w:firstLine="708"/>
        <w:rPr>
          <w:rFonts w:eastAsia="Times New Roman"/>
          <w:lang w:eastAsia="pt-BR" w:bidi="bo-CN"/>
        </w:rPr>
      </w:pPr>
    </w:p>
    <w:p w:rsidR="00230C32" w:rsidRPr="00230C32" w:rsidRDefault="00230C32" w:rsidP="00A45014">
      <w:pPr>
        <w:pStyle w:val="PargrafodaLista"/>
        <w:numPr>
          <w:ilvl w:val="0"/>
          <w:numId w:val="18"/>
        </w:numPr>
        <w:spacing w:line="480" w:lineRule="auto"/>
        <w:ind w:left="426"/>
        <w:rPr>
          <w:rFonts w:eastAsia="Times New Roman"/>
          <w:b/>
          <w:lang w:bidi="bo-CN"/>
        </w:rPr>
      </w:pPr>
      <w:r w:rsidRPr="00230C32">
        <w:rPr>
          <w:rFonts w:eastAsia="Times New Roman"/>
          <w:b/>
          <w:lang w:bidi="bo-CN"/>
        </w:rPr>
        <w:t>O PROCESSO DE APREDNIZAGEM TECNOLÓGICA</w:t>
      </w:r>
    </w:p>
    <w:p w:rsidR="00230C32" w:rsidRPr="005B567F" w:rsidRDefault="00230C32" w:rsidP="00A45014">
      <w:pPr>
        <w:pStyle w:val="PargrafodaLista"/>
        <w:numPr>
          <w:ilvl w:val="0"/>
          <w:numId w:val="0"/>
        </w:numPr>
        <w:spacing w:line="480" w:lineRule="auto"/>
        <w:ind w:left="1134"/>
        <w:rPr>
          <w:rFonts w:eastAsia="Times New Roman"/>
          <w:lang w:bidi="bo-CN"/>
        </w:rPr>
      </w:pPr>
    </w:p>
    <w:p w:rsidR="00230C32" w:rsidRDefault="00230C32" w:rsidP="00A45014">
      <w:pPr>
        <w:spacing w:line="480" w:lineRule="auto"/>
        <w:ind w:firstLine="708"/>
      </w:pPr>
      <w:r w:rsidRPr="00014094">
        <w:t>O conhecimento está ligado à ativação da informação na mente humana e subdivide-se em: tácito (manifestado implicitamente) e explícito (</w:t>
      </w:r>
      <w:proofErr w:type="spellStart"/>
      <w:r w:rsidR="00A45014" w:rsidRPr="00014094">
        <w:t>Lundvall</w:t>
      </w:r>
      <w:proofErr w:type="spellEnd"/>
      <w:r w:rsidRPr="00014094">
        <w:t xml:space="preserve">, 2006b). O conhecimento explícito pode ser verbalizado ou comunicado de formas simbólicas, por meio de projetos, programas de computador, entre outros, por isso é facilmente “abstraído”, armazenado e compartilhado, sem necessidade de um “sujeito saber”. </w:t>
      </w:r>
    </w:p>
    <w:p w:rsidR="00230C32" w:rsidRPr="00014094" w:rsidRDefault="00230C32" w:rsidP="00A45014">
      <w:pPr>
        <w:spacing w:line="480" w:lineRule="auto"/>
        <w:ind w:firstLine="708"/>
      </w:pPr>
      <w:r>
        <w:t xml:space="preserve">Por sua vez, </w:t>
      </w:r>
      <w:r w:rsidRPr="00014094">
        <w:t>o conhecimento tácito é intuitivo, não articulado e há grandes dificuldades em codificá-lo e transferi-lo, é conhecido como subjetivo, pois só pode ser transmitido pelo exemplo ou observação e depende de uma relação próxima e de confiança entre aquele que compartilha o conhecimento e o “aprendiz” (</w:t>
      </w:r>
      <w:proofErr w:type="spellStart"/>
      <w:r w:rsidR="00A45014" w:rsidRPr="00014094">
        <w:t>Lam</w:t>
      </w:r>
      <w:proofErr w:type="spellEnd"/>
      <w:r w:rsidRPr="00014094">
        <w:t>, 1998).</w:t>
      </w:r>
    </w:p>
    <w:p w:rsidR="00230C32" w:rsidRDefault="00230C32" w:rsidP="00A45014">
      <w:pPr>
        <w:spacing w:line="480" w:lineRule="auto"/>
        <w:ind w:firstLine="708"/>
      </w:pPr>
      <w:r w:rsidRPr="00014094">
        <w:t xml:space="preserve">A dissonância entre o conhecimento tácito e explícito </w:t>
      </w:r>
      <w:r>
        <w:t>pode estar relacionado</w:t>
      </w:r>
      <w:r w:rsidRPr="00014094">
        <w:t xml:space="preserve"> à aquisição e acumulação do conhecimento. O explícito pode surgir a partir da dedução lógica e sua aquisição pode ocorrer pelo estudo formal. </w:t>
      </w:r>
    </w:p>
    <w:p w:rsidR="00230C32" w:rsidRDefault="00230C32" w:rsidP="00A45014">
      <w:pPr>
        <w:spacing w:line="480" w:lineRule="auto"/>
        <w:ind w:firstLine="708"/>
      </w:pPr>
      <w:r>
        <w:t xml:space="preserve">Outras </w:t>
      </w:r>
      <w:r w:rsidRPr="00014094">
        <w:t>quest</w:t>
      </w:r>
      <w:r w:rsidR="006758F4">
        <w:t>ões</w:t>
      </w:r>
      <w:r w:rsidRPr="00014094">
        <w:t xml:space="preserve"> que difere</w:t>
      </w:r>
      <w:r w:rsidR="006758F4">
        <w:t>m</w:t>
      </w:r>
      <w:r w:rsidRPr="00014094">
        <w:t xml:space="preserve"> estes conhecimentos apresentados é o potencial para a agregação e formas de apropriação. No conhecimento explícito verifica-se a facilidade de codificação e agregação do conhecimento num único local e o armazenamento deste de maneira objetiva e apropriada sem a necessidade de um detentor específico por trás do assunto. No tácito há dificuldade de agrega-lo e armazena-lo em formas objetivas, pois o conhecimento é pessoal e contextual.</w:t>
      </w:r>
      <w:r>
        <w:t xml:space="preserve"> </w:t>
      </w:r>
      <w:r w:rsidRPr="00014094">
        <w:t xml:space="preserve">O conhecimento tácito está vinculado ao indivíduo ou </w:t>
      </w:r>
      <w:r w:rsidRPr="00014094">
        <w:lastRenderedPageBreak/>
        <w:t>organização, por isso, este só pode ser obtido por meio da contratação de indivíduos com qualificação ou da fusão com outras organizações (</w:t>
      </w:r>
      <w:r w:rsidR="00A45014" w:rsidRPr="00014094">
        <w:t>Johnson</w:t>
      </w:r>
      <w:r w:rsidR="00A45014">
        <w:t xml:space="preserve"> &amp;</w:t>
      </w:r>
      <w:r w:rsidRPr="00014094">
        <w:t xml:space="preserve"> </w:t>
      </w:r>
      <w:proofErr w:type="spellStart"/>
      <w:r w:rsidR="00A45014" w:rsidRPr="00014094">
        <w:t>Lundvall</w:t>
      </w:r>
      <w:proofErr w:type="spellEnd"/>
      <w:r w:rsidRPr="00014094">
        <w:t xml:space="preserve">, 2005). </w:t>
      </w:r>
    </w:p>
    <w:p w:rsidR="00230C32" w:rsidRDefault="00230C32" w:rsidP="00A45014">
      <w:pPr>
        <w:spacing w:line="480" w:lineRule="auto"/>
        <w:ind w:firstLine="708"/>
      </w:pPr>
      <w:r w:rsidRPr="00014094">
        <w:t>Estes conhecimentos são cruciais na constituição do conhecimento organizacional, em especial na apreensão e conversão do conhecimento tácito do indivíduo em coletivo. Assim, a aprendizagem e a capacidade de inovação de uma organização são dependentes da competência da organização em mobilizar o conhecimento tácito e possibilitar sua interação com o conhecimento explícito (</w:t>
      </w:r>
      <w:proofErr w:type="spellStart"/>
      <w:r w:rsidR="00A45014" w:rsidRPr="00014094">
        <w:t>Nonaka</w:t>
      </w:r>
      <w:proofErr w:type="spellEnd"/>
      <w:r w:rsidR="00A45014">
        <w:t xml:space="preserve"> &amp;</w:t>
      </w:r>
      <w:r w:rsidRPr="00014094">
        <w:t xml:space="preserve"> </w:t>
      </w:r>
      <w:proofErr w:type="spellStart"/>
      <w:r w:rsidR="00A45014" w:rsidRPr="00014094">
        <w:t>Takeuchi</w:t>
      </w:r>
      <w:proofErr w:type="spellEnd"/>
      <w:r w:rsidRPr="00014094">
        <w:t xml:space="preserve">, 1995). </w:t>
      </w:r>
    </w:p>
    <w:p w:rsidR="00230C32" w:rsidRPr="00014094" w:rsidRDefault="00230C32" w:rsidP="00A45014">
      <w:pPr>
        <w:spacing w:line="480" w:lineRule="auto"/>
        <w:ind w:firstLine="708"/>
      </w:pPr>
      <w:r w:rsidRPr="00014094">
        <w:t xml:space="preserve">A junção da classificação do conhecimento </w:t>
      </w:r>
      <w:r>
        <w:t xml:space="preserve">em </w:t>
      </w:r>
      <w:r w:rsidRPr="00014094">
        <w:t xml:space="preserve">tácito e explícito ao individual e coletivo dá origem a outras dimensões do conhecimento resgatadas por </w:t>
      </w:r>
      <w:proofErr w:type="spellStart"/>
      <w:r w:rsidRPr="00014094">
        <w:t>Lam</w:t>
      </w:r>
      <w:proofErr w:type="spellEnd"/>
      <w:r w:rsidRPr="00014094">
        <w:t xml:space="preserve"> (1998), o qual subdivide em: </w:t>
      </w:r>
      <w:proofErr w:type="spellStart"/>
      <w:r w:rsidRPr="00F4080B">
        <w:rPr>
          <w:i/>
        </w:rPr>
        <w:t>embrained</w:t>
      </w:r>
      <w:proofErr w:type="spellEnd"/>
      <w:r w:rsidRPr="00F4080B">
        <w:rPr>
          <w:i/>
        </w:rPr>
        <w:t xml:space="preserve"> </w:t>
      </w:r>
      <w:proofErr w:type="spellStart"/>
      <w:r w:rsidRPr="00F4080B">
        <w:rPr>
          <w:i/>
        </w:rPr>
        <w:t>knowledge</w:t>
      </w:r>
      <w:proofErr w:type="spellEnd"/>
      <w:r w:rsidRPr="00F4080B">
        <w:rPr>
          <w:i/>
        </w:rPr>
        <w:t xml:space="preserve"> </w:t>
      </w:r>
      <w:r w:rsidRPr="00014094">
        <w:t xml:space="preserve">(conhecimento padronizado), </w:t>
      </w:r>
      <w:proofErr w:type="spellStart"/>
      <w:r w:rsidRPr="00F4080B">
        <w:rPr>
          <w:i/>
        </w:rPr>
        <w:t>embodied</w:t>
      </w:r>
      <w:proofErr w:type="spellEnd"/>
      <w:r w:rsidRPr="00F4080B">
        <w:rPr>
          <w:i/>
        </w:rPr>
        <w:t xml:space="preserve"> </w:t>
      </w:r>
      <w:proofErr w:type="spellStart"/>
      <w:r w:rsidRPr="00F4080B">
        <w:rPr>
          <w:i/>
        </w:rPr>
        <w:t>knowledge</w:t>
      </w:r>
      <w:proofErr w:type="spellEnd"/>
      <w:r w:rsidRPr="00F4080B">
        <w:rPr>
          <w:i/>
        </w:rPr>
        <w:t xml:space="preserve"> </w:t>
      </w:r>
      <w:r w:rsidRPr="00014094">
        <w:t xml:space="preserve">(conhecimento incorporado), </w:t>
      </w:r>
      <w:proofErr w:type="spellStart"/>
      <w:r w:rsidRPr="00F4080B">
        <w:rPr>
          <w:i/>
        </w:rPr>
        <w:t>encoded</w:t>
      </w:r>
      <w:proofErr w:type="spellEnd"/>
      <w:r w:rsidRPr="00F4080B">
        <w:rPr>
          <w:i/>
        </w:rPr>
        <w:t xml:space="preserve"> </w:t>
      </w:r>
      <w:proofErr w:type="spellStart"/>
      <w:r w:rsidRPr="00F4080B">
        <w:rPr>
          <w:i/>
        </w:rPr>
        <w:t>knowledge</w:t>
      </w:r>
      <w:proofErr w:type="spellEnd"/>
      <w:r w:rsidRPr="00F4080B">
        <w:rPr>
          <w:i/>
        </w:rPr>
        <w:t xml:space="preserve"> </w:t>
      </w:r>
      <w:r w:rsidRPr="00014094">
        <w:t xml:space="preserve">(conhecimento codificado) e </w:t>
      </w:r>
      <w:proofErr w:type="spellStart"/>
      <w:r w:rsidRPr="00F4080B">
        <w:rPr>
          <w:i/>
        </w:rPr>
        <w:t>embedded</w:t>
      </w:r>
      <w:proofErr w:type="spellEnd"/>
      <w:r w:rsidRPr="00F4080B">
        <w:rPr>
          <w:i/>
        </w:rPr>
        <w:t xml:space="preserve"> </w:t>
      </w:r>
      <w:proofErr w:type="spellStart"/>
      <w:r w:rsidRPr="00F4080B">
        <w:rPr>
          <w:i/>
        </w:rPr>
        <w:t>knowledge</w:t>
      </w:r>
      <w:proofErr w:type="spellEnd"/>
      <w:r w:rsidRPr="00014094">
        <w:t xml:space="preserve"> (conhecimento enraizado), expostas anteriormente por Collins (1993) e </w:t>
      </w:r>
      <w:proofErr w:type="spellStart"/>
      <w:r w:rsidRPr="00014094">
        <w:t>Black</w:t>
      </w:r>
      <w:r>
        <w:t>l</w:t>
      </w:r>
      <w:r w:rsidRPr="00014094">
        <w:t>er</w:t>
      </w:r>
      <w:proofErr w:type="spellEnd"/>
      <w:r w:rsidRPr="00014094">
        <w:t xml:space="preserve"> (1995). </w:t>
      </w:r>
    </w:p>
    <w:p w:rsidR="00230C32" w:rsidRDefault="00230C32" w:rsidP="00A45014">
      <w:pPr>
        <w:spacing w:line="480" w:lineRule="auto"/>
        <w:ind w:firstLine="708"/>
      </w:pPr>
      <w:r w:rsidRPr="00014094">
        <w:t xml:space="preserve">O </w:t>
      </w:r>
      <w:proofErr w:type="spellStart"/>
      <w:r w:rsidRPr="00F4080B">
        <w:rPr>
          <w:i/>
        </w:rPr>
        <w:t>embrained</w:t>
      </w:r>
      <w:proofErr w:type="spellEnd"/>
      <w:r w:rsidRPr="00F4080B">
        <w:rPr>
          <w:i/>
        </w:rPr>
        <w:t xml:space="preserve"> </w:t>
      </w:r>
      <w:proofErr w:type="spellStart"/>
      <w:r w:rsidRPr="00F4080B">
        <w:rPr>
          <w:i/>
        </w:rPr>
        <w:t>knowledge</w:t>
      </w:r>
      <w:proofErr w:type="spellEnd"/>
      <w:r w:rsidRPr="00014094">
        <w:t xml:space="preserve"> (conhecimento padronizado) é um tipo de conhecimento explicito, individual, teórico, formal, abstrato e pode ser utilizado em situações diversas, como por exemplo, o conhecimento científico, o qual é dependente de habilidades conceituais e pode ser obtido por meio de educação e treinamento. O </w:t>
      </w:r>
      <w:proofErr w:type="spellStart"/>
      <w:r w:rsidRPr="00F4080B">
        <w:rPr>
          <w:i/>
        </w:rPr>
        <w:t>embodied</w:t>
      </w:r>
      <w:proofErr w:type="spellEnd"/>
      <w:r w:rsidRPr="00F4080B">
        <w:rPr>
          <w:i/>
        </w:rPr>
        <w:t xml:space="preserve"> </w:t>
      </w:r>
      <w:proofErr w:type="spellStart"/>
      <w:r w:rsidRPr="00F4080B">
        <w:rPr>
          <w:i/>
        </w:rPr>
        <w:t>knowledge</w:t>
      </w:r>
      <w:proofErr w:type="spellEnd"/>
      <w:r w:rsidRPr="00014094">
        <w:t xml:space="preserve"> (conhecimento incorporado) é uma ação orientada, a prática, o </w:t>
      </w:r>
      <w:r w:rsidRPr="00F4080B">
        <w:rPr>
          <w:i/>
        </w:rPr>
        <w:t>know-how</w:t>
      </w:r>
      <w:r w:rsidRPr="00014094">
        <w:t xml:space="preserve"> e, por se tratar de um tipo individual e tácito de conhecimento, em geral não há como dissociá-lo da aplicação e ocorre em determinado contexto específico. </w:t>
      </w:r>
    </w:p>
    <w:p w:rsidR="00230C32" w:rsidRPr="00014094" w:rsidRDefault="00230C32" w:rsidP="009F411D">
      <w:pPr>
        <w:spacing w:line="480" w:lineRule="auto"/>
        <w:ind w:firstLine="708"/>
      </w:pPr>
      <w:r w:rsidRPr="00014094">
        <w:t xml:space="preserve">O </w:t>
      </w:r>
      <w:proofErr w:type="spellStart"/>
      <w:r w:rsidRPr="00F4080B">
        <w:rPr>
          <w:i/>
        </w:rPr>
        <w:t>encoded</w:t>
      </w:r>
      <w:proofErr w:type="spellEnd"/>
      <w:r w:rsidRPr="00F4080B">
        <w:rPr>
          <w:i/>
        </w:rPr>
        <w:t xml:space="preserve"> </w:t>
      </w:r>
      <w:proofErr w:type="spellStart"/>
      <w:r w:rsidRPr="00F4080B">
        <w:rPr>
          <w:i/>
        </w:rPr>
        <w:t>knowledge</w:t>
      </w:r>
      <w:proofErr w:type="spellEnd"/>
      <w:r w:rsidRPr="00014094">
        <w:t xml:space="preserve"> (conhecimento codificado) é coletivo, explícito formal, seletivo, simplificado, parcial, público, convertido em sinais e símbolos, facilmente codificado e transferível. Assim, este é normalmente chamado de informação, em alusão ao </w:t>
      </w:r>
      <w:proofErr w:type="spellStart"/>
      <w:r w:rsidRPr="00F4080B">
        <w:rPr>
          <w:i/>
        </w:rPr>
        <w:t>know-what</w:t>
      </w:r>
      <w:proofErr w:type="spellEnd"/>
      <w:r w:rsidRPr="00014094">
        <w:t xml:space="preserve">. O </w:t>
      </w:r>
      <w:proofErr w:type="spellStart"/>
      <w:r w:rsidRPr="00F4080B">
        <w:rPr>
          <w:i/>
        </w:rPr>
        <w:t>embedded</w:t>
      </w:r>
      <w:proofErr w:type="spellEnd"/>
      <w:r w:rsidRPr="00F4080B">
        <w:rPr>
          <w:i/>
        </w:rPr>
        <w:t xml:space="preserve"> </w:t>
      </w:r>
      <w:proofErr w:type="spellStart"/>
      <w:r w:rsidRPr="00F4080B">
        <w:rPr>
          <w:i/>
        </w:rPr>
        <w:t>knowledge</w:t>
      </w:r>
      <w:proofErr w:type="spellEnd"/>
      <w:r w:rsidRPr="00014094">
        <w:t xml:space="preserve"> (conhecimento enraizado) está presente nas formas, práticas e rotinas organizacionais e pode suportar </w:t>
      </w:r>
      <w:r w:rsidR="009F411D">
        <w:t>padrões complexos de interação.</w:t>
      </w:r>
    </w:p>
    <w:p w:rsidR="00230C32" w:rsidRPr="00014094" w:rsidRDefault="00230C32" w:rsidP="00A45014">
      <w:pPr>
        <w:spacing w:line="480" w:lineRule="auto"/>
        <w:ind w:firstLine="708"/>
      </w:pPr>
      <w:r w:rsidRPr="009F411D">
        <w:lastRenderedPageBreak/>
        <w:t xml:space="preserve"> </w:t>
      </w:r>
      <w:r w:rsidRPr="00BC1953">
        <w:rPr>
          <w:lang w:val="en-US"/>
        </w:rPr>
        <w:t xml:space="preserve">De </w:t>
      </w:r>
      <w:proofErr w:type="spellStart"/>
      <w:r w:rsidRPr="00BC1953">
        <w:rPr>
          <w:lang w:val="en-US"/>
        </w:rPr>
        <w:t>acordo</w:t>
      </w:r>
      <w:proofErr w:type="spellEnd"/>
      <w:r w:rsidRPr="00BC1953">
        <w:rPr>
          <w:lang w:val="en-US"/>
        </w:rPr>
        <w:t xml:space="preserve"> com </w:t>
      </w:r>
      <w:proofErr w:type="spellStart"/>
      <w:r w:rsidRPr="00BC1953">
        <w:rPr>
          <w:lang w:val="en-US"/>
        </w:rPr>
        <w:t>Malerba</w:t>
      </w:r>
      <w:proofErr w:type="spellEnd"/>
      <w:r w:rsidRPr="00BC1953">
        <w:rPr>
          <w:lang w:val="en-US"/>
        </w:rPr>
        <w:t xml:space="preserve"> (1992) </w:t>
      </w:r>
      <w:proofErr w:type="spellStart"/>
      <w:r w:rsidRPr="00BC1953">
        <w:rPr>
          <w:lang w:val="en-US"/>
        </w:rPr>
        <w:t>são</w:t>
      </w:r>
      <w:proofErr w:type="spellEnd"/>
      <w:r w:rsidRPr="00BC1953">
        <w:rPr>
          <w:lang w:val="en-US"/>
        </w:rPr>
        <w:t xml:space="preserve"> </w:t>
      </w:r>
      <w:proofErr w:type="spellStart"/>
      <w:r w:rsidRPr="00BC1953">
        <w:rPr>
          <w:lang w:val="en-US"/>
        </w:rPr>
        <w:t>seis</w:t>
      </w:r>
      <w:proofErr w:type="spellEnd"/>
      <w:r w:rsidRPr="00BC1953">
        <w:rPr>
          <w:lang w:val="en-US"/>
        </w:rPr>
        <w:t xml:space="preserve"> </w:t>
      </w:r>
      <w:proofErr w:type="spellStart"/>
      <w:r w:rsidRPr="00BC1953">
        <w:rPr>
          <w:lang w:val="en-US"/>
        </w:rPr>
        <w:t>os</w:t>
      </w:r>
      <w:proofErr w:type="spellEnd"/>
      <w:r w:rsidRPr="00BC1953">
        <w:rPr>
          <w:lang w:val="en-US"/>
        </w:rPr>
        <w:t xml:space="preserve"> </w:t>
      </w:r>
      <w:proofErr w:type="spellStart"/>
      <w:r w:rsidRPr="00BC1953">
        <w:rPr>
          <w:lang w:val="en-US"/>
        </w:rPr>
        <w:t>tipos</w:t>
      </w:r>
      <w:proofErr w:type="spellEnd"/>
      <w:r w:rsidRPr="00BC1953">
        <w:rPr>
          <w:lang w:val="en-US"/>
        </w:rPr>
        <w:t xml:space="preserve"> de </w:t>
      </w:r>
      <w:proofErr w:type="spellStart"/>
      <w:r w:rsidRPr="00BC1953">
        <w:rPr>
          <w:lang w:val="en-US"/>
        </w:rPr>
        <w:t>processos</w:t>
      </w:r>
      <w:proofErr w:type="spellEnd"/>
      <w:r w:rsidRPr="00BC1953">
        <w:rPr>
          <w:lang w:val="en-US"/>
        </w:rPr>
        <w:t xml:space="preserve"> de </w:t>
      </w:r>
      <w:proofErr w:type="spellStart"/>
      <w:r w:rsidRPr="00BC1953">
        <w:rPr>
          <w:lang w:val="en-US"/>
        </w:rPr>
        <w:t>aprendizado</w:t>
      </w:r>
      <w:proofErr w:type="spellEnd"/>
      <w:r w:rsidRPr="00BC1953">
        <w:rPr>
          <w:lang w:val="en-US"/>
        </w:rPr>
        <w:t xml:space="preserve"> </w:t>
      </w:r>
      <w:proofErr w:type="spellStart"/>
      <w:r w:rsidRPr="00BC1953">
        <w:rPr>
          <w:lang w:val="en-US"/>
        </w:rPr>
        <w:t>internos</w:t>
      </w:r>
      <w:proofErr w:type="spellEnd"/>
      <w:r w:rsidRPr="00BC1953">
        <w:rPr>
          <w:lang w:val="en-US"/>
        </w:rPr>
        <w:t xml:space="preserve"> e </w:t>
      </w:r>
      <w:proofErr w:type="spellStart"/>
      <w:r w:rsidRPr="00BC1953">
        <w:rPr>
          <w:lang w:val="en-US"/>
        </w:rPr>
        <w:t>externos</w:t>
      </w:r>
      <w:proofErr w:type="spellEnd"/>
      <w:r w:rsidRPr="00BC1953">
        <w:rPr>
          <w:lang w:val="en-US"/>
        </w:rPr>
        <w:t xml:space="preserve"> à </w:t>
      </w:r>
      <w:proofErr w:type="spellStart"/>
      <w:r w:rsidRPr="00BC1953">
        <w:rPr>
          <w:lang w:val="en-US"/>
        </w:rPr>
        <w:t>organização</w:t>
      </w:r>
      <w:proofErr w:type="spellEnd"/>
      <w:r w:rsidRPr="00BC1953">
        <w:rPr>
          <w:lang w:val="en-US"/>
        </w:rPr>
        <w:t xml:space="preserve">: </w:t>
      </w:r>
      <w:r w:rsidRPr="00F4080B">
        <w:rPr>
          <w:i/>
          <w:lang w:val="en-US"/>
        </w:rPr>
        <w:t>learning by doing, learning by using, learning from advances in science and technology, learning from inter-industry spillovers, learning by interacting</w:t>
      </w:r>
      <w:r w:rsidRPr="00BC1953">
        <w:rPr>
          <w:lang w:val="en-US"/>
        </w:rPr>
        <w:t xml:space="preserve"> e </w:t>
      </w:r>
      <w:r w:rsidRPr="00F4080B">
        <w:rPr>
          <w:i/>
          <w:lang w:val="en-US"/>
        </w:rPr>
        <w:t>learning by searching</w:t>
      </w:r>
      <w:r w:rsidRPr="00BC1953">
        <w:rPr>
          <w:lang w:val="en-US"/>
        </w:rPr>
        <w:t xml:space="preserve">. </w:t>
      </w:r>
      <w:r w:rsidRPr="00014094">
        <w:t xml:space="preserve">O </w:t>
      </w:r>
      <w:proofErr w:type="spellStart"/>
      <w:r w:rsidRPr="00F4080B">
        <w:rPr>
          <w:i/>
        </w:rPr>
        <w:t>learning-by-doing</w:t>
      </w:r>
      <w:proofErr w:type="spellEnd"/>
      <w:r w:rsidRPr="00014094">
        <w:t xml:space="preserve"> é um mecanismo de aprendizado interno à organização e relaciona-se a novas maneiras de fazer vinculadas ao processo produtivo (</w:t>
      </w:r>
      <w:proofErr w:type="spellStart"/>
      <w:r w:rsidR="00A45014" w:rsidRPr="00014094">
        <w:t>Malerba</w:t>
      </w:r>
      <w:proofErr w:type="spellEnd"/>
      <w:r w:rsidR="00A45014">
        <w:t>, 1992,</w:t>
      </w:r>
      <w:r w:rsidRPr="00014094">
        <w:t xml:space="preserve"> </w:t>
      </w:r>
      <w:r w:rsidR="00A45014" w:rsidRPr="00014094">
        <w:t>Tigre</w:t>
      </w:r>
      <w:r w:rsidRPr="00014094">
        <w:t xml:space="preserve">, 2006). Baseia-se na experiência, capacidade e conhecimento do </w:t>
      </w:r>
      <w:proofErr w:type="spellStart"/>
      <w:r w:rsidRPr="00014094">
        <w:t>indivívuo</w:t>
      </w:r>
      <w:proofErr w:type="spellEnd"/>
      <w:r w:rsidRPr="00014094">
        <w:t xml:space="preserve"> promover mudanças técnicas. Por ser um processo no qual se aprende fazendo, há um desenvolvimento contínuo correlacionado às habilidades de produção, que resultam em constantes modificações, aperfeiçoamento e inovações incrementais nos processos e produtos (</w:t>
      </w:r>
      <w:r w:rsidR="00A45014" w:rsidRPr="00014094">
        <w:t>Rosenberg</w:t>
      </w:r>
      <w:r w:rsidRPr="00014094">
        <w:t xml:space="preserve">, 2006). </w:t>
      </w:r>
    </w:p>
    <w:p w:rsidR="00230C32" w:rsidRDefault="00230C32" w:rsidP="00A45014">
      <w:pPr>
        <w:spacing w:line="480" w:lineRule="auto"/>
        <w:ind w:firstLine="708"/>
      </w:pPr>
      <w:r w:rsidRPr="00014094">
        <w:t xml:space="preserve">O </w:t>
      </w:r>
      <w:proofErr w:type="spellStart"/>
      <w:r w:rsidRPr="00F4080B">
        <w:rPr>
          <w:i/>
        </w:rPr>
        <w:t>learning-by-using</w:t>
      </w:r>
      <w:proofErr w:type="spellEnd"/>
      <w:r w:rsidRPr="00014094">
        <w:t xml:space="preserve"> é</w:t>
      </w:r>
      <w:r>
        <w:t xml:space="preserve"> </w:t>
      </w:r>
      <w:r w:rsidRPr="00014094">
        <w:t xml:space="preserve">interno à organização, vinculado aos insumos, equipamentos e </w:t>
      </w:r>
      <w:r w:rsidRPr="00F4080B">
        <w:rPr>
          <w:i/>
        </w:rPr>
        <w:t>software</w:t>
      </w:r>
      <w:r w:rsidRPr="00014094">
        <w:t>, ocorre através do uso e consumo do produto e origina condições para mudanças contínuas, pois a resposta do mercado aponta para a necessidade desta (</w:t>
      </w:r>
      <w:r w:rsidR="00A45014" w:rsidRPr="00014094">
        <w:t>Tigre</w:t>
      </w:r>
      <w:r w:rsidRPr="00014094">
        <w:t xml:space="preserve">, 2006). A junção do </w:t>
      </w:r>
      <w:proofErr w:type="spellStart"/>
      <w:r w:rsidRPr="00F4080B">
        <w:rPr>
          <w:i/>
        </w:rPr>
        <w:t>learning</w:t>
      </w:r>
      <w:proofErr w:type="spellEnd"/>
      <w:r w:rsidRPr="00F4080B">
        <w:rPr>
          <w:i/>
        </w:rPr>
        <w:t xml:space="preserve"> </w:t>
      </w:r>
      <w:proofErr w:type="spellStart"/>
      <w:r w:rsidRPr="00F4080B">
        <w:rPr>
          <w:i/>
        </w:rPr>
        <w:t>by</w:t>
      </w:r>
      <w:proofErr w:type="spellEnd"/>
      <w:r w:rsidRPr="00F4080B">
        <w:rPr>
          <w:i/>
        </w:rPr>
        <w:t xml:space="preserve"> </w:t>
      </w:r>
      <w:proofErr w:type="spellStart"/>
      <w:r w:rsidRPr="00F4080B">
        <w:rPr>
          <w:i/>
        </w:rPr>
        <w:t>doing</w:t>
      </w:r>
      <w:proofErr w:type="spellEnd"/>
      <w:r w:rsidRPr="00014094">
        <w:t xml:space="preserve"> (aprendizado interno à organização - pela produção)</w:t>
      </w:r>
      <w:r>
        <w:t xml:space="preserve"> </w:t>
      </w:r>
      <w:r w:rsidRPr="00014094">
        <w:t xml:space="preserve">e </w:t>
      </w:r>
      <w:proofErr w:type="spellStart"/>
      <w:r w:rsidRPr="00F4080B">
        <w:rPr>
          <w:i/>
        </w:rPr>
        <w:t>learning</w:t>
      </w:r>
      <w:proofErr w:type="spellEnd"/>
      <w:r w:rsidRPr="00F4080B">
        <w:rPr>
          <w:i/>
        </w:rPr>
        <w:t xml:space="preserve"> </w:t>
      </w:r>
      <w:proofErr w:type="spellStart"/>
      <w:r w:rsidRPr="00F4080B">
        <w:rPr>
          <w:i/>
        </w:rPr>
        <w:t>by</w:t>
      </w:r>
      <w:proofErr w:type="spellEnd"/>
      <w:r w:rsidRPr="00F4080B">
        <w:rPr>
          <w:i/>
        </w:rPr>
        <w:t xml:space="preserve"> </w:t>
      </w:r>
      <w:proofErr w:type="spellStart"/>
      <w:r w:rsidRPr="00F4080B">
        <w:rPr>
          <w:i/>
        </w:rPr>
        <w:t>using</w:t>
      </w:r>
      <w:proofErr w:type="spellEnd"/>
      <w:r w:rsidRPr="00014094">
        <w:t xml:space="preserve"> (aprendizado decorrente do mercado - pelo uso), origina o </w:t>
      </w:r>
      <w:proofErr w:type="spellStart"/>
      <w:r w:rsidRPr="00F632B0">
        <w:rPr>
          <w:i/>
        </w:rPr>
        <w:t>learning</w:t>
      </w:r>
      <w:proofErr w:type="spellEnd"/>
      <w:r w:rsidRPr="00F632B0">
        <w:rPr>
          <w:i/>
        </w:rPr>
        <w:t xml:space="preserve"> </w:t>
      </w:r>
      <w:proofErr w:type="spellStart"/>
      <w:r w:rsidRPr="00F632B0">
        <w:rPr>
          <w:i/>
        </w:rPr>
        <w:t>by</w:t>
      </w:r>
      <w:proofErr w:type="spellEnd"/>
      <w:r w:rsidRPr="00F632B0">
        <w:rPr>
          <w:i/>
        </w:rPr>
        <w:t xml:space="preserve"> </w:t>
      </w:r>
      <w:proofErr w:type="spellStart"/>
      <w:r w:rsidRPr="00F632B0">
        <w:rPr>
          <w:i/>
        </w:rPr>
        <w:t>interacting</w:t>
      </w:r>
      <w:proofErr w:type="spellEnd"/>
      <w:r w:rsidRPr="00014094">
        <w:t xml:space="preserve"> (aprendizado por interação), proveniente da interatividade entre produtor e consumidor. Este tem sido muito utilizado por setores de alta tecnologia,</w:t>
      </w:r>
      <w:r>
        <w:t xml:space="preserve"> </w:t>
      </w:r>
      <w:r w:rsidRPr="00014094">
        <w:t>pois resulta da troca qualificada de informações entre o produtor e o consumidor (</w:t>
      </w:r>
      <w:r w:rsidR="00A45014" w:rsidRPr="00014094">
        <w:t>Rosenberg</w:t>
      </w:r>
      <w:r w:rsidRPr="00014094">
        <w:t xml:space="preserve">, 2006). </w:t>
      </w:r>
    </w:p>
    <w:p w:rsidR="00230C32" w:rsidRDefault="00230C32" w:rsidP="00A45014">
      <w:pPr>
        <w:spacing w:line="480" w:lineRule="auto"/>
        <w:ind w:firstLine="708"/>
      </w:pPr>
      <w:r w:rsidRPr="00014094">
        <w:t xml:space="preserve">A aprendizagem de interação com fornecedores gera fluxos de informação tecnológica e parcerias </w:t>
      </w:r>
      <w:proofErr w:type="spellStart"/>
      <w:r w:rsidRPr="00014094">
        <w:t>inovativas</w:t>
      </w:r>
      <w:proofErr w:type="spellEnd"/>
      <w:r w:rsidRPr="00014094">
        <w:t xml:space="preserve">. O </w:t>
      </w:r>
      <w:proofErr w:type="spellStart"/>
      <w:r w:rsidRPr="00F4080B">
        <w:rPr>
          <w:i/>
        </w:rPr>
        <w:t>learning</w:t>
      </w:r>
      <w:proofErr w:type="spellEnd"/>
      <w:r w:rsidRPr="00F4080B">
        <w:rPr>
          <w:i/>
        </w:rPr>
        <w:t xml:space="preserve"> </w:t>
      </w:r>
      <w:proofErr w:type="spellStart"/>
      <w:r w:rsidRPr="00F4080B">
        <w:rPr>
          <w:i/>
        </w:rPr>
        <w:t>by</w:t>
      </w:r>
      <w:proofErr w:type="spellEnd"/>
      <w:r w:rsidRPr="00F4080B">
        <w:rPr>
          <w:i/>
        </w:rPr>
        <w:t xml:space="preserve"> </w:t>
      </w:r>
      <w:proofErr w:type="spellStart"/>
      <w:r w:rsidRPr="00F4080B">
        <w:rPr>
          <w:i/>
        </w:rPr>
        <w:t>searching</w:t>
      </w:r>
      <w:proofErr w:type="spellEnd"/>
      <w:r w:rsidRPr="00014094">
        <w:t xml:space="preserve"> é interno à organização por meio de processos de busca de informações e atividades de </w:t>
      </w:r>
      <w:proofErr w:type="spellStart"/>
      <w:r w:rsidRPr="00014094">
        <w:t>P&amp;D</w:t>
      </w:r>
      <w:proofErr w:type="spellEnd"/>
      <w:r w:rsidRPr="00014094">
        <w:t xml:space="preserve"> que levam à solução de problemas e a agregação de novos conhecimentos, e visa originar inovações incrementais e radicais. O </w:t>
      </w:r>
      <w:proofErr w:type="spellStart"/>
      <w:r w:rsidRPr="00F4080B">
        <w:rPr>
          <w:i/>
        </w:rPr>
        <w:t>learning</w:t>
      </w:r>
      <w:proofErr w:type="spellEnd"/>
      <w:r w:rsidRPr="00F4080B">
        <w:rPr>
          <w:i/>
        </w:rPr>
        <w:t xml:space="preserve"> </w:t>
      </w:r>
      <w:proofErr w:type="spellStart"/>
      <w:r w:rsidRPr="00F4080B">
        <w:rPr>
          <w:i/>
        </w:rPr>
        <w:t>from</w:t>
      </w:r>
      <w:proofErr w:type="spellEnd"/>
      <w:r w:rsidRPr="00F4080B">
        <w:rPr>
          <w:i/>
        </w:rPr>
        <w:t xml:space="preserve"> </w:t>
      </w:r>
      <w:proofErr w:type="spellStart"/>
      <w:r w:rsidRPr="00F4080B">
        <w:rPr>
          <w:i/>
        </w:rPr>
        <w:t>advances</w:t>
      </w:r>
      <w:proofErr w:type="spellEnd"/>
      <w:r w:rsidRPr="00F4080B">
        <w:rPr>
          <w:i/>
        </w:rPr>
        <w:t xml:space="preserve"> in </w:t>
      </w:r>
      <w:proofErr w:type="spellStart"/>
      <w:r w:rsidRPr="00F4080B">
        <w:rPr>
          <w:i/>
        </w:rPr>
        <w:t>science</w:t>
      </w:r>
      <w:proofErr w:type="spellEnd"/>
      <w:r w:rsidRPr="00F4080B">
        <w:rPr>
          <w:i/>
        </w:rPr>
        <w:t xml:space="preserve"> </w:t>
      </w:r>
      <w:proofErr w:type="spellStart"/>
      <w:r w:rsidRPr="00F4080B">
        <w:rPr>
          <w:i/>
        </w:rPr>
        <w:t>and</w:t>
      </w:r>
      <w:proofErr w:type="spellEnd"/>
      <w:r w:rsidRPr="00F4080B">
        <w:rPr>
          <w:i/>
        </w:rPr>
        <w:t xml:space="preserve"> </w:t>
      </w:r>
      <w:proofErr w:type="spellStart"/>
      <w:r w:rsidRPr="00F4080B">
        <w:rPr>
          <w:i/>
        </w:rPr>
        <w:t>technology</w:t>
      </w:r>
      <w:proofErr w:type="spellEnd"/>
      <w:r w:rsidRPr="00014094">
        <w:t xml:space="preserve"> é externo à organização e relaciona-se à absorção de novos conhecimentos provenientes do sistema internacional de </w:t>
      </w:r>
      <w:proofErr w:type="spellStart"/>
      <w:r w:rsidRPr="00014094">
        <w:t>C&amp;T</w:t>
      </w:r>
      <w:proofErr w:type="spellEnd"/>
      <w:r w:rsidRPr="00014094">
        <w:t xml:space="preserve"> (</w:t>
      </w:r>
      <w:proofErr w:type="spellStart"/>
      <w:r w:rsidR="00A45014" w:rsidRPr="00014094">
        <w:t>Malerba</w:t>
      </w:r>
      <w:proofErr w:type="spellEnd"/>
      <w:r w:rsidR="00A45014">
        <w:t>, 1992,</w:t>
      </w:r>
      <w:r w:rsidRPr="00014094">
        <w:t xml:space="preserve"> </w:t>
      </w:r>
      <w:r w:rsidR="00A45014" w:rsidRPr="00014094">
        <w:t>Tigre</w:t>
      </w:r>
      <w:r w:rsidRPr="00014094">
        <w:t xml:space="preserve">, 2006). </w:t>
      </w:r>
    </w:p>
    <w:p w:rsidR="00230C32" w:rsidRDefault="00230C32" w:rsidP="00A45014">
      <w:pPr>
        <w:spacing w:line="480" w:lineRule="auto"/>
        <w:ind w:firstLine="708"/>
      </w:pPr>
      <w:r>
        <w:lastRenderedPageBreak/>
        <w:t xml:space="preserve">Conforme elucidado, o conhecimento e a aprendizagem compõem o processo de aprendizagem tecnológica, e se caracteriza como um dos elementos centrais do processo de inovação na perspectiva evolucionista, de acordo com Azevedo (2016), como pode ser visualizado na Figura </w:t>
      </w:r>
      <w:r w:rsidR="00BE791D">
        <w:t>2</w:t>
      </w:r>
      <w:r>
        <w:t xml:space="preserve">. </w:t>
      </w:r>
    </w:p>
    <w:p w:rsidR="00230C32" w:rsidRPr="00230C32" w:rsidRDefault="00230C32" w:rsidP="009F411D">
      <w:pPr>
        <w:spacing w:line="240" w:lineRule="auto"/>
        <w:ind w:firstLine="0"/>
        <w:jc w:val="center"/>
        <w:rPr>
          <w:sz w:val="20"/>
          <w:szCs w:val="20"/>
        </w:rPr>
      </w:pPr>
      <w:r w:rsidRPr="00230C32">
        <w:rPr>
          <w:sz w:val="20"/>
          <w:szCs w:val="20"/>
        </w:rPr>
        <w:t xml:space="preserve">Figura </w:t>
      </w:r>
      <w:r w:rsidR="00BE791D">
        <w:rPr>
          <w:sz w:val="20"/>
          <w:szCs w:val="20"/>
        </w:rPr>
        <w:t>2</w:t>
      </w:r>
      <w:r w:rsidR="00A45014">
        <w:rPr>
          <w:sz w:val="20"/>
          <w:szCs w:val="20"/>
        </w:rPr>
        <w:t>.</w:t>
      </w:r>
      <w:r w:rsidRPr="00230C32">
        <w:rPr>
          <w:sz w:val="20"/>
          <w:szCs w:val="20"/>
        </w:rPr>
        <w:t xml:space="preserve"> Elementos centrais do processo de Inovação</w:t>
      </w:r>
    </w:p>
    <w:p w:rsidR="00230C32" w:rsidRDefault="00230C32" w:rsidP="009F411D">
      <w:pPr>
        <w:spacing w:line="480" w:lineRule="auto"/>
        <w:ind w:firstLine="0"/>
        <w:jc w:val="center"/>
      </w:pPr>
      <w:r w:rsidRPr="00014094">
        <w:rPr>
          <w:noProof/>
          <w:lang w:eastAsia="pt-BR"/>
        </w:rPr>
        <w:drawing>
          <wp:inline distT="0" distB="0" distL="0" distR="0">
            <wp:extent cx="5337605" cy="3775378"/>
            <wp:effectExtent l="38100" t="57150" r="110695" b="91772"/>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280" t="20790" r="31568" b="17375"/>
                    <a:stretch/>
                  </pic:blipFill>
                  <pic:spPr bwMode="auto">
                    <a:xfrm>
                      <a:off x="0" y="0"/>
                      <a:ext cx="5353010" cy="378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0C32" w:rsidRPr="00230C32" w:rsidRDefault="00D92426" w:rsidP="00A45014">
      <w:pPr>
        <w:spacing w:line="480" w:lineRule="auto"/>
        <w:rPr>
          <w:sz w:val="20"/>
          <w:szCs w:val="20"/>
        </w:rPr>
      </w:pPr>
      <w:r>
        <w:rPr>
          <w:sz w:val="20"/>
          <w:szCs w:val="20"/>
        </w:rPr>
        <w:t>Fonte</w:t>
      </w:r>
      <w:proofErr w:type="gramStart"/>
      <w:r>
        <w:rPr>
          <w:sz w:val="20"/>
          <w:szCs w:val="20"/>
        </w:rPr>
        <w:t>..</w:t>
      </w:r>
      <w:proofErr w:type="gramEnd"/>
      <w:r w:rsidR="00230C32" w:rsidRPr="00230C32">
        <w:rPr>
          <w:sz w:val="20"/>
          <w:szCs w:val="20"/>
        </w:rPr>
        <w:t xml:space="preserve"> Azevedo, 2016</w:t>
      </w:r>
    </w:p>
    <w:p w:rsidR="00230C32" w:rsidRDefault="00230C32" w:rsidP="00A45014">
      <w:pPr>
        <w:spacing w:line="480" w:lineRule="auto"/>
        <w:rPr>
          <w:b/>
          <w:bCs/>
        </w:rPr>
      </w:pPr>
    </w:p>
    <w:p w:rsidR="00230C32" w:rsidRDefault="00230C32" w:rsidP="00A45014">
      <w:pPr>
        <w:spacing w:line="480" w:lineRule="auto"/>
        <w:ind w:firstLine="708"/>
      </w:pPr>
      <w:r>
        <w:t>A</w:t>
      </w:r>
      <w:r w:rsidRPr="00014094">
        <w:t xml:space="preserve"> transmissão do conhecimento nos processos de aprendizagem pode ser formal ou informal e ocorrer simultaneamente. Estes processos extrapolam as atividades formais de </w:t>
      </w:r>
      <w:proofErr w:type="spellStart"/>
      <w:r w:rsidRPr="00014094">
        <w:t>P&amp;D</w:t>
      </w:r>
      <w:proofErr w:type="spellEnd"/>
      <w:r w:rsidRPr="00014094">
        <w:t xml:space="preserve">, que se caracterizam pela difusão do conhecimento codificado e apropriação por parte da empresa, e abrangem também aprendizagens de fontes informais, caracterizadas por mecanismos que possibilitam as interações entre empresas e outros agentes e nas quais o conhecimento encontra-se disseminado pela empresa e não é livremente </w:t>
      </w:r>
      <w:proofErr w:type="spellStart"/>
      <w:r w:rsidRPr="00014094">
        <w:t>apropriável</w:t>
      </w:r>
      <w:proofErr w:type="spellEnd"/>
      <w:r w:rsidRPr="00014094">
        <w:t xml:space="preserve">, pois o </w:t>
      </w:r>
      <w:r w:rsidRPr="00014094">
        <w:lastRenderedPageBreak/>
        <w:t>conteúdo codificado e a possibilidade de transferência formal são baixos, necessitando assim, de observação e prática (</w:t>
      </w:r>
      <w:proofErr w:type="spellStart"/>
      <w:r w:rsidR="00A45014">
        <w:t>Malerba</w:t>
      </w:r>
      <w:proofErr w:type="spellEnd"/>
      <w:r w:rsidR="00A45014">
        <w:t xml:space="preserve"> &amp;</w:t>
      </w:r>
      <w:r w:rsidR="00A45014" w:rsidRPr="00014094">
        <w:t xml:space="preserve"> </w:t>
      </w:r>
      <w:proofErr w:type="spellStart"/>
      <w:r w:rsidR="00A45014" w:rsidRPr="00014094">
        <w:t>Orsegino</w:t>
      </w:r>
      <w:proofErr w:type="spellEnd"/>
      <w:r w:rsidR="00A45014" w:rsidRPr="00014094">
        <w:t>, 1993</w:t>
      </w:r>
      <w:r w:rsidR="00A45014">
        <w:t>,</w:t>
      </w:r>
      <w:r w:rsidR="00A45014" w:rsidRPr="00014094">
        <w:t xml:space="preserve"> </w:t>
      </w:r>
      <w:proofErr w:type="spellStart"/>
      <w:r w:rsidR="00A45014" w:rsidRPr="00014094">
        <w:t>Cassiolato</w:t>
      </w:r>
      <w:proofErr w:type="spellEnd"/>
      <w:r w:rsidR="00A45014">
        <w:t>, Campos &amp;</w:t>
      </w:r>
      <w:r w:rsidR="00A45014" w:rsidRPr="00014094">
        <w:t xml:space="preserve"> </w:t>
      </w:r>
      <w:proofErr w:type="spellStart"/>
      <w:r w:rsidR="00A45014" w:rsidRPr="00014094">
        <w:t>Stallivieri</w:t>
      </w:r>
      <w:proofErr w:type="spellEnd"/>
      <w:r w:rsidR="00A45014" w:rsidRPr="00014094">
        <w:t>, 2007).</w:t>
      </w:r>
    </w:p>
    <w:p w:rsidR="00E62AE1" w:rsidRDefault="00E62AE1" w:rsidP="00A45014">
      <w:pPr>
        <w:spacing w:line="480" w:lineRule="auto"/>
      </w:pPr>
    </w:p>
    <w:p w:rsidR="00230C32" w:rsidRPr="00230C32" w:rsidRDefault="00230C32" w:rsidP="00A45014">
      <w:pPr>
        <w:pStyle w:val="PargrafodaLista"/>
        <w:numPr>
          <w:ilvl w:val="0"/>
          <w:numId w:val="18"/>
        </w:numPr>
        <w:spacing w:line="480" w:lineRule="auto"/>
        <w:ind w:left="426"/>
        <w:rPr>
          <w:b/>
          <w:bCs/>
        </w:rPr>
      </w:pPr>
      <w:r w:rsidRPr="00230C32">
        <w:rPr>
          <w:b/>
        </w:rPr>
        <w:t>MÉTODO</w:t>
      </w:r>
    </w:p>
    <w:p w:rsidR="008A3A04" w:rsidRDefault="008A3A04" w:rsidP="00A45014">
      <w:pPr>
        <w:spacing w:line="480" w:lineRule="auto"/>
        <w:rPr>
          <w:rFonts w:eastAsia="Times New Roman"/>
        </w:rPr>
      </w:pPr>
    </w:p>
    <w:p w:rsidR="00230C32" w:rsidRPr="005B567F" w:rsidRDefault="008A3A04" w:rsidP="00A45014">
      <w:pPr>
        <w:spacing w:line="480" w:lineRule="auto"/>
        <w:ind w:firstLine="708"/>
        <w:rPr>
          <w:b/>
          <w:bCs/>
        </w:rPr>
      </w:pPr>
      <w:r>
        <w:rPr>
          <w:rFonts w:eastAsia="Times New Roman"/>
        </w:rPr>
        <w:t>A pesquisa é</w:t>
      </w:r>
      <w:r w:rsidRPr="008A3A04">
        <w:rPr>
          <w:rFonts w:eastAsia="Times New Roman"/>
        </w:rPr>
        <w:t xml:space="preserve"> classificad</w:t>
      </w:r>
      <w:r>
        <w:rPr>
          <w:rFonts w:eastAsia="Times New Roman"/>
        </w:rPr>
        <w:t>a</w:t>
      </w:r>
      <w:r w:rsidRPr="008A3A04">
        <w:rPr>
          <w:rFonts w:eastAsia="Times New Roman"/>
        </w:rPr>
        <w:t xml:space="preserve"> como </w:t>
      </w:r>
      <w:proofErr w:type="gramStart"/>
      <w:r>
        <w:rPr>
          <w:rFonts w:eastAsia="Times New Roman"/>
        </w:rPr>
        <w:t xml:space="preserve">qualitativa, </w:t>
      </w:r>
      <w:r w:rsidRPr="008A3A04">
        <w:rPr>
          <w:rFonts w:eastAsia="Times New Roman"/>
        </w:rPr>
        <w:t>exploratóri</w:t>
      </w:r>
      <w:r>
        <w:rPr>
          <w:rFonts w:eastAsia="Times New Roman"/>
        </w:rPr>
        <w:t>a</w:t>
      </w:r>
      <w:proofErr w:type="gramEnd"/>
      <w:r>
        <w:rPr>
          <w:rFonts w:eastAsia="Times New Roman"/>
        </w:rPr>
        <w:t xml:space="preserve"> e descritiva</w:t>
      </w:r>
      <w:r w:rsidRPr="008A3A04">
        <w:rPr>
          <w:rFonts w:eastAsia="Times New Roman"/>
        </w:rPr>
        <w:t>.</w:t>
      </w:r>
      <w:r>
        <w:rPr>
          <w:rFonts w:eastAsia="Times New Roman"/>
        </w:rPr>
        <w:t xml:space="preserve"> </w:t>
      </w:r>
      <w:r w:rsidR="00341BAF">
        <w:rPr>
          <w:rFonts w:eastAsia="Times New Roman"/>
        </w:rPr>
        <w:t>Nela, f</w:t>
      </w:r>
      <w:r>
        <w:t>oi realizado um estudo de caso</w:t>
      </w:r>
      <w:r w:rsidR="00341BAF">
        <w:t xml:space="preserve"> no</w:t>
      </w:r>
      <w:r>
        <w:t xml:space="preserve"> </w:t>
      </w:r>
      <w:r w:rsidR="00341BAF" w:rsidRPr="00FE567C">
        <w:rPr>
          <w:rFonts w:eastAsia="Times New Roman"/>
          <w:lang w:eastAsia="pt-BR" w:bidi="bo-CN"/>
        </w:rPr>
        <w:t>Ambiente de Desenvolvimento de Empreendimentos Inovadores (NOVUS)</w:t>
      </w:r>
      <w:r>
        <w:t xml:space="preserve">, ambiente </w:t>
      </w:r>
      <w:r w:rsidR="00341BAF">
        <w:t xml:space="preserve">esse </w:t>
      </w:r>
      <w:r>
        <w:t xml:space="preserve">pertencente a UFSC. Na prática, as </w:t>
      </w:r>
      <w:r w:rsidRPr="00F80985">
        <w:t xml:space="preserve">experiências sociais contextualizadas </w:t>
      </w:r>
      <w:r>
        <w:t xml:space="preserve">e os dados primários e secundários coletados ajudaram na caracterização do objeto de estudo e nas análises apresentadas </w:t>
      </w:r>
      <w:r w:rsidRPr="00F80985">
        <w:t>(</w:t>
      </w:r>
      <w:r w:rsidR="00A45014" w:rsidRPr="00F80985">
        <w:t>Berger</w:t>
      </w:r>
      <w:r w:rsidR="00A45014">
        <w:t xml:space="preserve"> &amp; </w:t>
      </w:r>
      <w:proofErr w:type="spellStart"/>
      <w:r w:rsidR="00A45014" w:rsidRPr="00F80985">
        <w:t>Luckman</w:t>
      </w:r>
      <w:proofErr w:type="spellEnd"/>
      <w:r w:rsidRPr="00F80985">
        <w:t xml:space="preserve">, 1990). Yin (2015) destaca que o método de estudo de caso é adequado quando o foco de pesquisa </w:t>
      </w:r>
      <w:r>
        <w:t xml:space="preserve">são </w:t>
      </w:r>
      <w:r w:rsidRPr="00F80985">
        <w:t>fenômenos contemporâneos inseridos no contexto da vida real e quando o pesquisador detém baixo ou nenhum nível de controle sobre os mesmos.</w:t>
      </w:r>
      <w:r w:rsidR="0079086C">
        <w:t xml:space="preserve"> Sendo assim, </w:t>
      </w:r>
      <w:r w:rsidR="00341BAF">
        <w:t xml:space="preserve">para o desenvolvimento da pesquisa, </w:t>
      </w:r>
      <w:r w:rsidR="0079086C">
        <w:t>foram realizadas observações empíricas e análises de dados primários (regimento interno) e dados secundários (resoluções e leis) para compreensão do ambiente estudado.</w:t>
      </w:r>
    </w:p>
    <w:p w:rsidR="00230C32" w:rsidRPr="005B567F" w:rsidRDefault="00230C32" w:rsidP="00A45014">
      <w:pPr>
        <w:pStyle w:val="PargrafodaLista"/>
        <w:numPr>
          <w:ilvl w:val="0"/>
          <w:numId w:val="0"/>
        </w:numPr>
        <w:spacing w:line="480" w:lineRule="auto"/>
        <w:ind w:left="1134"/>
        <w:rPr>
          <w:b/>
          <w:bCs/>
        </w:rPr>
      </w:pPr>
    </w:p>
    <w:p w:rsidR="00230C32" w:rsidRPr="00230C32" w:rsidRDefault="00230C32" w:rsidP="00A45014">
      <w:pPr>
        <w:pStyle w:val="PargrafodaLista"/>
        <w:numPr>
          <w:ilvl w:val="0"/>
          <w:numId w:val="18"/>
        </w:numPr>
        <w:spacing w:line="480" w:lineRule="auto"/>
        <w:ind w:left="426"/>
        <w:rPr>
          <w:b/>
          <w:bCs/>
        </w:rPr>
      </w:pPr>
      <w:r w:rsidRPr="00230C32">
        <w:rPr>
          <w:b/>
        </w:rPr>
        <w:t xml:space="preserve">APRESENTAÇÃO E ANÁLISE: O CASO </w:t>
      </w:r>
      <w:r w:rsidR="00F632B0">
        <w:rPr>
          <w:b/>
        </w:rPr>
        <w:t>DO NOVUS/</w:t>
      </w:r>
      <w:r w:rsidRPr="00230C32">
        <w:rPr>
          <w:b/>
        </w:rPr>
        <w:t>UFSC</w:t>
      </w:r>
    </w:p>
    <w:p w:rsidR="00230C32" w:rsidRDefault="00230C32" w:rsidP="00A45014">
      <w:pPr>
        <w:pStyle w:val="PargrafodaLista"/>
        <w:numPr>
          <w:ilvl w:val="0"/>
          <w:numId w:val="0"/>
        </w:numPr>
        <w:spacing w:line="480" w:lineRule="auto"/>
        <w:ind w:left="1134"/>
        <w:rPr>
          <w:b/>
          <w:bCs/>
        </w:rPr>
      </w:pPr>
    </w:p>
    <w:p w:rsidR="006758F4" w:rsidRDefault="006758F4" w:rsidP="00A45014">
      <w:pPr>
        <w:spacing w:line="480" w:lineRule="auto"/>
        <w:rPr>
          <w:bCs/>
        </w:rPr>
      </w:pPr>
      <w:r w:rsidRPr="006758F4">
        <w:rPr>
          <w:bCs/>
        </w:rPr>
        <w:t>O Ambiente de Desenvolvimento de Empreendimentos Inovadores</w:t>
      </w:r>
      <w:r>
        <w:rPr>
          <w:bCs/>
        </w:rPr>
        <w:t xml:space="preserve"> (NOVUS)</w:t>
      </w:r>
      <w:r w:rsidRPr="006758F4">
        <w:rPr>
          <w:bCs/>
        </w:rPr>
        <w:t xml:space="preserve"> tem por missão fomentar e apoiar ações de criação de empreendimentos inovadores com vistas a promover o desenvolvimento nacional e regional sustentável.</w:t>
      </w:r>
    </w:p>
    <w:p w:rsidR="006758F4" w:rsidRDefault="00F632B0" w:rsidP="00A45014">
      <w:pPr>
        <w:spacing w:line="480" w:lineRule="auto"/>
        <w:rPr>
          <w:bCs/>
        </w:rPr>
      </w:pPr>
      <w:r>
        <w:rPr>
          <w:bCs/>
        </w:rPr>
        <w:t>Dentre as</w:t>
      </w:r>
      <w:r w:rsidR="006758F4" w:rsidRPr="006758F4">
        <w:rPr>
          <w:bCs/>
        </w:rPr>
        <w:t xml:space="preserve"> finalidades </w:t>
      </w:r>
      <w:r>
        <w:rPr>
          <w:bCs/>
        </w:rPr>
        <w:t>previstas em regimento interno do</w:t>
      </w:r>
      <w:r w:rsidR="006758F4" w:rsidRPr="006758F4">
        <w:rPr>
          <w:bCs/>
        </w:rPr>
        <w:t xml:space="preserve"> NOVUS </w:t>
      </w:r>
      <w:r>
        <w:rPr>
          <w:bCs/>
        </w:rPr>
        <w:t>destacam-se as seguintes iniciativas</w:t>
      </w:r>
      <w:r w:rsidR="006758F4" w:rsidRPr="006758F4">
        <w:rPr>
          <w:bCs/>
        </w:rPr>
        <w:t xml:space="preserve">, </w:t>
      </w:r>
      <w:r>
        <w:rPr>
          <w:bCs/>
        </w:rPr>
        <w:t>a destacar:</w:t>
      </w:r>
      <w:r w:rsidR="006758F4" w:rsidRPr="006758F4">
        <w:rPr>
          <w:bCs/>
        </w:rPr>
        <w:t xml:space="preserve"> identificar empreendedores de base inovadores; incentivar o surgimento de empresas inovadoras, principalmente a partir das pesquisas desenvolvidas na Universidade Federal de Santa Catarina (UFSC); aproximar a UFSC do setor produtivo;</w:t>
      </w:r>
      <w:r>
        <w:rPr>
          <w:bCs/>
        </w:rPr>
        <w:t xml:space="preserve"> </w:t>
      </w:r>
      <w:r w:rsidR="006758F4" w:rsidRPr="006758F4">
        <w:rPr>
          <w:bCs/>
        </w:rPr>
        <w:lastRenderedPageBreak/>
        <w:t xml:space="preserve">propiciar novas oportunidades de trabalho/negócio pela </w:t>
      </w:r>
      <w:proofErr w:type="gramStart"/>
      <w:r w:rsidR="006758F4" w:rsidRPr="006758F4">
        <w:rPr>
          <w:bCs/>
        </w:rPr>
        <w:t>implementação</w:t>
      </w:r>
      <w:proofErr w:type="gramEnd"/>
      <w:r w:rsidR="006758F4" w:rsidRPr="006758F4">
        <w:rPr>
          <w:bCs/>
        </w:rPr>
        <w:t xml:space="preserve"> de empresas inovadoras; promover eventos, cursos e seminários que contribuam para o fortalecimento dos empreendimentos incubados; atuar como facilitadora junto aos empreendimentos incubados visando ao uso de laboratórios, auditórios e equipamentos da UFSC; promover o intercâmbio com as instituições de ensino e pesquisa, bem como com os centros/unidades da UFSC, para o desenvolvimento de projetos cooperativos, otimizando os recursos humanos, materiais e financeiros com vistas à transferência e absorção de tecnologias para os empreendimentos incubados; </w:t>
      </w:r>
      <w:r>
        <w:rPr>
          <w:bCs/>
        </w:rPr>
        <w:t xml:space="preserve">e </w:t>
      </w:r>
      <w:r w:rsidR="006758F4" w:rsidRPr="006758F4">
        <w:rPr>
          <w:bCs/>
        </w:rPr>
        <w:t>atuar como um dos promotores, auxiliando o contato dos empreendimentos incubados com instituições financiadoras para cumprir com a finalidade de viabilizar recursos de investime</w:t>
      </w:r>
      <w:r>
        <w:rPr>
          <w:bCs/>
        </w:rPr>
        <w:t>ntos em equipamentos e insumos.</w:t>
      </w:r>
    </w:p>
    <w:p w:rsidR="00F632B0" w:rsidRDefault="00F632B0" w:rsidP="00A45014">
      <w:pPr>
        <w:spacing w:line="480" w:lineRule="auto"/>
        <w:ind w:firstLine="0"/>
        <w:rPr>
          <w:bCs/>
        </w:rPr>
      </w:pPr>
    </w:p>
    <w:p w:rsidR="00F632B0" w:rsidRPr="005D1002" w:rsidRDefault="00F632B0" w:rsidP="00A45014">
      <w:pPr>
        <w:pStyle w:val="PargrafodaLista"/>
        <w:numPr>
          <w:ilvl w:val="1"/>
          <w:numId w:val="18"/>
        </w:numPr>
        <w:spacing w:line="480" w:lineRule="auto"/>
        <w:ind w:left="426"/>
        <w:rPr>
          <w:bCs/>
        </w:rPr>
      </w:pPr>
      <w:r w:rsidRPr="005D1002">
        <w:rPr>
          <w:bCs/>
        </w:rPr>
        <w:t>PROCESSO DE INCUBAÇÕES DO NOVUS</w:t>
      </w:r>
    </w:p>
    <w:p w:rsidR="005D1002" w:rsidRPr="005D1002" w:rsidRDefault="005D1002" w:rsidP="00A45014">
      <w:pPr>
        <w:pStyle w:val="PargrafodaLista"/>
        <w:numPr>
          <w:ilvl w:val="0"/>
          <w:numId w:val="0"/>
        </w:numPr>
        <w:spacing w:line="480" w:lineRule="auto"/>
        <w:ind w:left="720"/>
        <w:rPr>
          <w:bCs/>
        </w:rPr>
      </w:pPr>
    </w:p>
    <w:p w:rsidR="00F632B0" w:rsidRPr="00F632B0" w:rsidRDefault="00F632B0" w:rsidP="00A45014">
      <w:pPr>
        <w:spacing w:line="480" w:lineRule="auto"/>
        <w:rPr>
          <w:bCs/>
        </w:rPr>
      </w:pPr>
      <w:r w:rsidRPr="00F632B0">
        <w:rPr>
          <w:bCs/>
        </w:rPr>
        <w:t>O processo de incubação de uma empresa compreende as seguintes etapas: pré-incubação;</w:t>
      </w:r>
      <w:r>
        <w:rPr>
          <w:bCs/>
        </w:rPr>
        <w:t xml:space="preserve"> </w:t>
      </w:r>
      <w:r w:rsidRPr="00F632B0">
        <w:rPr>
          <w:bCs/>
        </w:rPr>
        <w:t>incubação;</w:t>
      </w:r>
      <w:r>
        <w:rPr>
          <w:bCs/>
        </w:rPr>
        <w:t xml:space="preserve"> </w:t>
      </w:r>
      <w:r w:rsidRPr="00F632B0">
        <w:rPr>
          <w:bCs/>
        </w:rPr>
        <w:t>graduação;</w:t>
      </w:r>
      <w:r>
        <w:rPr>
          <w:bCs/>
        </w:rPr>
        <w:t xml:space="preserve"> e </w:t>
      </w:r>
      <w:r w:rsidR="009F411D">
        <w:rPr>
          <w:bCs/>
        </w:rPr>
        <w:t>pós-incubação.</w:t>
      </w:r>
    </w:p>
    <w:p w:rsidR="00F632B0" w:rsidRDefault="00F632B0" w:rsidP="00A45014">
      <w:pPr>
        <w:spacing w:line="480" w:lineRule="auto"/>
        <w:rPr>
          <w:bCs/>
        </w:rPr>
      </w:pPr>
      <w:r>
        <w:rPr>
          <w:bCs/>
        </w:rPr>
        <w:t xml:space="preserve"> Durante todo esse processo, as empresas deverão estar aptas a </w:t>
      </w:r>
      <w:r w:rsidRPr="00F632B0">
        <w:rPr>
          <w:bCs/>
        </w:rPr>
        <w:t>possuir um produto, um processo ou serviço pronto ou, pelo menos, um protótipo com potencial de inserção no mercado; possuir um modelo de negócios promissor;</w:t>
      </w:r>
      <w:r>
        <w:rPr>
          <w:bCs/>
        </w:rPr>
        <w:t xml:space="preserve"> e </w:t>
      </w:r>
      <w:r w:rsidRPr="00F632B0">
        <w:rPr>
          <w:bCs/>
        </w:rPr>
        <w:t>apresentar ca</w:t>
      </w:r>
      <w:r>
        <w:rPr>
          <w:bCs/>
        </w:rPr>
        <w:t>ráter inovador e/ou tecnológico.</w:t>
      </w:r>
    </w:p>
    <w:p w:rsidR="00F632B0" w:rsidRPr="00F632B0" w:rsidRDefault="00F632B0" w:rsidP="00A45014">
      <w:pPr>
        <w:spacing w:line="480" w:lineRule="auto"/>
        <w:rPr>
          <w:bCs/>
        </w:rPr>
      </w:pPr>
      <w:r>
        <w:rPr>
          <w:bCs/>
        </w:rPr>
        <w:t xml:space="preserve">Alinhando </w:t>
      </w:r>
      <w:r w:rsidR="002602BE">
        <w:rPr>
          <w:bCs/>
        </w:rPr>
        <w:t>o</w:t>
      </w:r>
      <w:r>
        <w:rPr>
          <w:bCs/>
        </w:rPr>
        <w:t xml:space="preserve"> processo</w:t>
      </w:r>
      <w:r w:rsidR="002602BE">
        <w:rPr>
          <w:bCs/>
        </w:rPr>
        <w:t xml:space="preserve"> de incubação</w:t>
      </w:r>
      <w:r>
        <w:rPr>
          <w:bCs/>
        </w:rPr>
        <w:t xml:space="preserve"> </w:t>
      </w:r>
      <w:r w:rsidR="002602BE">
        <w:rPr>
          <w:bCs/>
        </w:rPr>
        <w:t>a</w:t>
      </w:r>
      <w:r>
        <w:rPr>
          <w:bCs/>
        </w:rPr>
        <w:t xml:space="preserve"> </w:t>
      </w:r>
      <w:r w:rsidR="002602BE">
        <w:rPr>
          <w:bCs/>
        </w:rPr>
        <w:t xml:space="preserve">luz da </w:t>
      </w:r>
      <w:r>
        <w:rPr>
          <w:bCs/>
        </w:rPr>
        <w:t xml:space="preserve">teoria, é possível </w:t>
      </w:r>
      <w:r w:rsidR="002602BE">
        <w:rPr>
          <w:bCs/>
        </w:rPr>
        <w:t xml:space="preserve">compreender </w:t>
      </w:r>
      <w:r>
        <w:rPr>
          <w:bCs/>
        </w:rPr>
        <w:t xml:space="preserve">que a criação de produtos e serviços a partir de um modelo de negócio promissor e de caráter inovador pode ser </w:t>
      </w:r>
      <w:proofErr w:type="gramStart"/>
      <w:r>
        <w:rPr>
          <w:bCs/>
        </w:rPr>
        <w:t>efetivado a partir de práticas voltadas</w:t>
      </w:r>
      <w:proofErr w:type="gramEnd"/>
      <w:r>
        <w:rPr>
          <w:bCs/>
        </w:rPr>
        <w:t xml:space="preserve"> ao </w:t>
      </w:r>
      <w:proofErr w:type="spellStart"/>
      <w:r w:rsidR="0016606A" w:rsidRPr="00F4080B">
        <w:rPr>
          <w:i/>
        </w:rPr>
        <w:t>learning</w:t>
      </w:r>
      <w:proofErr w:type="spellEnd"/>
      <w:r w:rsidR="0016606A" w:rsidRPr="00F4080B">
        <w:rPr>
          <w:i/>
        </w:rPr>
        <w:t xml:space="preserve"> </w:t>
      </w:r>
      <w:proofErr w:type="spellStart"/>
      <w:r w:rsidR="0016606A" w:rsidRPr="00F4080B">
        <w:rPr>
          <w:i/>
        </w:rPr>
        <w:t>by</w:t>
      </w:r>
      <w:proofErr w:type="spellEnd"/>
      <w:r w:rsidR="0016606A" w:rsidRPr="00F4080B">
        <w:rPr>
          <w:i/>
        </w:rPr>
        <w:t xml:space="preserve"> </w:t>
      </w:r>
      <w:proofErr w:type="spellStart"/>
      <w:r w:rsidR="0016606A" w:rsidRPr="00F4080B">
        <w:rPr>
          <w:i/>
        </w:rPr>
        <w:t>doing</w:t>
      </w:r>
      <w:proofErr w:type="spellEnd"/>
      <w:r w:rsidR="0016606A" w:rsidRPr="00014094">
        <w:t xml:space="preserve"> (aprendizado interno à organização - pela produção)</w:t>
      </w:r>
      <w:r w:rsidR="0016606A">
        <w:t xml:space="preserve"> </w:t>
      </w:r>
      <w:r w:rsidR="0016606A" w:rsidRPr="00014094">
        <w:t xml:space="preserve">e </w:t>
      </w:r>
      <w:proofErr w:type="spellStart"/>
      <w:r w:rsidR="0016606A" w:rsidRPr="00F4080B">
        <w:rPr>
          <w:i/>
        </w:rPr>
        <w:t>learning</w:t>
      </w:r>
      <w:proofErr w:type="spellEnd"/>
      <w:r w:rsidR="0016606A" w:rsidRPr="00F4080B">
        <w:rPr>
          <w:i/>
        </w:rPr>
        <w:t xml:space="preserve"> </w:t>
      </w:r>
      <w:proofErr w:type="spellStart"/>
      <w:r w:rsidR="0016606A" w:rsidRPr="00F4080B">
        <w:rPr>
          <w:i/>
        </w:rPr>
        <w:t>by</w:t>
      </w:r>
      <w:proofErr w:type="spellEnd"/>
      <w:r w:rsidR="0016606A" w:rsidRPr="00F4080B">
        <w:rPr>
          <w:i/>
        </w:rPr>
        <w:t xml:space="preserve"> </w:t>
      </w:r>
      <w:proofErr w:type="spellStart"/>
      <w:r w:rsidR="0016606A" w:rsidRPr="00F4080B">
        <w:rPr>
          <w:i/>
        </w:rPr>
        <w:t>using</w:t>
      </w:r>
      <w:proofErr w:type="spellEnd"/>
      <w:r w:rsidR="0016606A" w:rsidRPr="00014094">
        <w:t xml:space="preserve"> (aprendizado decorrente do mercado - pelo uso), </w:t>
      </w:r>
      <w:r w:rsidR="002602BE">
        <w:t xml:space="preserve">que resulta no </w:t>
      </w:r>
      <w:proofErr w:type="spellStart"/>
      <w:r w:rsidR="0016606A" w:rsidRPr="00F632B0">
        <w:rPr>
          <w:i/>
        </w:rPr>
        <w:t>learning</w:t>
      </w:r>
      <w:proofErr w:type="spellEnd"/>
      <w:r w:rsidR="0016606A" w:rsidRPr="00F632B0">
        <w:rPr>
          <w:i/>
        </w:rPr>
        <w:t xml:space="preserve"> </w:t>
      </w:r>
      <w:proofErr w:type="spellStart"/>
      <w:r w:rsidR="0016606A" w:rsidRPr="00F632B0">
        <w:rPr>
          <w:i/>
        </w:rPr>
        <w:t>by</w:t>
      </w:r>
      <w:proofErr w:type="spellEnd"/>
      <w:r w:rsidR="0016606A" w:rsidRPr="00F632B0">
        <w:rPr>
          <w:i/>
        </w:rPr>
        <w:t xml:space="preserve"> </w:t>
      </w:r>
      <w:proofErr w:type="spellStart"/>
      <w:r w:rsidR="0016606A" w:rsidRPr="00F632B0">
        <w:rPr>
          <w:i/>
        </w:rPr>
        <w:t>interacting</w:t>
      </w:r>
      <w:proofErr w:type="spellEnd"/>
      <w:r w:rsidR="0016606A" w:rsidRPr="00014094">
        <w:t xml:space="preserve"> (aprendizado por interação), proveniente da interatividade entre produtor e consumidor</w:t>
      </w:r>
      <w:r w:rsidR="002602BE">
        <w:t xml:space="preserve"> (</w:t>
      </w:r>
      <w:r w:rsidR="00A45014" w:rsidRPr="00014094">
        <w:t>Rosenberg</w:t>
      </w:r>
      <w:r w:rsidR="002602BE" w:rsidRPr="00014094">
        <w:t>, 2006</w:t>
      </w:r>
      <w:r w:rsidR="002602BE">
        <w:t xml:space="preserve">). Ou seja, a partir </w:t>
      </w:r>
      <w:r w:rsidR="002602BE">
        <w:lastRenderedPageBreak/>
        <w:t xml:space="preserve">de atividades práticas </w:t>
      </w:r>
      <w:r w:rsidR="00D71C35">
        <w:t xml:space="preserve">gerenciadas por incubadoras </w:t>
      </w:r>
      <w:r w:rsidR="002602BE">
        <w:t>que permitam as empresas desenvolver suas ideias</w:t>
      </w:r>
      <w:r w:rsidR="00D71C35">
        <w:t xml:space="preserve">, o </w:t>
      </w:r>
      <w:r w:rsidR="00D71C35" w:rsidRPr="00014094">
        <w:t>aperfeiçoamento e inovações incrementais nos processos e produtos</w:t>
      </w:r>
      <w:r w:rsidR="00D71C35">
        <w:t xml:space="preserve"> poderão ser alcançados com maior efetividade, e ainda, gerar interação entre </w:t>
      </w:r>
      <w:proofErr w:type="spellStart"/>
      <w:r w:rsidR="00D71C35" w:rsidRPr="00D71C35">
        <w:rPr>
          <w:i/>
        </w:rPr>
        <w:t>stakeholders</w:t>
      </w:r>
      <w:proofErr w:type="spellEnd"/>
      <w:r w:rsidR="00D71C35">
        <w:t xml:space="preserve"> interessados e que atendam interesses de mercado.</w:t>
      </w:r>
    </w:p>
    <w:p w:rsidR="00D71C35" w:rsidRPr="00D71C35" w:rsidRDefault="00F632B0" w:rsidP="00A45014">
      <w:pPr>
        <w:spacing w:line="480" w:lineRule="auto"/>
        <w:rPr>
          <w:bCs/>
        </w:rPr>
      </w:pPr>
      <w:r w:rsidRPr="00F632B0">
        <w:rPr>
          <w:bCs/>
        </w:rPr>
        <w:t xml:space="preserve"> </w:t>
      </w:r>
      <w:r w:rsidR="00D71C35">
        <w:rPr>
          <w:bCs/>
        </w:rPr>
        <w:t xml:space="preserve">Neste contexto, a partir de uma perspectiva estratégica, </w:t>
      </w:r>
      <w:r w:rsidR="00D71C35" w:rsidRPr="00D71C35">
        <w:rPr>
          <w:bCs/>
        </w:rPr>
        <w:t xml:space="preserve">os diferentes objetivos dos </w:t>
      </w:r>
      <w:proofErr w:type="spellStart"/>
      <w:r w:rsidR="00D71C35" w:rsidRPr="00D71C35">
        <w:rPr>
          <w:bCs/>
          <w:i/>
        </w:rPr>
        <w:t>stakeholders</w:t>
      </w:r>
      <w:proofErr w:type="spellEnd"/>
      <w:r w:rsidR="00D71C35" w:rsidRPr="00D71C35">
        <w:rPr>
          <w:bCs/>
        </w:rPr>
        <w:t xml:space="preserve"> de incubadoras, e os direcionadores (ou os mecanismos) de </w:t>
      </w:r>
      <w:r w:rsidR="00D71C35">
        <w:rPr>
          <w:bCs/>
        </w:rPr>
        <w:t xml:space="preserve">gestão </w:t>
      </w:r>
      <w:r w:rsidR="00D71C35" w:rsidRPr="00D71C35">
        <w:rPr>
          <w:bCs/>
        </w:rPr>
        <w:t>presentes em ambientes compartilhados de empresas (</w:t>
      </w:r>
      <w:proofErr w:type="spellStart"/>
      <w:r w:rsidR="00A45014">
        <w:rPr>
          <w:bCs/>
        </w:rPr>
        <w:t>Phan</w:t>
      </w:r>
      <w:proofErr w:type="spellEnd"/>
      <w:r w:rsidR="00A45014">
        <w:rPr>
          <w:bCs/>
        </w:rPr>
        <w:t>,</w:t>
      </w:r>
      <w:r w:rsidR="00A45014" w:rsidRPr="00D71C35">
        <w:rPr>
          <w:bCs/>
        </w:rPr>
        <w:t xml:space="preserve"> </w:t>
      </w:r>
      <w:proofErr w:type="spellStart"/>
      <w:r w:rsidR="00A45014" w:rsidRPr="00D71C35">
        <w:rPr>
          <w:bCs/>
        </w:rPr>
        <w:t>Siegel</w:t>
      </w:r>
      <w:proofErr w:type="spellEnd"/>
      <w:r w:rsidR="00A45014">
        <w:rPr>
          <w:bCs/>
        </w:rPr>
        <w:t xml:space="preserve"> &amp;</w:t>
      </w:r>
      <w:r w:rsidR="00A45014" w:rsidRPr="00D71C35">
        <w:rPr>
          <w:bCs/>
        </w:rPr>
        <w:t xml:space="preserve"> Wright</w:t>
      </w:r>
      <w:r w:rsidR="00D71C35" w:rsidRPr="00D71C35">
        <w:rPr>
          <w:bCs/>
        </w:rPr>
        <w:t xml:space="preserve">, 2005), </w:t>
      </w:r>
      <w:r w:rsidR="00D71C35">
        <w:rPr>
          <w:bCs/>
        </w:rPr>
        <w:t xml:space="preserve">pode </w:t>
      </w:r>
      <w:r w:rsidR="00D71C35" w:rsidRPr="00D71C35">
        <w:rPr>
          <w:bCs/>
        </w:rPr>
        <w:t>representa</w:t>
      </w:r>
      <w:r w:rsidR="00D71C35">
        <w:rPr>
          <w:bCs/>
        </w:rPr>
        <w:t>r</w:t>
      </w:r>
      <w:r w:rsidR="00D71C35" w:rsidRPr="00D71C35">
        <w:rPr>
          <w:bCs/>
        </w:rPr>
        <w:t xml:space="preserve"> </w:t>
      </w:r>
      <w:r w:rsidR="00D71C35">
        <w:rPr>
          <w:bCs/>
        </w:rPr>
        <w:t>um</w:t>
      </w:r>
      <w:r w:rsidR="00D71C35" w:rsidRPr="00D71C35">
        <w:rPr>
          <w:bCs/>
        </w:rPr>
        <w:t xml:space="preserve"> desafio de </w:t>
      </w:r>
      <w:r w:rsidR="00D71C35">
        <w:rPr>
          <w:bCs/>
        </w:rPr>
        <w:t xml:space="preserve">caracterizar qual </w:t>
      </w:r>
      <w:r w:rsidR="00D71C35" w:rsidRPr="00D71C35">
        <w:rPr>
          <w:bCs/>
        </w:rPr>
        <w:t xml:space="preserve">a estratégia a ser formada </w:t>
      </w:r>
      <w:r w:rsidR="00D71C35">
        <w:rPr>
          <w:bCs/>
        </w:rPr>
        <w:t>num</w:t>
      </w:r>
      <w:r w:rsidR="00D71C35" w:rsidRPr="00D71C35">
        <w:rPr>
          <w:bCs/>
        </w:rPr>
        <w:t xml:space="preserve"> contexto complexo e de </w:t>
      </w:r>
      <w:r w:rsidR="00D71C35">
        <w:rPr>
          <w:bCs/>
        </w:rPr>
        <w:t xml:space="preserve">grande </w:t>
      </w:r>
      <w:r w:rsidR="00D71C35" w:rsidRPr="00D71C35">
        <w:rPr>
          <w:bCs/>
        </w:rPr>
        <w:t>importância ao processo de inovação.</w:t>
      </w:r>
    </w:p>
    <w:p w:rsidR="00F632B0" w:rsidRPr="00F632B0" w:rsidRDefault="00D71C35" w:rsidP="00A45014">
      <w:pPr>
        <w:spacing w:line="480" w:lineRule="auto"/>
        <w:rPr>
          <w:bCs/>
        </w:rPr>
      </w:pPr>
      <w:r>
        <w:rPr>
          <w:bCs/>
        </w:rPr>
        <w:t xml:space="preserve">Ou seja, </w:t>
      </w:r>
      <w:r w:rsidRPr="00D71C35">
        <w:rPr>
          <w:bCs/>
        </w:rPr>
        <w:t xml:space="preserve">o conceito de estratégia para esta pesquisa </w:t>
      </w:r>
      <w:r>
        <w:rPr>
          <w:bCs/>
        </w:rPr>
        <w:t xml:space="preserve">pode </w:t>
      </w:r>
      <w:r w:rsidRPr="00D71C35">
        <w:rPr>
          <w:bCs/>
        </w:rPr>
        <w:t>significa</w:t>
      </w:r>
      <w:r>
        <w:rPr>
          <w:bCs/>
        </w:rPr>
        <w:t>r</w:t>
      </w:r>
      <w:r w:rsidRPr="00D71C35">
        <w:rPr>
          <w:bCs/>
        </w:rPr>
        <w:t xml:space="preserve"> o uso </w:t>
      </w:r>
      <w:r>
        <w:rPr>
          <w:bCs/>
        </w:rPr>
        <w:t xml:space="preserve">de conhecimento que busquem </w:t>
      </w:r>
      <w:r w:rsidRPr="00D71C35">
        <w:rPr>
          <w:bCs/>
        </w:rPr>
        <w:t xml:space="preserve">estabelecer relacionamentos </w:t>
      </w:r>
      <w:r>
        <w:rPr>
          <w:bCs/>
        </w:rPr>
        <w:t>entre empresas</w:t>
      </w:r>
      <w:r w:rsidRPr="00D71C35">
        <w:rPr>
          <w:bCs/>
        </w:rPr>
        <w:t xml:space="preserve">, em que os diferentes </w:t>
      </w:r>
      <w:proofErr w:type="spellStart"/>
      <w:r w:rsidRPr="00D71C35">
        <w:rPr>
          <w:bCs/>
          <w:i/>
        </w:rPr>
        <w:t>stakeholders</w:t>
      </w:r>
      <w:proofErr w:type="spellEnd"/>
      <w:r w:rsidRPr="00D71C35">
        <w:rPr>
          <w:bCs/>
        </w:rPr>
        <w:t xml:space="preserve"> possam dispor de ações, modelos e ferramentas que facilitem o compartilhamento de conhecimentos proporcionado pelo próprio ambiente (</w:t>
      </w:r>
      <w:proofErr w:type="spellStart"/>
      <w:r w:rsidR="00A45014" w:rsidRPr="00D71C35">
        <w:rPr>
          <w:bCs/>
        </w:rPr>
        <w:t>Frooman</w:t>
      </w:r>
      <w:proofErr w:type="spellEnd"/>
      <w:r w:rsidR="00A45014" w:rsidRPr="00D71C35">
        <w:rPr>
          <w:bCs/>
        </w:rPr>
        <w:t>, 1999</w:t>
      </w:r>
      <w:r w:rsidR="00A45014">
        <w:rPr>
          <w:bCs/>
        </w:rPr>
        <w:t xml:space="preserve">, </w:t>
      </w:r>
      <w:proofErr w:type="spellStart"/>
      <w:r w:rsidR="00A45014">
        <w:rPr>
          <w:bCs/>
        </w:rPr>
        <w:t>Ackermann</w:t>
      </w:r>
      <w:proofErr w:type="spellEnd"/>
      <w:r w:rsidR="00A45014">
        <w:rPr>
          <w:bCs/>
        </w:rPr>
        <w:t xml:space="preserve"> &amp;</w:t>
      </w:r>
      <w:r w:rsidR="00A45014" w:rsidRPr="00D71C35">
        <w:rPr>
          <w:bCs/>
        </w:rPr>
        <w:t xml:space="preserve"> </w:t>
      </w:r>
      <w:proofErr w:type="spellStart"/>
      <w:r w:rsidR="00A45014" w:rsidRPr="00D71C35">
        <w:rPr>
          <w:bCs/>
        </w:rPr>
        <w:t>Eden</w:t>
      </w:r>
      <w:proofErr w:type="spellEnd"/>
      <w:r w:rsidR="00A45014" w:rsidRPr="00D71C35">
        <w:rPr>
          <w:bCs/>
        </w:rPr>
        <w:t>, 2011</w:t>
      </w:r>
      <w:r w:rsidR="00A45014">
        <w:rPr>
          <w:bCs/>
        </w:rPr>
        <w:t>,</w:t>
      </w:r>
      <w:r w:rsidR="00A45014" w:rsidRPr="00D71C35">
        <w:rPr>
          <w:bCs/>
        </w:rPr>
        <w:t xml:space="preserve"> </w:t>
      </w:r>
      <w:proofErr w:type="spellStart"/>
      <w:r w:rsidR="00A45014" w:rsidRPr="00D71C35">
        <w:rPr>
          <w:bCs/>
        </w:rPr>
        <w:t>Etzkowitz</w:t>
      </w:r>
      <w:proofErr w:type="spellEnd"/>
      <w:r w:rsidRPr="00D71C35">
        <w:rPr>
          <w:bCs/>
        </w:rPr>
        <w:t>, 2012).</w:t>
      </w:r>
    </w:p>
    <w:p w:rsidR="00D71C35" w:rsidRDefault="00D71C35" w:rsidP="00A45014">
      <w:pPr>
        <w:spacing w:line="480" w:lineRule="auto"/>
        <w:rPr>
          <w:bCs/>
        </w:rPr>
      </w:pPr>
      <w:r>
        <w:rPr>
          <w:bCs/>
        </w:rPr>
        <w:t>A</w:t>
      </w:r>
      <w:r w:rsidRPr="00D71C35">
        <w:rPr>
          <w:bCs/>
        </w:rPr>
        <w:t xml:space="preserve"> estratégia de relacionamento </w:t>
      </w:r>
      <w:r>
        <w:rPr>
          <w:bCs/>
        </w:rPr>
        <w:t xml:space="preserve">para esta pesquisa </w:t>
      </w:r>
      <w:r w:rsidRPr="00D71C35">
        <w:rPr>
          <w:bCs/>
        </w:rPr>
        <w:t xml:space="preserve">é considerada como o elemento-chave para a inovação, podendo estar sustentada no planejamento e na aplicação de ações combinadas a partir de um determinado contexto, conteúdo e processo, sob uma perspectiva de modelos organizacionais inovadores que consideram as inter-relações nos níveis micro e macro organizacional. </w:t>
      </w:r>
    </w:p>
    <w:p w:rsidR="00F632B0" w:rsidRPr="006758F4" w:rsidRDefault="00D71C35" w:rsidP="00A45014">
      <w:pPr>
        <w:spacing w:line="480" w:lineRule="auto"/>
        <w:rPr>
          <w:bCs/>
        </w:rPr>
      </w:pPr>
      <w:r>
        <w:rPr>
          <w:bCs/>
        </w:rPr>
        <w:t>Destaca-se ainda que</w:t>
      </w:r>
      <w:r w:rsidRPr="00D71C35">
        <w:rPr>
          <w:bCs/>
        </w:rPr>
        <w:t xml:space="preserve"> as variações do posicionamento estratégico em virtude de fatores complexos e diversos</w:t>
      </w:r>
      <w:r w:rsidR="003C1C9F">
        <w:rPr>
          <w:bCs/>
        </w:rPr>
        <w:t>,</w:t>
      </w:r>
      <w:r w:rsidRPr="00D71C35">
        <w:rPr>
          <w:bCs/>
        </w:rPr>
        <w:t xml:space="preserve"> </w:t>
      </w:r>
      <w:r w:rsidR="003C1C9F">
        <w:rPr>
          <w:bCs/>
        </w:rPr>
        <w:t>tanto</w:t>
      </w:r>
      <w:r w:rsidRPr="00D71C35">
        <w:rPr>
          <w:bCs/>
        </w:rPr>
        <w:t xml:space="preserve"> no âmbito interno como externo, </w:t>
      </w:r>
      <w:r w:rsidR="003C1C9F">
        <w:rPr>
          <w:bCs/>
        </w:rPr>
        <w:t>podem gerar</w:t>
      </w:r>
      <w:r w:rsidRPr="00D71C35">
        <w:rPr>
          <w:bCs/>
        </w:rPr>
        <w:t xml:space="preserve"> </w:t>
      </w:r>
      <w:r w:rsidR="003C1C9F">
        <w:rPr>
          <w:bCs/>
        </w:rPr>
        <w:t>inovações</w:t>
      </w:r>
      <w:r w:rsidRPr="00D71C35">
        <w:rPr>
          <w:bCs/>
        </w:rPr>
        <w:t xml:space="preserve"> para a competitividade organizacional (</w:t>
      </w:r>
      <w:proofErr w:type="spellStart"/>
      <w:r w:rsidR="00A45014">
        <w:rPr>
          <w:bCs/>
        </w:rPr>
        <w:t>Pettigrew</w:t>
      </w:r>
      <w:proofErr w:type="spellEnd"/>
      <w:r w:rsidR="00A45014">
        <w:rPr>
          <w:bCs/>
        </w:rPr>
        <w:t xml:space="preserve"> &amp; </w:t>
      </w:r>
      <w:proofErr w:type="spellStart"/>
      <w:r w:rsidR="00A45014">
        <w:rPr>
          <w:bCs/>
        </w:rPr>
        <w:t>Massini</w:t>
      </w:r>
      <w:proofErr w:type="spellEnd"/>
      <w:r w:rsidR="00A45014">
        <w:rPr>
          <w:bCs/>
        </w:rPr>
        <w:t xml:space="preserve">, 2003, </w:t>
      </w:r>
      <w:proofErr w:type="spellStart"/>
      <w:r w:rsidR="00A45014">
        <w:rPr>
          <w:bCs/>
        </w:rPr>
        <w:t>Tushman</w:t>
      </w:r>
      <w:proofErr w:type="spellEnd"/>
      <w:r w:rsidR="00A45014">
        <w:rPr>
          <w:bCs/>
        </w:rPr>
        <w:t xml:space="preserve"> &amp; </w:t>
      </w:r>
      <w:proofErr w:type="spellStart"/>
      <w:r w:rsidR="00A45014">
        <w:rPr>
          <w:bCs/>
        </w:rPr>
        <w:t>O’reilly</w:t>
      </w:r>
      <w:proofErr w:type="spellEnd"/>
      <w:r w:rsidR="00A45014">
        <w:rPr>
          <w:bCs/>
        </w:rPr>
        <w:t xml:space="preserve">, 2004, </w:t>
      </w:r>
      <w:proofErr w:type="spellStart"/>
      <w:r w:rsidR="00A45014">
        <w:rPr>
          <w:bCs/>
        </w:rPr>
        <w:t>Hargadon</w:t>
      </w:r>
      <w:proofErr w:type="spellEnd"/>
      <w:r w:rsidR="00A45014">
        <w:rPr>
          <w:bCs/>
        </w:rPr>
        <w:t xml:space="preserve"> &amp; </w:t>
      </w:r>
      <w:proofErr w:type="spellStart"/>
      <w:r w:rsidR="00A45014">
        <w:rPr>
          <w:bCs/>
        </w:rPr>
        <w:t>Sutton</w:t>
      </w:r>
      <w:proofErr w:type="spellEnd"/>
      <w:r w:rsidR="00A45014">
        <w:rPr>
          <w:bCs/>
        </w:rPr>
        <w:t>, 2005,</w:t>
      </w:r>
      <w:r w:rsidR="00A45014" w:rsidRPr="00D71C35">
        <w:rPr>
          <w:bCs/>
        </w:rPr>
        <w:t xml:space="preserve"> Ji</w:t>
      </w:r>
      <w:r w:rsidR="00A45014">
        <w:rPr>
          <w:bCs/>
        </w:rPr>
        <w:t xml:space="preserve">menez-Jimenez &amp; Sanz-Valle, 2008, </w:t>
      </w:r>
      <w:proofErr w:type="spellStart"/>
      <w:r w:rsidR="00A45014">
        <w:rPr>
          <w:bCs/>
        </w:rPr>
        <w:t>Parolin</w:t>
      </w:r>
      <w:proofErr w:type="spellEnd"/>
      <w:r w:rsidR="00A45014">
        <w:rPr>
          <w:bCs/>
        </w:rPr>
        <w:t xml:space="preserve"> &amp;</w:t>
      </w:r>
      <w:r w:rsidR="00A45014" w:rsidRPr="00D71C35">
        <w:rPr>
          <w:bCs/>
        </w:rPr>
        <w:t xml:space="preserve"> Albuquerque, 2009</w:t>
      </w:r>
      <w:r w:rsidRPr="00D71C35">
        <w:rPr>
          <w:bCs/>
        </w:rPr>
        <w:t>).</w:t>
      </w:r>
    </w:p>
    <w:p w:rsidR="003C1C9F" w:rsidRDefault="003C1C9F" w:rsidP="00A45014">
      <w:pPr>
        <w:spacing w:line="480" w:lineRule="auto"/>
      </w:pPr>
      <w:r>
        <w:lastRenderedPageBreak/>
        <w:t xml:space="preserve">A fim de </w:t>
      </w:r>
      <w:r w:rsidRPr="00F80985">
        <w:t xml:space="preserve">ilustrar e facilitar a compreensão </w:t>
      </w:r>
      <w:r>
        <w:t xml:space="preserve">de ambientes de inovação que remetem ao NOVUS, a Figura 3 ilustra diferentes espaços em que a troca de conhecimento, o processo de aprendizagem e a inovações são reflexos de interações constantes entre os </w:t>
      </w:r>
      <w:proofErr w:type="spellStart"/>
      <w:r w:rsidRPr="003C1C9F">
        <w:rPr>
          <w:i/>
        </w:rPr>
        <w:t>stakeholders</w:t>
      </w:r>
      <w:proofErr w:type="spellEnd"/>
      <w:r w:rsidRPr="00F80985">
        <w:t>.</w:t>
      </w:r>
    </w:p>
    <w:p w:rsidR="003C1C9F" w:rsidRPr="003C1C9F" w:rsidRDefault="00A45014" w:rsidP="00A45014">
      <w:pPr>
        <w:spacing w:line="240" w:lineRule="auto"/>
        <w:jc w:val="center"/>
        <w:rPr>
          <w:sz w:val="20"/>
          <w:szCs w:val="20"/>
        </w:rPr>
      </w:pPr>
      <w:r>
        <w:rPr>
          <w:sz w:val="20"/>
          <w:szCs w:val="20"/>
        </w:rPr>
        <w:t>Figura 3.</w:t>
      </w:r>
      <w:r w:rsidR="003C1C9F" w:rsidRPr="003C1C9F">
        <w:rPr>
          <w:sz w:val="20"/>
          <w:szCs w:val="20"/>
        </w:rPr>
        <w:t xml:space="preserve"> Exemplos de </w:t>
      </w:r>
      <w:r w:rsidR="003C1C9F" w:rsidRPr="0079086C">
        <w:rPr>
          <w:i/>
          <w:sz w:val="20"/>
          <w:szCs w:val="20"/>
        </w:rPr>
        <w:t>habitats</w:t>
      </w:r>
      <w:r w:rsidR="003C1C9F" w:rsidRPr="003C1C9F">
        <w:rPr>
          <w:sz w:val="20"/>
          <w:szCs w:val="20"/>
        </w:rPr>
        <w:t xml:space="preserve"> de inovação</w:t>
      </w:r>
    </w:p>
    <w:p w:rsidR="003C1C9F" w:rsidRPr="00F80985" w:rsidRDefault="003C1C9F" w:rsidP="00D92426">
      <w:pPr>
        <w:spacing w:line="480" w:lineRule="auto"/>
        <w:ind w:firstLine="0"/>
        <w:jc w:val="center"/>
      </w:pPr>
      <w:r w:rsidRPr="00F80985">
        <w:rPr>
          <w:noProof/>
          <w:lang w:eastAsia="pt-BR"/>
        </w:rPr>
        <w:drawing>
          <wp:inline distT="0" distB="0" distL="0" distR="0">
            <wp:extent cx="3886122" cy="2795712"/>
            <wp:effectExtent l="19050" t="19050" r="19128" b="23688"/>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907399" cy="2811019"/>
                    </a:xfrm>
                    <a:prstGeom prst="rect">
                      <a:avLst/>
                    </a:prstGeom>
                    <a:ln>
                      <a:solidFill>
                        <a:schemeClr val="tx1"/>
                      </a:solidFill>
                    </a:ln>
                  </pic:spPr>
                </pic:pic>
              </a:graphicData>
            </a:graphic>
          </wp:inline>
        </w:drawing>
      </w:r>
    </w:p>
    <w:p w:rsidR="003C1C9F" w:rsidRPr="003C1C9F" w:rsidRDefault="00D92426" w:rsidP="00D92426">
      <w:pPr>
        <w:spacing w:line="480" w:lineRule="auto"/>
        <w:rPr>
          <w:sz w:val="20"/>
          <w:szCs w:val="20"/>
        </w:rPr>
      </w:pPr>
      <w:r>
        <w:rPr>
          <w:sz w:val="20"/>
          <w:szCs w:val="20"/>
        </w:rPr>
        <w:t xml:space="preserve">            </w:t>
      </w:r>
      <w:r w:rsidR="003C1C9F" w:rsidRPr="003C1C9F">
        <w:rPr>
          <w:sz w:val="20"/>
          <w:szCs w:val="20"/>
        </w:rPr>
        <w:t>Fonte</w:t>
      </w:r>
      <w:r>
        <w:rPr>
          <w:sz w:val="20"/>
          <w:szCs w:val="20"/>
        </w:rPr>
        <w:t>.</w:t>
      </w:r>
      <w:r w:rsidR="003C1C9F" w:rsidRPr="003C1C9F">
        <w:rPr>
          <w:sz w:val="20"/>
          <w:szCs w:val="20"/>
        </w:rPr>
        <w:t xml:space="preserve"> </w:t>
      </w:r>
      <w:proofErr w:type="spellStart"/>
      <w:r w:rsidR="00E62AE1">
        <w:rPr>
          <w:sz w:val="20"/>
          <w:szCs w:val="20"/>
        </w:rPr>
        <w:t>Moré</w:t>
      </w:r>
      <w:proofErr w:type="spellEnd"/>
      <w:r>
        <w:rPr>
          <w:sz w:val="20"/>
          <w:szCs w:val="20"/>
        </w:rPr>
        <w:t>,</w:t>
      </w:r>
      <w:r w:rsidR="0079086C">
        <w:rPr>
          <w:sz w:val="20"/>
          <w:szCs w:val="20"/>
        </w:rPr>
        <w:t xml:space="preserve"> 2016</w:t>
      </w:r>
    </w:p>
    <w:p w:rsidR="003C1C9F" w:rsidRDefault="003C1C9F" w:rsidP="00A45014">
      <w:pPr>
        <w:spacing w:line="480" w:lineRule="auto"/>
      </w:pPr>
    </w:p>
    <w:p w:rsidR="003C1C9F" w:rsidRPr="00F80985" w:rsidRDefault="003C1C9F" w:rsidP="00A45014">
      <w:pPr>
        <w:spacing w:line="480" w:lineRule="auto"/>
      </w:pPr>
      <w:r w:rsidRPr="00F80985">
        <w:t xml:space="preserve">A Figura </w:t>
      </w:r>
      <w:r>
        <w:t>3</w:t>
      </w:r>
      <w:r w:rsidRPr="00F80985">
        <w:t xml:space="preserve"> sintetiza </w:t>
      </w:r>
      <w:r>
        <w:t>os diferentes ambientes de</w:t>
      </w:r>
      <w:r w:rsidRPr="00F80985">
        <w:t xml:space="preserve"> inovação que podem ser encontrados nas mais diferentes regiões de Santa Catarina, Brasil e exterior. Todos esses espaços possuem como princípio norteador o</w:t>
      </w:r>
      <w:r>
        <w:t xml:space="preserve"> conhecimento e a aprendizagem como propulsores</w:t>
      </w:r>
      <w:r w:rsidRPr="00F80985">
        <w:t xml:space="preserve"> </w:t>
      </w:r>
      <w:r>
        <w:t>da</w:t>
      </w:r>
      <w:r w:rsidRPr="00F80985">
        <w:t xml:space="preserve"> inovação </w:t>
      </w:r>
      <w:r>
        <w:t>de</w:t>
      </w:r>
      <w:r w:rsidRPr="00F80985">
        <w:t xml:space="preserve"> empresas, empreendedores e gestores públicos e privados.</w:t>
      </w:r>
    </w:p>
    <w:p w:rsidR="003C1C9F" w:rsidRDefault="003C1C9F" w:rsidP="00A45014">
      <w:pPr>
        <w:spacing w:line="480" w:lineRule="auto"/>
      </w:pPr>
      <w:r>
        <w:t xml:space="preserve">Especificamente ao Estado de Santa Catarina, alguns ambientes podem ser destacados (Quadro </w:t>
      </w:r>
      <w:proofErr w:type="gramStart"/>
      <w:r>
        <w:t>1</w:t>
      </w:r>
      <w:proofErr w:type="gramEnd"/>
      <w:r>
        <w:t>)</w:t>
      </w:r>
      <w:r w:rsidRPr="00F80985">
        <w:t>.</w:t>
      </w:r>
    </w:p>
    <w:p w:rsidR="003C1C9F" w:rsidRPr="003C1C9F" w:rsidRDefault="00A45014" w:rsidP="003C1C9F">
      <w:pPr>
        <w:ind w:firstLine="0"/>
        <w:jc w:val="center"/>
        <w:rPr>
          <w:sz w:val="20"/>
          <w:szCs w:val="20"/>
        </w:rPr>
      </w:pPr>
      <w:r>
        <w:rPr>
          <w:sz w:val="20"/>
          <w:szCs w:val="20"/>
        </w:rPr>
        <w:t xml:space="preserve">Quadro </w:t>
      </w:r>
      <w:proofErr w:type="gramStart"/>
      <w:r>
        <w:rPr>
          <w:sz w:val="20"/>
          <w:szCs w:val="20"/>
        </w:rPr>
        <w:t>1</w:t>
      </w:r>
      <w:proofErr w:type="gramEnd"/>
      <w:r>
        <w:rPr>
          <w:sz w:val="20"/>
          <w:szCs w:val="20"/>
        </w:rPr>
        <w:t>.</w:t>
      </w:r>
      <w:r w:rsidR="003C1C9F" w:rsidRPr="003C1C9F">
        <w:rPr>
          <w:sz w:val="20"/>
          <w:szCs w:val="20"/>
        </w:rPr>
        <w:t xml:space="preserve"> Habitats de inovação em Santa Catarina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2821"/>
        <w:gridCol w:w="2831"/>
      </w:tblGrid>
      <w:tr w:rsidR="003C1C9F" w:rsidRPr="00F80985" w:rsidTr="003C1C9F">
        <w:tc>
          <w:tcPr>
            <w:tcW w:w="2842" w:type="dxa"/>
            <w:vAlign w:val="center"/>
          </w:tcPr>
          <w:p w:rsidR="003C1C9F" w:rsidRPr="00F80985" w:rsidRDefault="003C1C9F" w:rsidP="003C1C9F">
            <w:pPr>
              <w:ind w:firstLine="0"/>
              <w:jc w:val="center"/>
              <w:rPr>
                <w:b/>
              </w:rPr>
            </w:pPr>
            <w:r w:rsidRPr="00F80985">
              <w:rPr>
                <w:b/>
                <w:i/>
                <w:sz w:val="22"/>
              </w:rPr>
              <w:t>Habitats</w:t>
            </w:r>
            <w:r w:rsidRPr="00F80985">
              <w:rPr>
                <w:b/>
                <w:sz w:val="22"/>
              </w:rPr>
              <w:t xml:space="preserve"> de inovação</w:t>
            </w:r>
          </w:p>
        </w:tc>
        <w:tc>
          <w:tcPr>
            <w:tcW w:w="2821" w:type="dxa"/>
            <w:vAlign w:val="center"/>
          </w:tcPr>
          <w:p w:rsidR="003C1C9F" w:rsidRPr="00F80985" w:rsidRDefault="003C1C9F" w:rsidP="003C1C9F">
            <w:pPr>
              <w:ind w:firstLine="0"/>
              <w:jc w:val="center"/>
              <w:rPr>
                <w:b/>
              </w:rPr>
            </w:pPr>
            <w:r w:rsidRPr="00F80985">
              <w:rPr>
                <w:b/>
                <w:sz w:val="22"/>
              </w:rPr>
              <w:t>Gestores</w:t>
            </w:r>
          </w:p>
        </w:tc>
        <w:tc>
          <w:tcPr>
            <w:tcW w:w="2831" w:type="dxa"/>
            <w:vAlign w:val="center"/>
          </w:tcPr>
          <w:p w:rsidR="003C1C9F" w:rsidRPr="00F80985" w:rsidRDefault="003C1C9F" w:rsidP="003C1C9F">
            <w:pPr>
              <w:ind w:firstLine="0"/>
              <w:jc w:val="center"/>
              <w:rPr>
                <w:b/>
              </w:rPr>
            </w:pPr>
            <w:r w:rsidRPr="00F80985">
              <w:rPr>
                <w:b/>
                <w:sz w:val="22"/>
              </w:rPr>
              <w:t>Localização</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Incubadora CELTA</w:t>
            </w:r>
          </w:p>
        </w:tc>
        <w:tc>
          <w:tcPr>
            <w:tcW w:w="2821" w:type="dxa"/>
          </w:tcPr>
          <w:p w:rsidR="003C1C9F" w:rsidRPr="00F80985" w:rsidRDefault="003C1C9F" w:rsidP="003C1C9F">
            <w:pPr>
              <w:spacing w:line="240" w:lineRule="auto"/>
              <w:ind w:firstLine="0"/>
              <w:jc w:val="center"/>
            </w:pPr>
            <w:r w:rsidRPr="00F80985">
              <w:rPr>
                <w:sz w:val="22"/>
              </w:rPr>
              <w:t>CERTI</w:t>
            </w:r>
          </w:p>
        </w:tc>
        <w:tc>
          <w:tcPr>
            <w:tcW w:w="2831" w:type="dxa"/>
          </w:tcPr>
          <w:p w:rsidR="003C1C9F" w:rsidRPr="00F80985" w:rsidRDefault="003C1C9F" w:rsidP="003C1C9F">
            <w:pPr>
              <w:spacing w:line="240" w:lineRule="auto"/>
              <w:ind w:firstLine="0"/>
              <w:jc w:val="center"/>
            </w:pPr>
            <w:r w:rsidRPr="00F80985">
              <w:rPr>
                <w:sz w:val="22"/>
              </w:rPr>
              <w:t>Parque Tecnológico Alfa</w:t>
            </w:r>
          </w:p>
        </w:tc>
      </w:tr>
      <w:tr w:rsidR="003C1C9F" w:rsidRPr="00F80985" w:rsidTr="003055EF">
        <w:tc>
          <w:tcPr>
            <w:tcW w:w="2842" w:type="dxa"/>
          </w:tcPr>
          <w:p w:rsidR="003C1C9F" w:rsidRPr="00F80985" w:rsidRDefault="003C1C9F" w:rsidP="003C1C9F">
            <w:pPr>
              <w:spacing w:line="240" w:lineRule="auto"/>
              <w:ind w:firstLine="0"/>
              <w:jc w:val="center"/>
            </w:pPr>
            <w:proofErr w:type="gramStart"/>
            <w:r w:rsidRPr="00F80985">
              <w:rPr>
                <w:sz w:val="22"/>
              </w:rPr>
              <w:t>Incubadora – Instituto</w:t>
            </w:r>
            <w:proofErr w:type="gramEnd"/>
            <w:r w:rsidRPr="00F80985">
              <w:rPr>
                <w:sz w:val="22"/>
              </w:rPr>
              <w:t xml:space="preserve"> Gene</w:t>
            </w:r>
          </w:p>
        </w:tc>
        <w:tc>
          <w:tcPr>
            <w:tcW w:w="2821" w:type="dxa"/>
          </w:tcPr>
          <w:p w:rsidR="003C1C9F" w:rsidRPr="00F80985" w:rsidRDefault="003C1C9F" w:rsidP="003C1C9F">
            <w:pPr>
              <w:spacing w:line="240" w:lineRule="auto"/>
              <w:ind w:firstLine="0"/>
              <w:jc w:val="center"/>
            </w:pPr>
            <w:r w:rsidRPr="00F80985">
              <w:rPr>
                <w:sz w:val="22"/>
              </w:rPr>
              <w:t>FURB</w:t>
            </w:r>
          </w:p>
        </w:tc>
        <w:tc>
          <w:tcPr>
            <w:tcW w:w="2831" w:type="dxa"/>
          </w:tcPr>
          <w:p w:rsidR="003C1C9F" w:rsidRPr="00F80985" w:rsidRDefault="003C1C9F" w:rsidP="003C1C9F">
            <w:pPr>
              <w:spacing w:line="240" w:lineRule="auto"/>
              <w:ind w:firstLine="0"/>
              <w:jc w:val="center"/>
            </w:pPr>
            <w:r w:rsidRPr="00F80985">
              <w:rPr>
                <w:sz w:val="22"/>
              </w:rPr>
              <w:t>Instalações da FURB</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Incubadora MIDI Tecnológico - Florianópolis</w:t>
            </w:r>
          </w:p>
        </w:tc>
        <w:tc>
          <w:tcPr>
            <w:tcW w:w="2821" w:type="dxa"/>
          </w:tcPr>
          <w:p w:rsidR="003C1C9F" w:rsidRPr="00F80985" w:rsidRDefault="003C1C9F" w:rsidP="003C1C9F">
            <w:pPr>
              <w:spacing w:line="240" w:lineRule="auto"/>
              <w:ind w:firstLine="0"/>
              <w:jc w:val="center"/>
            </w:pPr>
            <w:r w:rsidRPr="00F80985">
              <w:rPr>
                <w:sz w:val="22"/>
              </w:rPr>
              <w:t>SEBRAE-ACATE</w:t>
            </w:r>
          </w:p>
        </w:tc>
        <w:tc>
          <w:tcPr>
            <w:tcW w:w="2831" w:type="dxa"/>
          </w:tcPr>
          <w:p w:rsidR="003C1C9F" w:rsidRPr="00F80985" w:rsidRDefault="003C1C9F" w:rsidP="003C1C9F">
            <w:pPr>
              <w:spacing w:line="240" w:lineRule="auto"/>
              <w:ind w:firstLine="0"/>
              <w:jc w:val="center"/>
            </w:pPr>
            <w:r w:rsidRPr="00F80985">
              <w:rPr>
                <w:sz w:val="22"/>
              </w:rPr>
              <w:t>Centro de Inovação ACATE</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 xml:space="preserve">Incubadora </w:t>
            </w:r>
            <w:proofErr w:type="spellStart"/>
            <w:r w:rsidRPr="00F80985">
              <w:rPr>
                <w:sz w:val="22"/>
              </w:rPr>
              <w:t>Softville</w:t>
            </w:r>
            <w:proofErr w:type="spellEnd"/>
          </w:p>
        </w:tc>
        <w:tc>
          <w:tcPr>
            <w:tcW w:w="2821" w:type="dxa"/>
          </w:tcPr>
          <w:p w:rsidR="003C1C9F" w:rsidRPr="00F80985" w:rsidRDefault="003C1C9F" w:rsidP="003C1C9F">
            <w:pPr>
              <w:spacing w:line="240" w:lineRule="auto"/>
              <w:ind w:firstLine="0"/>
              <w:jc w:val="center"/>
            </w:pPr>
            <w:r w:rsidRPr="00F80985">
              <w:rPr>
                <w:sz w:val="22"/>
              </w:rPr>
              <w:t xml:space="preserve">UNIVILLE, UDESC, </w:t>
            </w:r>
            <w:proofErr w:type="gramStart"/>
            <w:r w:rsidRPr="00F80985">
              <w:rPr>
                <w:sz w:val="22"/>
              </w:rPr>
              <w:t>SOCIESC</w:t>
            </w:r>
            <w:proofErr w:type="gramEnd"/>
          </w:p>
        </w:tc>
        <w:tc>
          <w:tcPr>
            <w:tcW w:w="2831" w:type="dxa"/>
          </w:tcPr>
          <w:p w:rsidR="003C1C9F" w:rsidRPr="00F80985" w:rsidRDefault="003C1C9F" w:rsidP="003C1C9F">
            <w:pPr>
              <w:spacing w:line="240" w:lineRule="auto"/>
              <w:ind w:firstLine="0"/>
              <w:jc w:val="center"/>
            </w:pPr>
            <w:r w:rsidRPr="00F80985">
              <w:rPr>
                <w:sz w:val="22"/>
              </w:rPr>
              <w:t>Instalação própria em Joinville</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Incubadora Crie</w:t>
            </w:r>
          </w:p>
        </w:tc>
        <w:tc>
          <w:tcPr>
            <w:tcW w:w="2821" w:type="dxa"/>
          </w:tcPr>
          <w:p w:rsidR="003C1C9F" w:rsidRPr="00F80985" w:rsidRDefault="003C1C9F" w:rsidP="003C1C9F">
            <w:pPr>
              <w:spacing w:line="240" w:lineRule="auto"/>
              <w:ind w:firstLine="0"/>
              <w:jc w:val="center"/>
            </w:pPr>
            <w:r w:rsidRPr="00F80985">
              <w:rPr>
                <w:sz w:val="22"/>
              </w:rPr>
              <w:t>UNISUL</w:t>
            </w:r>
          </w:p>
        </w:tc>
        <w:tc>
          <w:tcPr>
            <w:tcW w:w="2831" w:type="dxa"/>
          </w:tcPr>
          <w:p w:rsidR="003C1C9F" w:rsidRPr="00F80985" w:rsidRDefault="003C1C9F" w:rsidP="003C1C9F">
            <w:pPr>
              <w:spacing w:line="240" w:lineRule="auto"/>
              <w:ind w:firstLine="0"/>
              <w:jc w:val="center"/>
            </w:pPr>
            <w:r w:rsidRPr="00F80985">
              <w:rPr>
                <w:sz w:val="22"/>
              </w:rPr>
              <w:t>Instalações da UNISUL</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 xml:space="preserve">Incubadora MIDI </w:t>
            </w:r>
            <w:r w:rsidRPr="00F80985">
              <w:rPr>
                <w:sz w:val="22"/>
              </w:rPr>
              <w:lastRenderedPageBreak/>
              <w:t>Tecnológico - Lages</w:t>
            </w:r>
          </w:p>
        </w:tc>
        <w:tc>
          <w:tcPr>
            <w:tcW w:w="2821" w:type="dxa"/>
          </w:tcPr>
          <w:p w:rsidR="003C1C9F" w:rsidRPr="00F80985" w:rsidRDefault="003C1C9F" w:rsidP="003C1C9F">
            <w:pPr>
              <w:spacing w:line="240" w:lineRule="auto"/>
              <w:ind w:firstLine="0"/>
              <w:jc w:val="center"/>
            </w:pPr>
            <w:r w:rsidRPr="00F80985">
              <w:rPr>
                <w:sz w:val="22"/>
              </w:rPr>
              <w:lastRenderedPageBreak/>
              <w:t>UNIPLAC</w:t>
            </w:r>
          </w:p>
        </w:tc>
        <w:tc>
          <w:tcPr>
            <w:tcW w:w="2831" w:type="dxa"/>
          </w:tcPr>
          <w:p w:rsidR="003C1C9F" w:rsidRPr="00F80985" w:rsidRDefault="003C1C9F" w:rsidP="003C1C9F">
            <w:pPr>
              <w:spacing w:line="240" w:lineRule="auto"/>
              <w:ind w:firstLine="0"/>
              <w:jc w:val="center"/>
            </w:pPr>
            <w:r w:rsidRPr="00F80985">
              <w:rPr>
                <w:sz w:val="22"/>
              </w:rPr>
              <w:t>Instalações da UNIPLAC</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lastRenderedPageBreak/>
              <w:t xml:space="preserve">Incubadora </w:t>
            </w:r>
            <w:proofErr w:type="spellStart"/>
            <w:r w:rsidRPr="00F80985">
              <w:rPr>
                <w:sz w:val="22"/>
              </w:rPr>
              <w:t>Inaitec</w:t>
            </w:r>
            <w:proofErr w:type="spellEnd"/>
          </w:p>
        </w:tc>
        <w:tc>
          <w:tcPr>
            <w:tcW w:w="2821" w:type="dxa"/>
          </w:tcPr>
          <w:p w:rsidR="003C1C9F" w:rsidRPr="00F80985" w:rsidRDefault="003C1C9F" w:rsidP="003C1C9F">
            <w:pPr>
              <w:spacing w:line="240" w:lineRule="auto"/>
              <w:ind w:firstLine="0"/>
              <w:jc w:val="center"/>
            </w:pPr>
            <w:r w:rsidRPr="00F80985">
              <w:rPr>
                <w:sz w:val="22"/>
              </w:rPr>
              <w:t>UNISUL - Palhoça</w:t>
            </w:r>
          </w:p>
        </w:tc>
        <w:tc>
          <w:tcPr>
            <w:tcW w:w="2831" w:type="dxa"/>
          </w:tcPr>
          <w:p w:rsidR="003C1C9F" w:rsidRPr="00F80985" w:rsidRDefault="003C1C9F" w:rsidP="003C1C9F">
            <w:pPr>
              <w:spacing w:line="240" w:lineRule="auto"/>
              <w:ind w:firstLine="0"/>
              <w:jc w:val="center"/>
            </w:pPr>
            <w:r w:rsidRPr="00F80985">
              <w:rPr>
                <w:sz w:val="22"/>
              </w:rPr>
              <w:t xml:space="preserve">Instalações Da </w:t>
            </w:r>
            <w:proofErr w:type="spellStart"/>
            <w:r w:rsidRPr="00F80985">
              <w:rPr>
                <w:sz w:val="22"/>
              </w:rPr>
              <w:t>Unisul</w:t>
            </w:r>
            <w:proofErr w:type="spellEnd"/>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 xml:space="preserve">Incubadora </w:t>
            </w:r>
            <w:proofErr w:type="spellStart"/>
            <w:r w:rsidRPr="00F80985">
              <w:rPr>
                <w:sz w:val="22"/>
              </w:rPr>
              <w:t>Uniinova</w:t>
            </w:r>
            <w:proofErr w:type="spellEnd"/>
          </w:p>
        </w:tc>
        <w:tc>
          <w:tcPr>
            <w:tcW w:w="2821" w:type="dxa"/>
          </w:tcPr>
          <w:p w:rsidR="003C1C9F" w:rsidRPr="00F80985" w:rsidRDefault="003C1C9F" w:rsidP="003C1C9F">
            <w:pPr>
              <w:spacing w:line="240" w:lineRule="auto"/>
              <w:ind w:firstLine="0"/>
              <w:jc w:val="center"/>
            </w:pPr>
            <w:proofErr w:type="spellStart"/>
            <w:r w:rsidRPr="00F80985">
              <w:rPr>
                <w:sz w:val="22"/>
              </w:rPr>
              <w:t>UNIVALI-Itajaí</w:t>
            </w:r>
            <w:proofErr w:type="spellEnd"/>
          </w:p>
        </w:tc>
        <w:tc>
          <w:tcPr>
            <w:tcW w:w="2831" w:type="dxa"/>
          </w:tcPr>
          <w:p w:rsidR="003C1C9F" w:rsidRPr="00F80985" w:rsidRDefault="003C1C9F" w:rsidP="003C1C9F">
            <w:pPr>
              <w:spacing w:line="240" w:lineRule="auto"/>
              <w:ind w:firstLine="0"/>
              <w:jc w:val="center"/>
            </w:pPr>
            <w:r w:rsidRPr="00F80985">
              <w:rPr>
                <w:sz w:val="22"/>
              </w:rPr>
              <w:t>Instalações da UNIVAI</w:t>
            </w:r>
          </w:p>
        </w:tc>
      </w:tr>
      <w:tr w:rsidR="003C1C9F" w:rsidRPr="00F80985" w:rsidTr="003055EF">
        <w:tc>
          <w:tcPr>
            <w:tcW w:w="2842" w:type="dxa"/>
          </w:tcPr>
          <w:p w:rsidR="003C1C9F" w:rsidRPr="00F80985" w:rsidRDefault="003C1C9F" w:rsidP="003C1C9F">
            <w:pPr>
              <w:shd w:val="clear" w:color="auto" w:fill="FFFFFF"/>
              <w:spacing w:line="240" w:lineRule="auto"/>
              <w:ind w:firstLine="0"/>
              <w:jc w:val="center"/>
              <w:rPr>
                <w:rFonts w:eastAsia="Times New Roman"/>
              </w:rPr>
            </w:pPr>
            <w:proofErr w:type="spellStart"/>
            <w:proofErr w:type="gramStart"/>
            <w:r w:rsidRPr="00F80985">
              <w:rPr>
                <w:rFonts w:eastAsia="Times New Roman"/>
                <w:sz w:val="22"/>
              </w:rPr>
              <w:t>SmartMob</w:t>
            </w:r>
            <w:proofErr w:type="spellEnd"/>
            <w:proofErr w:type="gramEnd"/>
          </w:p>
        </w:tc>
        <w:tc>
          <w:tcPr>
            <w:tcW w:w="2821" w:type="dxa"/>
          </w:tcPr>
          <w:p w:rsidR="003C1C9F" w:rsidRPr="00F80985" w:rsidRDefault="003C1C9F" w:rsidP="003C1C9F">
            <w:pPr>
              <w:spacing w:line="240" w:lineRule="auto"/>
              <w:ind w:firstLine="0"/>
              <w:jc w:val="center"/>
            </w:pPr>
            <w:r w:rsidRPr="00F80985">
              <w:rPr>
                <w:sz w:val="22"/>
              </w:rPr>
              <w:t xml:space="preserve">Espaço de </w:t>
            </w:r>
            <w:proofErr w:type="spellStart"/>
            <w:r w:rsidRPr="00F80985">
              <w:rPr>
                <w:sz w:val="22"/>
              </w:rPr>
              <w:t>Coworking</w:t>
            </w:r>
            <w:proofErr w:type="spellEnd"/>
          </w:p>
        </w:tc>
        <w:tc>
          <w:tcPr>
            <w:tcW w:w="2831" w:type="dxa"/>
          </w:tcPr>
          <w:p w:rsidR="003C1C9F" w:rsidRPr="00F80985" w:rsidRDefault="003C1C9F" w:rsidP="003C1C9F">
            <w:pPr>
              <w:spacing w:line="240" w:lineRule="auto"/>
              <w:ind w:firstLine="0"/>
              <w:jc w:val="center"/>
            </w:pPr>
            <w:r w:rsidRPr="00F80985">
              <w:rPr>
                <w:sz w:val="22"/>
              </w:rPr>
              <w:t>Centro de Florianópolis</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 xml:space="preserve">Jimmy </w:t>
            </w:r>
            <w:proofErr w:type="spellStart"/>
            <w:r w:rsidRPr="00F80985">
              <w:rPr>
                <w:sz w:val="22"/>
              </w:rPr>
              <w:t>Working</w:t>
            </w:r>
            <w:proofErr w:type="spellEnd"/>
          </w:p>
        </w:tc>
        <w:tc>
          <w:tcPr>
            <w:tcW w:w="2821" w:type="dxa"/>
          </w:tcPr>
          <w:p w:rsidR="003C1C9F" w:rsidRPr="00F80985" w:rsidRDefault="003C1C9F" w:rsidP="003C1C9F">
            <w:pPr>
              <w:spacing w:line="240" w:lineRule="auto"/>
              <w:ind w:firstLine="0"/>
              <w:jc w:val="center"/>
            </w:pPr>
            <w:r w:rsidRPr="00F80985">
              <w:rPr>
                <w:sz w:val="22"/>
              </w:rPr>
              <w:t xml:space="preserve">Espaço de </w:t>
            </w:r>
            <w:proofErr w:type="spellStart"/>
            <w:r w:rsidRPr="00F80985">
              <w:rPr>
                <w:sz w:val="22"/>
              </w:rPr>
              <w:t>Coworking</w:t>
            </w:r>
            <w:proofErr w:type="spellEnd"/>
          </w:p>
        </w:tc>
        <w:tc>
          <w:tcPr>
            <w:tcW w:w="2831" w:type="dxa"/>
          </w:tcPr>
          <w:p w:rsidR="003C1C9F" w:rsidRPr="00F80985" w:rsidRDefault="003C1C9F" w:rsidP="003C1C9F">
            <w:pPr>
              <w:spacing w:line="240" w:lineRule="auto"/>
              <w:ind w:firstLine="0"/>
              <w:jc w:val="center"/>
            </w:pPr>
            <w:r w:rsidRPr="00F80985">
              <w:rPr>
                <w:sz w:val="22"/>
              </w:rPr>
              <w:t xml:space="preserve">Barreiros, São </w:t>
            </w:r>
            <w:proofErr w:type="gramStart"/>
            <w:r w:rsidRPr="00F80985">
              <w:rPr>
                <w:sz w:val="22"/>
              </w:rPr>
              <w:t>José</w:t>
            </w:r>
            <w:proofErr w:type="gramEnd"/>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 xml:space="preserve">UP </w:t>
            </w:r>
            <w:proofErr w:type="spellStart"/>
            <w:r w:rsidRPr="00F80985">
              <w:rPr>
                <w:sz w:val="22"/>
              </w:rPr>
              <w:t>Space</w:t>
            </w:r>
            <w:proofErr w:type="spellEnd"/>
            <w:r w:rsidRPr="00F80985">
              <w:rPr>
                <w:sz w:val="22"/>
              </w:rPr>
              <w:t xml:space="preserve"> </w:t>
            </w:r>
            <w:proofErr w:type="spellStart"/>
            <w:r w:rsidRPr="00F80985">
              <w:rPr>
                <w:sz w:val="22"/>
              </w:rPr>
              <w:t>Coworking</w:t>
            </w:r>
            <w:proofErr w:type="spellEnd"/>
          </w:p>
        </w:tc>
        <w:tc>
          <w:tcPr>
            <w:tcW w:w="2821" w:type="dxa"/>
          </w:tcPr>
          <w:p w:rsidR="003C1C9F" w:rsidRPr="00F80985" w:rsidRDefault="003C1C9F" w:rsidP="003C1C9F">
            <w:pPr>
              <w:spacing w:line="240" w:lineRule="auto"/>
              <w:ind w:firstLine="0"/>
              <w:jc w:val="center"/>
            </w:pPr>
            <w:r w:rsidRPr="00F80985">
              <w:rPr>
                <w:sz w:val="22"/>
              </w:rPr>
              <w:t xml:space="preserve">Espaço de </w:t>
            </w:r>
            <w:proofErr w:type="spellStart"/>
            <w:r w:rsidRPr="00F80985">
              <w:rPr>
                <w:sz w:val="22"/>
              </w:rPr>
              <w:t>Coworking</w:t>
            </w:r>
            <w:proofErr w:type="spellEnd"/>
          </w:p>
        </w:tc>
        <w:tc>
          <w:tcPr>
            <w:tcW w:w="2831" w:type="dxa"/>
          </w:tcPr>
          <w:p w:rsidR="003C1C9F" w:rsidRPr="00F80985" w:rsidRDefault="003C1C9F" w:rsidP="003C1C9F">
            <w:pPr>
              <w:spacing w:line="240" w:lineRule="auto"/>
              <w:ind w:firstLine="0"/>
              <w:jc w:val="center"/>
            </w:pPr>
            <w:r w:rsidRPr="00F80985">
              <w:rPr>
                <w:sz w:val="22"/>
              </w:rPr>
              <w:t xml:space="preserve">Bairro José Mendes, </w:t>
            </w:r>
            <w:proofErr w:type="gramStart"/>
            <w:r w:rsidRPr="00F80985">
              <w:rPr>
                <w:sz w:val="22"/>
              </w:rPr>
              <w:t>Florianópolis</w:t>
            </w:r>
            <w:proofErr w:type="gramEnd"/>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 xml:space="preserve">Grupo </w:t>
            </w:r>
            <w:proofErr w:type="spellStart"/>
            <w:r w:rsidRPr="00F80985">
              <w:rPr>
                <w:sz w:val="22"/>
              </w:rPr>
              <w:t>Coworking</w:t>
            </w:r>
            <w:proofErr w:type="spellEnd"/>
          </w:p>
        </w:tc>
        <w:tc>
          <w:tcPr>
            <w:tcW w:w="2821" w:type="dxa"/>
          </w:tcPr>
          <w:p w:rsidR="003C1C9F" w:rsidRPr="00F80985" w:rsidRDefault="003C1C9F" w:rsidP="003C1C9F">
            <w:pPr>
              <w:spacing w:line="240" w:lineRule="auto"/>
              <w:ind w:firstLine="0"/>
              <w:jc w:val="center"/>
            </w:pPr>
            <w:r w:rsidRPr="00F80985">
              <w:rPr>
                <w:sz w:val="22"/>
              </w:rPr>
              <w:t xml:space="preserve">Espaço de </w:t>
            </w:r>
            <w:proofErr w:type="spellStart"/>
            <w:r w:rsidRPr="00F80985">
              <w:rPr>
                <w:sz w:val="22"/>
              </w:rPr>
              <w:t>Coworking</w:t>
            </w:r>
            <w:proofErr w:type="spellEnd"/>
          </w:p>
        </w:tc>
        <w:tc>
          <w:tcPr>
            <w:tcW w:w="2831" w:type="dxa"/>
          </w:tcPr>
          <w:p w:rsidR="003C1C9F" w:rsidRPr="00F80985" w:rsidRDefault="003C1C9F" w:rsidP="003C1C9F">
            <w:pPr>
              <w:spacing w:line="240" w:lineRule="auto"/>
              <w:ind w:firstLine="0"/>
              <w:jc w:val="center"/>
            </w:pPr>
            <w:r w:rsidRPr="00F80985">
              <w:rPr>
                <w:sz w:val="22"/>
              </w:rPr>
              <w:t>Centro de Itajaí</w:t>
            </w:r>
          </w:p>
        </w:tc>
      </w:tr>
      <w:tr w:rsidR="003C1C9F" w:rsidRPr="00F80985" w:rsidTr="003055EF">
        <w:tc>
          <w:tcPr>
            <w:tcW w:w="2842" w:type="dxa"/>
          </w:tcPr>
          <w:p w:rsidR="003C1C9F" w:rsidRPr="00F80985" w:rsidRDefault="003C1C9F" w:rsidP="003C1C9F">
            <w:pPr>
              <w:spacing w:line="240" w:lineRule="auto"/>
              <w:ind w:firstLine="0"/>
              <w:jc w:val="center"/>
            </w:pPr>
            <w:proofErr w:type="spellStart"/>
            <w:r w:rsidRPr="00F80985">
              <w:rPr>
                <w:sz w:val="22"/>
              </w:rPr>
              <w:t>Quest</w:t>
            </w:r>
            <w:proofErr w:type="spellEnd"/>
            <w:r w:rsidRPr="00F80985">
              <w:rPr>
                <w:sz w:val="22"/>
              </w:rPr>
              <w:t xml:space="preserve"> </w:t>
            </w:r>
            <w:proofErr w:type="spellStart"/>
            <w:r w:rsidRPr="00F80985">
              <w:rPr>
                <w:sz w:val="22"/>
              </w:rPr>
              <w:t>Coworking</w:t>
            </w:r>
            <w:proofErr w:type="spellEnd"/>
          </w:p>
        </w:tc>
        <w:tc>
          <w:tcPr>
            <w:tcW w:w="2821" w:type="dxa"/>
          </w:tcPr>
          <w:p w:rsidR="003C1C9F" w:rsidRPr="00F80985" w:rsidRDefault="003C1C9F" w:rsidP="003C1C9F">
            <w:pPr>
              <w:spacing w:line="240" w:lineRule="auto"/>
              <w:ind w:firstLine="0"/>
              <w:jc w:val="center"/>
            </w:pPr>
            <w:r w:rsidRPr="00F80985">
              <w:rPr>
                <w:sz w:val="22"/>
              </w:rPr>
              <w:t xml:space="preserve">Espaço de </w:t>
            </w:r>
            <w:proofErr w:type="spellStart"/>
            <w:r w:rsidRPr="00F80985">
              <w:rPr>
                <w:sz w:val="22"/>
              </w:rPr>
              <w:t>Coworking</w:t>
            </w:r>
            <w:proofErr w:type="spellEnd"/>
          </w:p>
        </w:tc>
        <w:tc>
          <w:tcPr>
            <w:tcW w:w="2831" w:type="dxa"/>
          </w:tcPr>
          <w:p w:rsidR="003C1C9F" w:rsidRPr="00F80985" w:rsidRDefault="003C1C9F" w:rsidP="003C1C9F">
            <w:pPr>
              <w:spacing w:line="240" w:lineRule="auto"/>
              <w:ind w:firstLine="0"/>
              <w:jc w:val="center"/>
            </w:pPr>
            <w:r w:rsidRPr="00F80985">
              <w:rPr>
                <w:sz w:val="22"/>
              </w:rPr>
              <w:t>Centro de Joinville</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Sapiens Parque</w:t>
            </w:r>
          </w:p>
        </w:tc>
        <w:tc>
          <w:tcPr>
            <w:tcW w:w="2821" w:type="dxa"/>
          </w:tcPr>
          <w:p w:rsidR="003C1C9F" w:rsidRPr="00F80985" w:rsidRDefault="003C1C9F" w:rsidP="003C1C9F">
            <w:pPr>
              <w:spacing w:line="240" w:lineRule="auto"/>
              <w:ind w:firstLine="0"/>
              <w:jc w:val="center"/>
            </w:pPr>
            <w:r w:rsidRPr="00F80985">
              <w:rPr>
                <w:sz w:val="22"/>
              </w:rPr>
              <w:t>Parque Tecnológico</w:t>
            </w:r>
          </w:p>
        </w:tc>
        <w:tc>
          <w:tcPr>
            <w:tcW w:w="2831" w:type="dxa"/>
          </w:tcPr>
          <w:p w:rsidR="003C1C9F" w:rsidRPr="00F80985" w:rsidRDefault="003C1C9F" w:rsidP="003C1C9F">
            <w:pPr>
              <w:spacing w:line="240" w:lineRule="auto"/>
              <w:ind w:firstLine="0"/>
              <w:jc w:val="center"/>
            </w:pPr>
            <w:proofErr w:type="spellStart"/>
            <w:r w:rsidRPr="00F80985">
              <w:rPr>
                <w:sz w:val="22"/>
              </w:rPr>
              <w:t>Canasvieiras</w:t>
            </w:r>
            <w:proofErr w:type="spellEnd"/>
            <w:r w:rsidRPr="00F80985">
              <w:rPr>
                <w:sz w:val="22"/>
              </w:rPr>
              <w:t>, Florianópolis</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Parque de Inovação Tecnológica da Região de Joinville – INOVAPARQ</w:t>
            </w:r>
          </w:p>
        </w:tc>
        <w:tc>
          <w:tcPr>
            <w:tcW w:w="2821" w:type="dxa"/>
          </w:tcPr>
          <w:p w:rsidR="003C1C9F" w:rsidRPr="00F80985" w:rsidRDefault="003C1C9F" w:rsidP="003C1C9F">
            <w:pPr>
              <w:spacing w:line="240" w:lineRule="auto"/>
              <w:ind w:firstLine="0"/>
              <w:jc w:val="center"/>
            </w:pPr>
            <w:r w:rsidRPr="00F80985">
              <w:rPr>
                <w:sz w:val="22"/>
              </w:rPr>
              <w:t>Parque Tecnológico</w:t>
            </w:r>
          </w:p>
        </w:tc>
        <w:tc>
          <w:tcPr>
            <w:tcW w:w="2831" w:type="dxa"/>
          </w:tcPr>
          <w:p w:rsidR="003C1C9F" w:rsidRPr="00F80985" w:rsidRDefault="003C1C9F" w:rsidP="003C1C9F">
            <w:pPr>
              <w:spacing w:line="240" w:lineRule="auto"/>
              <w:ind w:firstLine="0"/>
              <w:jc w:val="center"/>
            </w:pPr>
            <w:r w:rsidRPr="00F80985">
              <w:rPr>
                <w:sz w:val="22"/>
              </w:rPr>
              <w:t>Joinville</w:t>
            </w:r>
          </w:p>
        </w:tc>
      </w:tr>
      <w:tr w:rsidR="003C1C9F" w:rsidRPr="00F80985" w:rsidTr="003055EF">
        <w:tc>
          <w:tcPr>
            <w:tcW w:w="2842" w:type="dxa"/>
          </w:tcPr>
          <w:p w:rsidR="003C1C9F" w:rsidRPr="00F80985" w:rsidRDefault="003C1C9F" w:rsidP="003C1C9F">
            <w:pPr>
              <w:spacing w:line="240" w:lineRule="auto"/>
              <w:ind w:firstLine="0"/>
              <w:jc w:val="center"/>
            </w:pPr>
            <w:r w:rsidRPr="00F80985">
              <w:rPr>
                <w:sz w:val="22"/>
              </w:rPr>
              <w:t>IPARQUE</w:t>
            </w:r>
          </w:p>
        </w:tc>
        <w:tc>
          <w:tcPr>
            <w:tcW w:w="2821" w:type="dxa"/>
          </w:tcPr>
          <w:p w:rsidR="003C1C9F" w:rsidRPr="00F80985" w:rsidRDefault="003C1C9F" w:rsidP="003C1C9F">
            <w:pPr>
              <w:spacing w:line="240" w:lineRule="auto"/>
              <w:ind w:firstLine="0"/>
              <w:jc w:val="center"/>
            </w:pPr>
            <w:r w:rsidRPr="00F80985">
              <w:rPr>
                <w:sz w:val="22"/>
              </w:rPr>
              <w:t>Parque Científico e Tecnológico</w:t>
            </w:r>
          </w:p>
        </w:tc>
        <w:tc>
          <w:tcPr>
            <w:tcW w:w="2831" w:type="dxa"/>
          </w:tcPr>
          <w:p w:rsidR="003C1C9F" w:rsidRPr="00F80985" w:rsidRDefault="003C1C9F" w:rsidP="003C1C9F">
            <w:pPr>
              <w:spacing w:line="240" w:lineRule="auto"/>
              <w:ind w:firstLine="0"/>
              <w:jc w:val="center"/>
            </w:pPr>
            <w:r w:rsidRPr="00F80985">
              <w:rPr>
                <w:sz w:val="22"/>
              </w:rPr>
              <w:t>Criciúma</w:t>
            </w:r>
          </w:p>
        </w:tc>
      </w:tr>
    </w:tbl>
    <w:p w:rsidR="003C1C9F" w:rsidRPr="003C1C9F" w:rsidRDefault="00D92426" w:rsidP="003C1C9F">
      <w:pPr>
        <w:ind w:firstLine="0"/>
        <w:rPr>
          <w:sz w:val="20"/>
          <w:szCs w:val="20"/>
        </w:rPr>
      </w:pPr>
      <w:r>
        <w:rPr>
          <w:sz w:val="20"/>
          <w:szCs w:val="20"/>
        </w:rPr>
        <w:t>Fonte.</w:t>
      </w:r>
      <w:r w:rsidR="003C1C9F" w:rsidRPr="003C1C9F">
        <w:rPr>
          <w:sz w:val="20"/>
          <w:szCs w:val="20"/>
        </w:rPr>
        <w:t xml:space="preserve"> </w:t>
      </w:r>
      <w:proofErr w:type="spellStart"/>
      <w:r w:rsidR="003C1C9F" w:rsidRPr="003C1C9F">
        <w:rPr>
          <w:sz w:val="20"/>
          <w:szCs w:val="20"/>
        </w:rPr>
        <w:t>Kantiz</w:t>
      </w:r>
      <w:proofErr w:type="spellEnd"/>
      <w:r w:rsidR="003C1C9F" w:rsidRPr="003C1C9F">
        <w:rPr>
          <w:sz w:val="20"/>
          <w:szCs w:val="20"/>
        </w:rPr>
        <w:t xml:space="preserve"> (2013) e FIESCNET (2015)</w:t>
      </w:r>
    </w:p>
    <w:p w:rsidR="003C1C9F" w:rsidRPr="00F80985" w:rsidRDefault="003C1C9F" w:rsidP="003C1C9F">
      <w:pPr>
        <w:ind w:firstLine="708"/>
      </w:pPr>
    </w:p>
    <w:p w:rsidR="003C1C9F" w:rsidRPr="00F80985" w:rsidRDefault="003C1C9F" w:rsidP="00A45014">
      <w:pPr>
        <w:spacing w:line="480" w:lineRule="auto"/>
        <w:ind w:firstLine="851"/>
      </w:pPr>
      <w:r w:rsidRPr="00F80985">
        <w:t xml:space="preserve">Todos os locais apresentados no Quadro </w:t>
      </w:r>
      <w:proofErr w:type="gramStart"/>
      <w:r w:rsidRPr="00F80985">
        <w:t>1</w:t>
      </w:r>
      <w:proofErr w:type="gramEnd"/>
      <w:r w:rsidRPr="00F80985">
        <w:t xml:space="preserve"> representam estruturas já em operação em Santa Catarina e</w:t>
      </w:r>
      <w:r>
        <w:t>,</w:t>
      </w:r>
      <w:r w:rsidRPr="00F80985">
        <w:t xml:space="preserve"> a partir de suas ações</w:t>
      </w:r>
      <w:r>
        <w:t>,</w:t>
      </w:r>
      <w:r w:rsidRPr="00F80985">
        <w:t xml:space="preserve"> </w:t>
      </w:r>
      <w:r>
        <w:t xml:space="preserve">podem fomentar </w:t>
      </w:r>
      <w:r w:rsidRPr="00F80985">
        <w:t xml:space="preserve">inovação e empreendedorismo a empresas e pessoas. </w:t>
      </w:r>
      <w:r w:rsidR="006A4090">
        <w:t xml:space="preserve">Neste mesmo modo, o Ambiente de Inovações NOVUS busca somar-se a esses ambientes para trazer algo inovador e diferenciado para todos </w:t>
      </w:r>
      <w:proofErr w:type="spellStart"/>
      <w:r w:rsidR="006A4090" w:rsidRPr="006A4090">
        <w:rPr>
          <w:i/>
        </w:rPr>
        <w:t>stakeholders</w:t>
      </w:r>
      <w:proofErr w:type="spellEnd"/>
      <w:r w:rsidR="006A4090">
        <w:t xml:space="preserve"> que de alguma forma desejam se relacionar com a UFSC.</w:t>
      </w:r>
    </w:p>
    <w:p w:rsidR="00230C32" w:rsidRPr="003A7493" w:rsidRDefault="003A7493" w:rsidP="00A45014">
      <w:pPr>
        <w:spacing w:line="480" w:lineRule="auto"/>
        <w:rPr>
          <w:bCs/>
        </w:rPr>
      </w:pPr>
      <w:r>
        <w:rPr>
          <w:bCs/>
        </w:rPr>
        <w:t>Sendo assim, no ambiente planejado para o NOVUS, buscam-se e</w:t>
      </w:r>
      <w:r w:rsidR="00230C32" w:rsidRPr="003A7493">
        <w:rPr>
          <w:bCs/>
        </w:rPr>
        <w:t xml:space="preserve">sforços </w:t>
      </w:r>
      <w:r>
        <w:rPr>
          <w:bCs/>
        </w:rPr>
        <w:t xml:space="preserve">a partir de ações estratégicas para fomentar a </w:t>
      </w:r>
      <w:r w:rsidR="00230C32" w:rsidRPr="003A7493">
        <w:rPr>
          <w:bCs/>
        </w:rPr>
        <w:t xml:space="preserve">geração do conhecimento e aprendizagem </w:t>
      </w:r>
      <w:r>
        <w:rPr>
          <w:bCs/>
        </w:rPr>
        <w:t xml:space="preserve">que podem resultar em inovações para o mercado e </w:t>
      </w:r>
      <w:r w:rsidR="00C27BBB">
        <w:rPr>
          <w:bCs/>
        </w:rPr>
        <w:t>desenvolver produtos e serviços de interesse da sociedade.</w:t>
      </w:r>
    </w:p>
    <w:p w:rsidR="00230C32" w:rsidRPr="00230C32" w:rsidRDefault="00230C32" w:rsidP="00A45014">
      <w:pPr>
        <w:spacing w:line="480" w:lineRule="auto"/>
        <w:ind w:firstLine="0"/>
        <w:rPr>
          <w:b/>
          <w:bCs/>
        </w:rPr>
      </w:pPr>
    </w:p>
    <w:p w:rsidR="00230C32" w:rsidRPr="00230C32" w:rsidRDefault="00341BAF" w:rsidP="00A45014">
      <w:pPr>
        <w:pStyle w:val="PargrafodaLista"/>
        <w:numPr>
          <w:ilvl w:val="0"/>
          <w:numId w:val="18"/>
        </w:numPr>
        <w:spacing w:line="480" w:lineRule="auto"/>
        <w:ind w:left="426"/>
        <w:rPr>
          <w:b/>
          <w:bCs/>
        </w:rPr>
      </w:pPr>
      <w:r>
        <w:rPr>
          <w:b/>
        </w:rPr>
        <w:t>CONSIDERAÇÕES FINAIS</w:t>
      </w:r>
    </w:p>
    <w:p w:rsidR="00230C32" w:rsidRDefault="00230C32" w:rsidP="00A45014">
      <w:pPr>
        <w:spacing w:line="480" w:lineRule="auto"/>
        <w:ind w:firstLine="0"/>
        <w:rPr>
          <w:lang w:val="en-US"/>
        </w:rPr>
      </w:pPr>
    </w:p>
    <w:p w:rsidR="0079086C" w:rsidRDefault="0079086C" w:rsidP="00A45014">
      <w:pPr>
        <w:spacing w:line="480" w:lineRule="auto"/>
        <w:ind w:firstLine="708"/>
        <w:rPr>
          <w:rFonts w:eastAsia="Times New Roman"/>
          <w:lang w:eastAsia="pt-BR" w:bidi="bo-CN"/>
        </w:rPr>
      </w:pPr>
      <w:r w:rsidRPr="0079086C">
        <w:t xml:space="preserve">O artigo buscou </w:t>
      </w:r>
      <w:r>
        <w:rPr>
          <w:rFonts w:eastAsia="Times New Roman"/>
          <w:lang w:eastAsia="pt-BR" w:bidi="bo-CN"/>
        </w:rPr>
        <w:t xml:space="preserve">caracterizar as práticas desenvolvidas pela </w:t>
      </w:r>
      <w:r w:rsidRPr="00FE567C">
        <w:rPr>
          <w:rFonts w:eastAsia="Times New Roman"/>
          <w:lang w:eastAsia="pt-BR" w:bidi="bo-CN"/>
        </w:rPr>
        <w:t xml:space="preserve">NOVUS </w:t>
      </w:r>
      <w:r>
        <w:rPr>
          <w:rFonts w:eastAsia="Times New Roman"/>
          <w:lang w:eastAsia="pt-BR" w:bidi="bo-CN"/>
        </w:rPr>
        <w:t>da</w:t>
      </w:r>
      <w:r w:rsidR="00E62AE1">
        <w:rPr>
          <w:rFonts w:eastAsia="Times New Roman"/>
          <w:lang w:eastAsia="pt-BR" w:bidi="bo-CN"/>
        </w:rPr>
        <w:t>s</w:t>
      </w:r>
      <w:r>
        <w:rPr>
          <w:rFonts w:eastAsia="Times New Roman"/>
          <w:lang w:eastAsia="pt-BR" w:bidi="bo-CN"/>
        </w:rPr>
        <w:t xml:space="preserve"> promotoras de conhecimento, aprendizagem e inovação aos </w:t>
      </w:r>
      <w:proofErr w:type="spellStart"/>
      <w:r w:rsidRPr="00FE567C">
        <w:rPr>
          <w:rFonts w:eastAsia="Times New Roman"/>
          <w:i/>
          <w:lang w:eastAsia="pt-BR" w:bidi="bo-CN"/>
        </w:rPr>
        <w:t>stakeholders</w:t>
      </w:r>
      <w:proofErr w:type="spellEnd"/>
      <w:r>
        <w:rPr>
          <w:rFonts w:eastAsia="Times New Roman"/>
          <w:lang w:eastAsia="pt-BR" w:bidi="bo-CN"/>
        </w:rPr>
        <w:t xml:space="preserve"> envolvidos. Considerando a teoria apresentada, constata-se que práticas promotoras de geração e de gestão do conhecimento tácito, explícito, patrocinado, codificado, entre outros (</w:t>
      </w:r>
      <w:r w:rsidR="00A45014">
        <w:rPr>
          <w:rFonts w:eastAsia="Times New Roman"/>
          <w:lang w:eastAsia="pt-BR" w:bidi="bo-CN"/>
        </w:rPr>
        <w:t>Azevedo</w:t>
      </w:r>
      <w:r>
        <w:rPr>
          <w:rFonts w:eastAsia="Times New Roman"/>
          <w:lang w:eastAsia="pt-BR" w:bidi="bo-CN"/>
        </w:rPr>
        <w:t xml:space="preserve">, 2016) podem ajudar no processo de aprendizagem e, por sua vez, na geração de inovação. A Figura 4 apresenta o </w:t>
      </w:r>
      <w:r>
        <w:rPr>
          <w:rFonts w:eastAsia="Times New Roman"/>
          <w:lang w:eastAsia="pt-BR" w:bidi="bo-CN"/>
        </w:rPr>
        <w:lastRenderedPageBreak/>
        <w:t>fluxo processual de conhecimento e aprendizagem dentro do NOVUS que podem resultar em resultados de inovação.</w:t>
      </w:r>
    </w:p>
    <w:p w:rsidR="00104C8F" w:rsidRPr="00230C32" w:rsidRDefault="00104C8F" w:rsidP="00A45014">
      <w:pPr>
        <w:spacing w:line="240" w:lineRule="auto"/>
        <w:jc w:val="center"/>
        <w:rPr>
          <w:sz w:val="20"/>
          <w:szCs w:val="20"/>
        </w:rPr>
      </w:pPr>
      <w:r w:rsidRPr="00230C32">
        <w:rPr>
          <w:sz w:val="20"/>
          <w:szCs w:val="20"/>
        </w:rPr>
        <w:t xml:space="preserve">Figura </w:t>
      </w:r>
      <w:r>
        <w:rPr>
          <w:sz w:val="20"/>
          <w:szCs w:val="20"/>
        </w:rPr>
        <w:t>4</w:t>
      </w:r>
      <w:r w:rsidR="00A45014">
        <w:rPr>
          <w:sz w:val="20"/>
          <w:szCs w:val="20"/>
        </w:rPr>
        <w:t>.</w:t>
      </w:r>
      <w:r w:rsidRPr="00230C32">
        <w:rPr>
          <w:sz w:val="20"/>
          <w:szCs w:val="20"/>
        </w:rPr>
        <w:t xml:space="preserve"> </w:t>
      </w:r>
      <w:r>
        <w:rPr>
          <w:sz w:val="20"/>
          <w:szCs w:val="20"/>
        </w:rPr>
        <w:t>Fluxo do conhecimento e aprendizagem para a inovação</w:t>
      </w:r>
    </w:p>
    <w:p w:rsidR="0079086C" w:rsidRDefault="00104C8F" w:rsidP="00A45014">
      <w:pPr>
        <w:spacing w:line="480" w:lineRule="auto"/>
        <w:ind w:firstLine="0"/>
        <w:rPr>
          <w:rFonts w:eastAsia="Times New Roman"/>
          <w:lang w:eastAsia="pt-BR" w:bidi="bo-CN"/>
        </w:rPr>
      </w:pPr>
      <w:r w:rsidRPr="00104C8F">
        <w:rPr>
          <w:noProof/>
          <w:lang w:eastAsia="pt-BR"/>
        </w:rPr>
        <w:drawing>
          <wp:inline distT="0" distB="0" distL="0" distR="0">
            <wp:extent cx="5746675" cy="2830665"/>
            <wp:effectExtent l="19050" t="0" r="6425"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9664" t="25735" r="24627" b="25490"/>
                    <a:stretch>
                      <a:fillRect/>
                    </a:stretch>
                  </pic:blipFill>
                  <pic:spPr bwMode="auto">
                    <a:xfrm>
                      <a:off x="0" y="0"/>
                      <a:ext cx="5750579" cy="2832588"/>
                    </a:xfrm>
                    <a:prstGeom prst="rect">
                      <a:avLst/>
                    </a:prstGeom>
                    <a:noFill/>
                    <a:ln w="9525">
                      <a:noFill/>
                      <a:miter lim="800000"/>
                      <a:headEnd/>
                      <a:tailEnd/>
                    </a:ln>
                  </pic:spPr>
                </pic:pic>
              </a:graphicData>
            </a:graphic>
          </wp:inline>
        </w:drawing>
      </w:r>
    </w:p>
    <w:p w:rsidR="0079086C" w:rsidRPr="0079086C" w:rsidRDefault="00104C8F" w:rsidP="00A45014">
      <w:pPr>
        <w:spacing w:line="480" w:lineRule="auto"/>
        <w:ind w:firstLine="0"/>
      </w:pPr>
      <w:r w:rsidRPr="00230C32">
        <w:rPr>
          <w:sz w:val="20"/>
          <w:szCs w:val="20"/>
        </w:rPr>
        <w:t xml:space="preserve">Fonte: </w:t>
      </w:r>
      <w:r>
        <w:rPr>
          <w:sz w:val="20"/>
          <w:szCs w:val="20"/>
        </w:rPr>
        <w:t>Elaborado pelos autores</w:t>
      </w:r>
    </w:p>
    <w:p w:rsidR="005007BD" w:rsidRPr="0079086C" w:rsidRDefault="005007BD" w:rsidP="00A45014">
      <w:pPr>
        <w:spacing w:line="480" w:lineRule="auto"/>
        <w:ind w:firstLine="0"/>
      </w:pPr>
    </w:p>
    <w:p w:rsidR="00104C8F" w:rsidRDefault="00104C8F" w:rsidP="00A45014">
      <w:pPr>
        <w:spacing w:line="480" w:lineRule="auto"/>
        <w:ind w:firstLine="708"/>
      </w:pPr>
      <w:r>
        <w:t>Com base na Figura 4, constata-se que ações geradoras e de gestão do conhecimento, como, por exemplo, repositórios de informações e redes de relacionamento, podem contribuir no proces</w:t>
      </w:r>
      <w:r w:rsidR="00BD3007">
        <w:t>so de aprendizagem, através de mentorias qualificados e capacitados para a atividade, e gerando ações de inovação que permitam as empresas melhoras seus números financeiros e gerar patentes e inovações que possam ajudar na competitividade organizacional.</w:t>
      </w:r>
    </w:p>
    <w:p w:rsidR="005007BD" w:rsidRPr="0079086C" w:rsidRDefault="005007BD" w:rsidP="00A45014">
      <w:pPr>
        <w:spacing w:line="480" w:lineRule="auto"/>
        <w:ind w:firstLine="0"/>
      </w:pPr>
    </w:p>
    <w:p w:rsidR="00BC572F" w:rsidRPr="009F3FA5" w:rsidRDefault="005C6C52" w:rsidP="005C6C52">
      <w:pPr>
        <w:ind w:firstLine="0"/>
        <w:jc w:val="center"/>
        <w:rPr>
          <w:b/>
          <w:lang w:val="en-US"/>
        </w:rPr>
      </w:pPr>
      <w:r>
        <w:rPr>
          <w:b/>
          <w:lang w:val="en-US"/>
        </w:rPr>
        <w:t>REFERÊ</w:t>
      </w:r>
      <w:r w:rsidR="00BC572F" w:rsidRPr="009F3FA5">
        <w:rPr>
          <w:b/>
          <w:lang w:val="en-US"/>
        </w:rPr>
        <w:t>NC</w:t>
      </w:r>
      <w:r w:rsidR="005007BD" w:rsidRPr="009F3FA5">
        <w:rPr>
          <w:b/>
          <w:lang w:val="en-US"/>
        </w:rPr>
        <w:t>IA</w:t>
      </w:r>
      <w:r w:rsidR="00BC572F" w:rsidRPr="009F3FA5">
        <w:rPr>
          <w:b/>
          <w:lang w:val="en-US"/>
        </w:rPr>
        <w:t>S</w:t>
      </w:r>
    </w:p>
    <w:p w:rsidR="00BC572F" w:rsidRPr="009F3FA5" w:rsidRDefault="00BC572F" w:rsidP="00BC572F">
      <w:pPr>
        <w:spacing w:line="240" w:lineRule="auto"/>
        <w:rPr>
          <w:lang w:val="en-US"/>
        </w:rPr>
      </w:pPr>
    </w:p>
    <w:p w:rsidR="003A7493" w:rsidRPr="00A45014" w:rsidRDefault="00A45014" w:rsidP="003A7493">
      <w:pPr>
        <w:pStyle w:val="Ttulo1"/>
        <w:numPr>
          <w:ilvl w:val="0"/>
          <w:numId w:val="0"/>
        </w:numPr>
        <w:spacing w:line="240" w:lineRule="auto"/>
        <w:ind w:left="709" w:hanging="709"/>
        <w:jc w:val="left"/>
        <w:rPr>
          <w:b w:val="0"/>
          <w:caps w:val="0"/>
        </w:rPr>
      </w:pPr>
      <w:proofErr w:type="gramStart"/>
      <w:r>
        <w:rPr>
          <w:b w:val="0"/>
          <w:caps w:val="0"/>
          <w:lang w:val="en-US"/>
        </w:rPr>
        <w:t>Ackermann, F. &amp;</w:t>
      </w:r>
      <w:r w:rsidRPr="009F3FA5">
        <w:rPr>
          <w:b w:val="0"/>
          <w:caps w:val="0"/>
          <w:lang w:val="en-US"/>
        </w:rPr>
        <w:t xml:space="preserve"> Eden</w:t>
      </w:r>
      <w:r w:rsidR="003A7493" w:rsidRPr="009F3FA5">
        <w:rPr>
          <w:b w:val="0"/>
          <w:caps w:val="0"/>
          <w:lang w:val="en-US"/>
        </w:rPr>
        <w:t>, C. (2011).</w:t>
      </w:r>
      <w:proofErr w:type="gramEnd"/>
      <w:r w:rsidR="003A7493" w:rsidRPr="009F3FA5">
        <w:rPr>
          <w:b w:val="0"/>
          <w:caps w:val="0"/>
          <w:lang w:val="en-US"/>
        </w:rPr>
        <w:t xml:space="preserve"> </w:t>
      </w:r>
      <w:r w:rsidR="003A7493" w:rsidRPr="003A7493">
        <w:rPr>
          <w:b w:val="0"/>
          <w:caps w:val="0"/>
          <w:lang w:val="en-US"/>
        </w:rPr>
        <w:t xml:space="preserve">Strategic management of stakeholders: theory and practice. </w:t>
      </w:r>
      <w:proofErr w:type="spellStart"/>
      <w:r w:rsidR="003A7493" w:rsidRPr="005C6C52">
        <w:rPr>
          <w:b w:val="0"/>
          <w:i/>
          <w:caps w:val="0"/>
        </w:rPr>
        <w:t>Long</w:t>
      </w:r>
      <w:proofErr w:type="spellEnd"/>
      <w:r w:rsidR="003A7493" w:rsidRPr="005C6C52">
        <w:rPr>
          <w:b w:val="0"/>
          <w:i/>
          <w:caps w:val="0"/>
        </w:rPr>
        <w:t xml:space="preserve"> Range </w:t>
      </w:r>
      <w:proofErr w:type="spellStart"/>
      <w:r w:rsidR="003A7493" w:rsidRPr="005C6C52">
        <w:rPr>
          <w:b w:val="0"/>
          <w:i/>
          <w:caps w:val="0"/>
        </w:rPr>
        <w:t>Planning</w:t>
      </w:r>
      <w:proofErr w:type="spellEnd"/>
      <w:r w:rsidR="003A7493" w:rsidRPr="00A45014">
        <w:rPr>
          <w:b w:val="0"/>
          <w:caps w:val="0"/>
        </w:rPr>
        <w:t xml:space="preserve"> (pp. 179-196).</w:t>
      </w:r>
    </w:p>
    <w:p w:rsidR="003A7493" w:rsidRPr="00A45014" w:rsidRDefault="003A7493" w:rsidP="003A7493">
      <w:pPr>
        <w:pStyle w:val="Corpodetexto"/>
        <w:jc w:val="left"/>
      </w:pPr>
    </w:p>
    <w:p w:rsidR="007B45CA" w:rsidRPr="007B45CA" w:rsidRDefault="00A45014" w:rsidP="003A7493">
      <w:pPr>
        <w:pStyle w:val="Ttulo1"/>
        <w:numPr>
          <w:ilvl w:val="0"/>
          <w:numId w:val="0"/>
        </w:numPr>
        <w:spacing w:line="240" w:lineRule="auto"/>
        <w:ind w:left="709" w:hanging="709"/>
        <w:jc w:val="left"/>
        <w:rPr>
          <w:b w:val="0"/>
          <w:lang w:val="en-US"/>
        </w:rPr>
      </w:pPr>
      <w:r w:rsidRPr="009F3FA5">
        <w:rPr>
          <w:b w:val="0"/>
          <w:caps w:val="0"/>
        </w:rPr>
        <w:t xml:space="preserve">Associação Nacional De Entidades Promotoras De Empreendimentos Inovadores </w:t>
      </w:r>
      <w:r w:rsidR="007B45CA" w:rsidRPr="009F3FA5">
        <w:rPr>
          <w:b w:val="0"/>
          <w:caps w:val="0"/>
        </w:rPr>
        <w:t xml:space="preserve">(2016). </w:t>
      </w:r>
      <w:r w:rsidR="007B45CA" w:rsidRPr="009F3FA5">
        <w:rPr>
          <w:b w:val="0"/>
          <w:i/>
          <w:caps w:val="0"/>
        </w:rPr>
        <w:t>Estudo de Impacto Econômico</w:t>
      </w:r>
      <w:r w:rsidR="007B45CA" w:rsidRPr="009F3FA5">
        <w:rPr>
          <w:b w:val="0"/>
          <w:caps w:val="0"/>
        </w:rPr>
        <w:t xml:space="preserve">: segmento </w:t>
      </w:r>
      <w:r w:rsidR="007B45CA" w:rsidRPr="007B45CA">
        <w:rPr>
          <w:b w:val="0"/>
          <w:caps w:val="0"/>
        </w:rPr>
        <w:t xml:space="preserve">de incubadoras de empresas do </w:t>
      </w:r>
      <w:r w:rsidR="007B45CA">
        <w:rPr>
          <w:b w:val="0"/>
          <w:caps w:val="0"/>
        </w:rPr>
        <w:t xml:space="preserve">Brasil. </w:t>
      </w:r>
      <w:r w:rsidR="007B45CA" w:rsidRPr="007B45CA">
        <w:rPr>
          <w:b w:val="0"/>
          <w:caps w:val="0"/>
          <w:lang w:val="en-US"/>
        </w:rPr>
        <w:t xml:space="preserve">Brasília, DF: </w:t>
      </w:r>
      <w:proofErr w:type="spellStart"/>
      <w:r w:rsidR="007B45CA" w:rsidRPr="007B45CA">
        <w:rPr>
          <w:b w:val="0"/>
          <w:caps w:val="0"/>
          <w:lang w:val="en-US"/>
        </w:rPr>
        <w:t>Anprotec</w:t>
      </w:r>
      <w:proofErr w:type="spellEnd"/>
      <w:r w:rsidR="007B45CA" w:rsidRPr="007B45CA">
        <w:rPr>
          <w:b w:val="0"/>
          <w:caps w:val="0"/>
          <w:lang w:val="en-US"/>
        </w:rPr>
        <w:t xml:space="preserve">/ </w:t>
      </w:r>
      <w:proofErr w:type="spellStart"/>
      <w:proofErr w:type="gramStart"/>
      <w:r w:rsidR="007B45CA" w:rsidRPr="007B45CA">
        <w:rPr>
          <w:b w:val="0"/>
          <w:caps w:val="0"/>
          <w:lang w:val="en-US"/>
        </w:rPr>
        <w:t>Sebrae</w:t>
      </w:r>
      <w:proofErr w:type="spellEnd"/>
      <w:proofErr w:type="gramEnd"/>
      <w:r w:rsidR="007B45CA" w:rsidRPr="007B45CA">
        <w:rPr>
          <w:b w:val="0"/>
          <w:caps w:val="0"/>
          <w:lang w:val="en-US"/>
        </w:rPr>
        <w:t>.</w:t>
      </w:r>
    </w:p>
    <w:p w:rsidR="007B45CA" w:rsidRDefault="007B45CA" w:rsidP="003A7493">
      <w:pPr>
        <w:spacing w:line="240" w:lineRule="auto"/>
        <w:ind w:left="709" w:hanging="709"/>
        <w:jc w:val="left"/>
        <w:rPr>
          <w:rFonts w:eastAsia="Times New Roman"/>
          <w:lang w:val="en-US" w:eastAsia="pt-BR" w:bidi="bo-CN"/>
        </w:rPr>
      </w:pPr>
    </w:p>
    <w:p w:rsidR="00230C32" w:rsidRPr="007B45CA" w:rsidRDefault="00A45014" w:rsidP="003A7493">
      <w:pPr>
        <w:spacing w:line="240" w:lineRule="auto"/>
        <w:ind w:left="709" w:hanging="709"/>
        <w:jc w:val="left"/>
        <w:rPr>
          <w:rFonts w:eastAsia="Times New Roman"/>
          <w:lang w:eastAsia="pt-BR" w:bidi="bo-CN"/>
        </w:rPr>
      </w:pPr>
      <w:proofErr w:type="spellStart"/>
      <w:proofErr w:type="gramStart"/>
      <w:r w:rsidRPr="00230C32">
        <w:rPr>
          <w:rFonts w:eastAsia="Times New Roman"/>
          <w:lang w:val="en-US" w:eastAsia="pt-BR" w:bidi="bo-CN"/>
        </w:rPr>
        <w:lastRenderedPageBreak/>
        <w:t>Blackler</w:t>
      </w:r>
      <w:proofErr w:type="spellEnd"/>
      <w:r w:rsidR="00230C32" w:rsidRPr="00230C32">
        <w:rPr>
          <w:rFonts w:eastAsia="Times New Roman"/>
          <w:lang w:val="en-US" w:eastAsia="pt-BR" w:bidi="bo-CN"/>
        </w:rPr>
        <w:t xml:space="preserve">, F. </w:t>
      </w:r>
      <w:r w:rsidR="007B45CA">
        <w:rPr>
          <w:rFonts w:eastAsia="Times New Roman"/>
          <w:lang w:val="en-US" w:eastAsia="pt-BR" w:bidi="bo-CN"/>
        </w:rPr>
        <w:t>(1995).</w:t>
      </w:r>
      <w:proofErr w:type="gramEnd"/>
      <w:r w:rsidR="007B45CA">
        <w:rPr>
          <w:rFonts w:eastAsia="Times New Roman"/>
          <w:lang w:val="en-US" w:eastAsia="pt-BR" w:bidi="bo-CN"/>
        </w:rPr>
        <w:t xml:space="preserve"> </w:t>
      </w:r>
      <w:r w:rsidR="00230C32" w:rsidRPr="007B45CA">
        <w:rPr>
          <w:rFonts w:eastAsia="Times New Roman"/>
          <w:lang w:val="en-US" w:eastAsia="pt-BR" w:bidi="bo-CN"/>
        </w:rPr>
        <w:t>Knowledge, knowledge work and organizations</w:t>
      </w:r>
      <w:r w:rsidR="00230C32" w:rsidRPr="00230C32">
        <w:rPr>
          <w:rFonts w:eastAsia="Times New Roman"/>
          <w:lang w:val="en-US" w:eastAsia="pt-BR" w:bidi="bo-CN"/>
        </w:rPr>
        <w:t xml:space="preserve">: an overview and interpretation. </w:t>
      </w:r>
      <w:proofErr w:type="spellStart"/>
      <w:r w:rsidR="007B45CA" w:rsidRPr="007B45CA">
        <w:rPr>
          <w:rFonts w:eastAsia="Times New Roman"/>
          <w:i/>
          <w:lang w:eastAsia="pt-BR" w:bidi="bo-CN"/>
        </w:rPr>
        <w:t>Organization</w:t>
      </w:r>
      <w:proofErr w:type="spellEnd"/>
      <w:r w:rsidR="007B45CA" w:rsidRPr="007B45CA">
        <w:rPr>
          <w:rFonts w:eastAsia="Times New Roman"/>
          <w:i/>
          <w:lang w:eastAsia="pt-BR" w:bidi="bo-CN"/>
        </w:rPr>
        <w:t xml:space="preserve"> </w:t>
      </w:r>
      <w:proofErr w:type="spellStart"/>
      <w:r w:rsidR="007B45CA" w:rsidRPr="007B45CA">
        <w:rPr>
          <w:rFonts w:eastAsia="Times New Roman"/>
          <w:i/>
          <w:lang w:eastAsia="pt-BR" w:bidi="bo-CN"/>
        </w:rPr>
        <w:t>Studies</w:t>
      </w:r>
      <w:proofErr w:type="spellEnd"/>
      <w:r w:rsidR="00230C32" w:rsidRPr="007B45CA">
        <w:rPr>
          <w:rFonts w:eastAsia="Times New Roman"/>
          <w:lang w:eastAsia="pt-BR" w:bidi="bo-CN"/>
        </w:rPr>
        <w:t>.</w:t>
      </w:r>
    </w:p>
    <w:p w:rsidR="00230C32" w:rsidRPr="007B45CA" w:rsidRDefault="00230C32" w:rsidP="003A7493">
      <w:pPr>
        <w:spacing w:line="240" w:lineRule="auto"/>
        <w:ind w:left="709" w:hanging="709"/>
        <w:jc w:val="left"/>
        <w:rPr>
          <w:rFonts w:eastAsia="Times New Roman"/>
          <w:lang w:eastAsia="pt-BR" w:bidi="bo-CN"/>
        </w:rPr>
      </w:pPr>
    </w:p>
    <w:p w:rsidR="00230C32" w:rsidRPr="009F3FA5" w:rsidRDefault="00A45014" w:rsidP="003A7493">
      <w:pPr>
        <w:spacing w:line="240" w:lineRule="auto"/>
        <w:ind w:left="709" w:hanging="709"/>
        <w:jc w:val="left"/>
        <w:rPr>
          <w:rFonts w:eastAsia="Times New Roman"/>
          <w:lang w:val="en-US" w:eastAsia="pt-BR" w:bidi="bo-CN"/>
        </w:rPr>
      </w:pPr>
      <w:proofErr w:type="spellStart"/>
      <w:r>
        <w:rPr>
          <w:rFonts w:eastAsia="Times New Roman"/>
          <w:lang w:eastAsia="pt-BR" w:bidi="bo-CN"/>
        </w:rPr>
        <w:t>Cassiolato</w:t>
      </w:r>
      <w:proofErr w:type="spellEnd"/>
      <w:r>
        <w:rPr>
          <w:rFonts w:eastAsia="Times New Roman"/>
          <w:lang w:eastAsia="pt-BR" w:bidi="bo-CN"/>
        </w:rPr>
        <w:t>, J. E, Campos, R. R &amp;</w:t>
      </w:r>
      <w:r w:rsidRPr="007B45CA">
        <w:rPr>
          <w:rFonts w:eastAsia="Times New Roman"/>
          <w:lang w:eastAsia="pt-BR" w:bidi="bo-CN"/>
        </w:rPr>
        <w:t xml:space="preserve"> </w:t>
      </w:r>
      <w:proofErr w:type="spellStart"/>
      <w:r w:rsidRPr="007B45CA">
        <w:rPr>
          <w:rFonts w:eastAsia="Times New Roman"/>
          <w:lang w:eastAsia="pt-BR" w:bidi="bo-CN"/>
        </w:rPr>
        <w:t>Stallivieri</w:t>
      </w:r>
      <w:proofErr w:type="spellEnd"/>
      <w:r w:rsidR="00230C32" w:rsidRPr="007B45CA">
        <w:rPr>
          <w:rFonts w:eastAsia="Times New Roman"/>
          <w:lang w:eastAsia="pt-BR" w:bidi="bo-CN"/>
        </w:rPr>
        <w:t xml:space="preserve">, F. </w:t>
      </w:r>
      <w:r w:rsidR="007B45CA" w:rsidRPr="007B45CA">
        <w:rPr>
          <w:rFonts w:eastAsia="Times New Roman"/>
          <w:lang w:eastAsia="pt-BR" w:bidi="bo-CN"/>
        </w:rPr>
        <w:t xml:space="preserve">(2007). </w:t>
      </w:r>
      <w:r w:rsidR="00230C32" w:rsidRPr="007B45CA">
        <w:rPr>
          <w:rFonts w:eastAsia="Times New Roman"/>
          <w:i/>
          <w:lang w:eastAsia="pt-BR" w:bidi="bo-CN"/>
        </w:rPr>
        <w:t>Processos de aprendizagem e inovação em setores tradicionais</w:t>
      </w:r>
      <w:r w:rsidR="00230C32" w:rsidRPr="00230C32">
        <w:rPr>
          <w:rFonts w:eastAsia="Times New Roman"/>
          <w:lang w:eastAsia="pt-BR" w:bidi="bo-CN"/>
        </w:rPr>
        <w:t xml:space="preserve">: Os arranjos produtivos locais de confecções no Brasil. </w:t>
      </w:r>
      <w:proofErr w:type="spellStart"/>
      <w:r w:rsidR="00230C32" w:rsidRPr="009F3FA5">
        <w:rPr>
          <w:rFonts w:eastAsia="Times New Roman"/>
          <w:lang w:val="en-US" w:eastAsia="pt-BR" w:bidi="bo-CN"/>
        </w:rPr>
        <w:t>Economia</w:t>
      </w:r>
      <w:proofErr w:type="spellEnd"/>
      <w:r w:rsidR="00230C32" w:rsidRPr="009F3FA5">
        <w:rPr>
          <w:rFonts w:eastAsia="Times New Roman"/>
          <w:lang w:val="en-US" w:eastAsia="pt-BR" w:bidi="bo-CN"/>
        </w:rPr>
        <w:t xml:space="preserve">. Brasília (DF) </w:t>
      </w:r>
      <w:r w:rsidR="003A7493" w:rsidRPr="009F3FA5">
        <w:rPr>
          <w:rFonts w:eastAsia="Times New Roman"/>
          <w:lang w:val="en-US" w:eastAsia="pt-BR" w:bidi="bo-CN"/>
        </w:rPr>
        <w:t>(</w:t>
      </w:r>
      <w:r w:rsidR="00230C32" w:rsidRPr="009F3FA5">
        <w:rPr>
          <w:rFonts w:eastAsia="Times New Roman"/>
          <w:lang w:val="en-US" w:eastAsia="pt-BR" w:bidi="bo-CN"/>
        </w:rPr>
        <w:t>v</w:t>
      </w:r>
      <w:r w:rsidR="003A7493" w:rsidRPr="009F3FA5">
        <w:rPr>
          <w:rFonts w:eastAsia="Times New Roman"/>
          <w:lang w:val="en-US" w:eastAsia="pt-BR" w:bidi="bo-CN"/>
        </w:rPr>
        <w:t>ol</w:t>
      </w:r>
      <w:r w:rsidR="00230C32" w:rsidRPr="009F3FA5">
        <w:rPr>
          <w:rFonts w:eastAsia="Times New Roman"/>
          <w:lang w:val="en-US" w:eastAsia="pt-BR" w:bidi="bo-CN"/>
        </w:rPr>
        <w:t xml:space="preserve">.7, n.3, </w:t>
      </w:r>
      <w:r w:rsidR="007B45CA" w:rsidRPr="009F3FA5">
        <w:rPr>
          <w:rFonts w:eastAsia="Times New Roman"/>
          <w:lang w:val="en-US" w:eastAsia="pt-BR" w:bidi="bo-CN"/>
        </w:rPr>
        <w:t>p</w:t>
      </w:r>
      <w:r w:rsidR="003A7493" w:rsidRPr="009F3FA5">
        <w:rPr>
          <w:rFonts w:eastAsia="Times New Roman"/>
          <w:lang w:val="en-US" w:eastAsia="pt-BR" w:bidi="bo-CN"/>
        </w:rPr>
        <w:t>p</w:t>
      </w:r>
      <w:r w:rsidR="007B45CA" w:rsidRPr="009F3FA5">
        <w:rPr>
          <w:rFonts w:eastAsia="Times New Roman"/>
          <w:lang w:val="en-US" w:eastAsia="pt-BR" w:bidi="bo-CN"/>
        </w:rPr>
        <w:t>.</w:t>
      </w:r>
      <w:r w:rsidR="003A7493" w:rsidRPr="009F3FA5">
        <w:rPr>
          <w:rFonts w:eastAsia="Times New Roman"/>
          <w:lang w:val="en-US" w:eastAsia="pt-BR" w:bidi="bo-CN"/>
        </w:rPr>
        <w:t xml:space="preserve"> </w:t>
      </w:r>
      <w:r w:rsidR="007B45CA" w:rsidRPr="009F3FA5">
        <w:rPr>
          <w:rFonts w:eastAsia="Times New Roman"/>
          <w:lang w:val="en-US" w:eastAsia="pt-BR" w:bidi="bo-CN"/>
        </w:rPr>
        <w:t>477–502</w:t>
      </w:r>
      <w:r w:rsidR="003A7493" w:rsidRPr="009F3FA5">
        <w:rPr>
          <w:rFonts w:eastAsia="Times New Roman"/>
          <w:lang w:val="en-US" w:eastAsia="pt-BR" w:bidi="bo-CN"/>
        </w:rPr>
        <w:t>)</w:t>
      </w:r>
      <w:r w:rsidR="007B45CA" w:rsidRPr="009F3FA5">
        <w:rPr>
          <w:rFonts w:eastAsia="Times New Roman"/>
          <w:lang w:val="en-US" w:eastAsia="pt-BR" w:bidi="bo-CN"/>
        </w:rPr>
        <w:t>.</w:t>
      </w:r>
    </w:p>
    <w:p w:rsidR="003A7493" w:rsidRPr="009F3FA5" w:rsidRDefault="003A7493" w:rsidP="003A7493">
      <w:pPr>
        <w:spacing w:line="240" w:lineRule="auto"/>
        <w:ind w:left="709" w:hanging="709"/>
        <w:jc w:val="left"/>
        <w:rPr>
          <w:rFonts w:eastAsia="Times New Roman"/>
          <w:lang w:val="en-US" w:eastAsia="pt-BR" w:bidi="bo-CN"/>
        </w:rPr>
      </w:pPr>
    </w:p>
    <w:p w:rsidR="00230C32" w:rsidRPr="003A7493" w:rsidRDefault="00A45014" w:rsidP="003A7493">
      <w:pPr>
        <w:spacing w:line="240" w:lineRule="auto"/>
        <w:ind w:left="709" w:hanging="709"/>
        <w:jc w:val="left"/>
        <w:rPr>
          <w:rFonts w:eastAsia="Times New Roman"/>
          <w:lang w:eastAsia="pt-BR" w:bidi="bo-CN"/>
        </w:rPr>
      </w:pPr>
      <w:r w:rsidRPr="009F3FA5">
        <w:rPr>
          <w:rFonts w:eastAsia="Times New Roman"/>
          <w:lang w:val="en-US" w:eastAsia="pt-BR" w:bidi="bo-CN"/>
        </w:rPr>
        <w:t>Collins</w:t>
      </w:r>
      <w:r w:rsidR="00230C32" w:rsidRPr="009F3FA5">
        <w:rPr>
          <w:rFonts w:eastAsia="Times New Roman"/>
          <w:lang w:val="en-US" w:eastAsia="pt-BR" w:bidi="bo-CN"/>
        </w:rPr>
        <w:t xml:space="preserve">, H.M. </w:t>
      </w:r>
      <w:r w:rsidR="007B45CA" w:rsidRPr="009F3FA5">
        <w:rPr>
          <w:rFonts w:eastAsia="Times New Roman"/>
          <w:lang w:val="en-US" w:eastAsia="pt-BR" w:bidi="bo-CN"/>
        </w:rPr>
        <w:t xml:space="preserve">(1993). </w:t>
      </w:r>
      <w:proofErr w:type="gramStart"/>
      <w:r w:rsidR="00230C32" w:rsidRPr="009F3FA5">
        <w:rPr>
          <w:rFonts w:eastAsia="Times New Roman"/>
          <w:i/>
          <w:lang w:val="en-US" w:eastAsia="pt-BR" w:bidi="bo-CN"/>
        </w:rPr>
        <w:t>The structure of knowledge</w:t>
      </w:r>
      <w:r w:rsidR="00230C32" w:rsidRPr="009F3FA5">
        <w:rPr>
          <w:rFonts w:eastAsia="Times New Roman"/>
          <w:lang w:val="en-US" w:eastAsia="pt-BR" w:bidi="bo-CN"/>
        </w:rPr>
        <w:t>.</w:t>
      </w:r>
      <w:proofErr w:type="gramEnd"/>
      <w:r w:rsidR="00230C32" w:rsidRPr="009F3FA5">
        <w:rPr>
          <w:rFonts w:eastAsia="Times New Roman"/>
          <w:lang w:val="en-US" w:eastAsia="pt-BR" w:bidi="bo-CN"/>
        </w:rPr>
        <w:t xml:space="preserve"> </w:t>
      </w:r>
      <w:r w:rsidR="007B45CA" w:rsidRPr="003A7493">
        <w:rPr>
          <w:rFonts w:eastAsia="Times New Roman"/>
          <w:lang w:eastAsia="pt-BR" w:bidi="bo-CN"/>
        </w:rPr>
        <w:t>Social Research</w:t>
      </w:r>
      <w:r w:rsidR="00230C32" w:rsidRPr="003A7493">
        <w:rPr>
          <w:rFonts w:eastAsia="Times New Roman"/>
          <w:lang w:eastAsia="pt-BR" w:bidi="bo-CN"/>
        </w:rPr>
        <w:t>.</w:t>
      </w:r>
    </w:p>
    <w:p w:rsidR="006758F4" w:rsidRPr="006758F4" w:rsidRDefault="006758F4" w:rsidP="003A7493">
      <w:pPr>
        <w:spacing w:line="240" w:lineRule="auto"/>
        <w:ind w:left="709" w:hanging="709"/>
        <w:jc w:val="left"/>
        <w:rPr>
          <w:rFonts w:eastAsia="Times New Roman"/>
          <w:lang w:eastAsia="pt-BR" w:bidi="bo-CN"/>
        </w:rPr>
      </w:pPr>
    </w:p>
    <w:p w:rsidR="006758F4" w:rsidRPr="006758F4" w:rsidRDefault="00A45014" w:rsidP="003A7493">
      <w:pPr>
        <w:spacing w:line="240" w:lineRule="auto"/>
        <w:ind w:left="709" w:hanging="709"/>
        <w:jc w:val="left"/>
        <w:rPr>
          <w:rFonts w:eastAsia="Times New Roman"/>
          <w:lang w:eastAsia="pt-BR" w:bidi="bo-CN"/>
        </w:rPr>
      </w:pPr>
      <w:r w:rsidRPr="006758F4">
        <w:rPr>
          <w:rFonts w:eastAsia="Times New Roman"/>
          <w:lang w:eastAsia="pt-BR" w:bidi="bo-CN"/>
        </w:rPr>
        <w:t>Costa</w:t>
      </w:r>
      <w:r w:rsidR="006758F4" w:rsidRPr="006758F4">
        <w:rPr>
          <w:rFonts w:eastAsia="Times New Roman"/>
          <w:lang w:eastAsia="pt-BR" w:bidi="bo-CN"/>
        </w:rPr>
        <w:t xml:space="preserve">, M. S. da </w:t>
      </w:r>
      <w:proofErr w:type="spellStart"/>
      <w:proofErr w:type="gramStart"/>
      <w:r w:rsidR="006758F4" w:rsidRPr="006758F4">
        <w:rPr>
          <w:rFonts w:eastAsia="Times New Roman"/>
          <w:lang w:eastAsia="pt-BR" w:bidi="bo-CN"/>
        </w:rPr>
        <w:t>et</w:t>
      </w:r>
      <w:proofErr w:type="spellEnd"/>
      <w:proofErr w:type="gramEnd"/>
      <w:r w:rsidR="006758F4" w:rsidRPr="006758F4">
        <w:rPr>
          <w:rFonts w:eastAsia="Times New Roman"/>
          <w:lang w:eastAsia="pt-BR" w:bidi="bo-CN"/>
        </w:rPr>
        <w:t xml:space="preserve"> al. (2008). </w:t>
      </w:r>
      <w:proofErr w:type="gramStart"/>
      <w:r w:rsidRPr="006758F4">
        <w:rPr>
          <w:rFonts w:eastAsia="Times New Roman"/>
          <w:lang w:eastAsia="pt-BR" w:bidi="bo-CN"/>
        </w:rPr>
        <w:t xml:space="preserve">Empreendedorismo </w:t>
      </w:r>
      <w:r w:rsidR="006758F4" w:rsidRPr="006758F4">
        <w:rPr>
          <w:rFonts w:eastAsia="Times New Roman"/>
          <w:lang w:eastAsia="pt-BR" w:bidi="bo-CN"/>
        </w:rPr>
        <w:t>Incubadora de Empresas de Lins</w:t>
      </w:r>
      <w:proofErr w:type="gramEnd"/>
      <w:r w:rsidR="006758F4" w:rsidRPr="006758F4">
        <w:rPr>
          <w:rFonts w:eastAsia="Times New Roman"/>
          <w:lang w:eastAsia="pt-BR" w:bidi="bo-CN"/>
        </w:rPr>
        <w:t xml:space="preserve"> – SP.. Disponível em: </w:t>
      </w:r>
      <w:r w:rsidR="003A7493">
        <w:rPr>
          <w:rFonts w:eastAsia="Times New Roman"/>
          <w:lang w:eastAsia="pt-BR" w:bidi="bo-CN"/>
        </w:rPr>
        <w:t>&lt;</w:t>
      </w:r>
      <w:r w:rsidR="006758F4" w:rsidRPr="006758F4">
        <w:rPr>
          <w:rFonts w:eastAsia="Times New Roman"/>
          <w:lang w:eastAsia="pt-BR" w:bidi="bo-CN"/>
        </w:rPr>
        <w:t>http://www.unisalesiano.edu.br/biblioteca/monografias/46098.pdf&gt;.</w:t>
      </w:r>
    </w:p>
    <w:p w:rsidR="00230C32" w:rsidRPr="006758F4" w:rsidRDefault="00230C32" w:rsidP="003A7493">
      <w:pPr>
        <w:spacing w:line="240" w:lineRule="auto"/>
        <w:ind w:left="709" w:hanging="709"/>
        <w:jc w:val="left"/>
        <w:rPr>
          <w:rFonts w:eastAsia="Times New Roman"/>
          <w:lang w:eastAsia="pt-BR" w:bidi="bo-CN"/>
        </w:rPr>
      </w:pPr>
    </w:p>
    <w:p w:rsidR="00230C32" w:rsidRDefault="00A45014" w:rsidP="003A7493">
      <w:pPr>
        <w:spacing w:line="240" w:lineRule="auto"/>
        <w:ind w:left="709" w:hanging="709"/>
        <w:jc w:val="left"/>
        <w:rPr>
          <w:rFonts w:eastAsia="Times New Roman"/>
          <w:lang w:val="en-US" w:eastAsia="pt-BR" w:bidi="bo-CN"/>
        </w:rPr>
      </w:pPr>
      <w:proofErr w:type="spellStart"/>
      <w:r w:rsidRPr="00230C32">
        <w:rPr>
          <w:rFonts w:eastAsia="Times New Roman"/>
          <w:lang w:val="en-US" w:eastAsia="pt-BR" w:bidi="bo-CN"/>
        </w:rPr>
        <w:t>Edquist</w:t>
      </w:r>
      <w:proofErr w:type="spellEnd"/>
      <w:r w:rsidR="00230C32" w:rsidRPr="00230C32">
        <w:rPr>
          <w:rFonts w:eastAsia="Times New Roman"/>
          <w:lang w:val="en-US" w:eastAsia="pt-BR" w:bidi="bo-CN"/>
        </w:rPr>
        <w:t xml:space="preserve">, C. </w:t>
      </w:r>
      <w:r w:rsidR="007B45CA">
        <w:rPr>
          <w:rFonts w:eastAsia="Times New Roman"/>
          <w:lang w:val="en-US" w:eastAsia="pt-BR" w:bidi="bo-CN"/>
        </w:rPr>
        <w:t xml:space="preserve">(2004). </w:t>
      </w:r>
      <w:r w:rsidR="00230C32" w:rsidRPr="007B45CA">
        <w:rPr>
          <w:rFonts w:eastAsia="Times New Roman"/>
          <w:i/>
          <w:lang w:val="en-US" w:eastAsia="pt-BR" w:bidi="bo-CN"/>
        </w:rPr>
        <w:t>The systems of innovation approach and innovation policy</w:t>
      </w:r>
      <w:r w:rsidR="00230C32" w:rsidRPr="00230C32">
        <w:rPr>
          <w:rFonts w:eastAsia="Times New Roman"/>
          <w:lang w:val="en-US" w:eastAsia="pt-BR" w:bidi="bo-CN"/>
        </w:rPr>
        <w:t>:</w:t>
      </w:r>
      <w:r w:rsidR="007B45CA">
        <w:rPr>
          <w:rFonts w:eastAsia="Times New Roman"/>
          <w:lang w:val="en-US" w:eastAsia="pt-BR" w:bidi="bo-CN"/>
        </w:rPr>
        <w:t xml:space="preserve"> </w:t>
      </w:r>
      <w:r w:rsidR="00230C32" w:rsidRPr="00230C32">
        <w:rPr>
          <w:rFonts w:eastAsia="Times New Roman"/>
          <w:lang w:val="en-US" w:eastAsia="pt-BR" w:bidi="bo-CN"/>
        </w:rPr>
        <w:t xml:space="preserve">an account of the state of the art. </w:t>
      </w:r>
      <w:proofErr w:type="gramStart"/>
      <w:r w:rsidR="00230C32" w:rsidRPr="00230C32">
        <w:rPr>
          <w:rFonts w:eastAsia="Times New Roman"/>
          <w:lang w:val="en-US" w:eastAsia="pt-BR" w:bidi="bo-CN"/>
        </w:rPr>
        <w:t>DRUID</w:t>
      </w:r>
      <w:r w:rsidR="003A7493">
        <w:rPr>
          <w:rFonts w:eastAsia="Times New Roman"/>
          <w:lang w:val="en-US" w:eastAsia="pt-BR" w:bidi="bo-CN"/>
        </w:rPr>
        <w:t xml:space="preserve"> Conference, Aalborg University</w:t>
      </w:r>
      <w:r w:rsidR="00230C32" w:rsidRPr="00230C32">
        <w:rPr>
          <w:rFonts w:eastAsia="Times New Roman"/>
          <w:lang w:val="en-US" w:eastAsia="pt-BR" w:bidi="bo-CN"/>
        </w:rPr>
        <w:t>.</w:t>
      </w:r>
      <w:proofErr w:type="gramEnd"/>
      <w:r w:rsidR="00230C32" w:rsidRPr="00230C32">
        <w:rPr>
          <w:rFonts w:eastAsia="Times New Roman"/>
          <w:lang w:val="en-US" w:eastAsia="pt-BR" w:bidi="bo-CN"/>
        </w:rPr>
        <w:t xml:space="preserve"> </w:t>
      </w:r>
    </w:p>
    <w:p w:rsidR="007B45CA" w:rsidRPr="00230C32" w:rsidRDefault="007B45CA" w:rsidP="003A7493">
      <w:pPr>
        <w:spacing w:line="240" w:lineRule="auto"/>
        <w:ind w:left="709" w:hanging="709"/>
        <w:jc w:val="left"/>
        <w:rPr>
          <w:rFonts w:eastAsia="Times New Roman"/>
          <w:lang w:val="en-US" w:eastAsia="pt-BR" w:bidi="bo-CN"/>
        </w:rPr>
      </w:pPr>
    </w:p>
    <w:p w:rsidR="00230C32" w:rsidRDefault="00230C32" w:rsidP="003A7493">
      <w:pPr>
        <w:spacing w:line="240" w:lineRule="auto"/>
        <w:ind w:left="709" w:hanging="709"/>
        <w:jc w:val="left"/>
        <w:rPr>
          <w:rFonts w:eastAsia="Times New Roman"/>
          <w:lang w:val="en-US" w:eastAsia="pt-BR" w:bidi="bo-CN"/>
        </w:rPr>
      </w:pPr>
      <w:r w:rsidRPr="00230C32">
        <w:rPr>
          <w:rFonts w:eastAsia="Times New Roman"/>
          <w:lang w:val="en-US" w:eastAsia="pt-BR" w:bidi="bo-CN"/>
        </w:rPr>
        <w:t xml:space="preserve">________. </w:t>
      </w:r>
      <w:proofErr w:type="gramStart"/>
      <w:r w:rsidR="007B45CA">
        <w:rPr>
          <w:rFonts w:eastAsia="Times New Roman"/>
          <w:lang w:val="en-US" w:eastAsia="pt-BR" w:bidi="bo-CN"/>
        </w:rPr>
        <w:t xml:space="preserve">(2005). </w:t>
      </w:r>
      <w:r w:rsidRPr="00230C32">
        <w:rPr>
          <w:rFonts w:eastAsia="Times New Roman"/>
          <w:lang w:val="en-US" w:eastAsia="pt-BR" w:bidi="bo-CN"/>
        </w:rPr>
        <w:t xml:space="preserve">Reflections on the systems of innovation approach, </w:t>
      </w:r>
      <w:r w:rsidRPr="007B45CA">
        <w:rPr>
          <w:rFonts w:eastAsia="Times New Roman"/>
          <w:i/>
          <w:lang w:val="en-US" w:eastAsia="pt-BR" w:bidi="bo-CN"/>
        </w:rPr>
        <w:t xml:space="preserve">Science and Public </w:t>
      </w:r>
      <w:r w:rsidR="007B45CA" w:rsidRPr="007B45CA">
        <w:rPr>
          <w:rFonts w:eastAsia="Times New Roman"/>
          <w:i/>
          <w:lang w:val="en-US" w:eastAsia="pt-BR" w:bidi="bo-CN"/>
        </w:rPr>
        <w:t>Policy</w:t>
      </w:r>
      <w:r w:rsidR="007B45CA">
        <w:rPr>
          <w:rFonts w:eastAsia="Times New Roman"/>
          <w:lang w:val="en-US" w:eastAsia="pt-BR" w:bidi="bo-CN"/>
        </w:rPr>
        <w:t xml:space="preserve"> </w:t>
      </w:r>
      <w:r w:rsidR="003A7493">
        <w:rPr>
          <w:rFonts w:eastAsia="Times New Roman"/>
          <w:lang w:val="en-US" w:eastAsia="pt-BR" w:bidi="bo-CN"/>
        </w:rPr>
        <w:t>(</w:t>
      </w:r>
      <w:r w:rsidR="007B45CA">
        <w:rPr>
          <w:rFonts w:eastAsia="Times New Roman"/>
          <w:lang w:val="en-US" w:eastAsia="pt-BR" w:bidi="bo-CN"/>
        </w:rPr>
        <w:t>v</w:t>
      </w:r>
      <w:r w:rsidR="003A7493">
        <w:rPr>
          <w:rFonts w:eastAsia="Times New Roman"/>
          <w:lang w:val="en-US" w:eastAsia="pt-BR" w:bidi="bo-CN"/>
        </w:rPr>
        <w:t>ol</w:t>
      </w:r>
      <w:r w:rsidR="007B45CA">
        <w:rPr>
          <w:rFonts w:eastAsia="Times New Roman"/>
          <w:lang w:val="en-US" w:eastAsia="pt-BR" w:bidi="bo-CN"/>
        </w:rPr>
        <w:t>. 31, n. 6, p</w:t>
      </w:r>
      <w:r w:rsidR="003A7493">
        <w:rPr>
          <w:rFonts w:eastAsia="Times New Roman"/>
          <w:lang w:val="en-US" w:eastAsia="pt-BR" w:bidi="bo-CN"/>
        </w:rPr>
        <w:t>p</w:t>
      </w:r>
      <w:r w:rsidR="007B45CA">
        <w:rPr>
          <w:rFonts w:eastAsia="Times New Roman"/>
          <w:lang w:val="en-US" w:eastAsia="pt-BR" w:bidi="bo-CN"/>
        </w:rPr>
        <w:t>. 485-489</w:t>
      </w:r>
      <w:r w:rsidR="003A7493">
        <w:rPr>
          <w:rFonts w:eastAsia="Times New Roman"/>
          <w:lang w:val="en-US" w:eastAsia="pt-BR" w:bidi="bo-CN"/>
        </w:rPr>
        <w:t>)</w:t>
      </w:r>
      <w:r w:rsidRPr="00230C32">
        <w:rPr>
          <w:rFonts w:eastAsia="Times New Roman"/>
          <w:lang w:val="en-US" w:eastAsia="pt-BR" w:bidi="bo-CN"/>
        </w:rPr>
        <w:t>.</w:t>
      </w:r>
      <w:proofErr w:type="gramEnd"/>
    </w:p>
    <w:p w:rsidR="006A4090" w:rsidRDefault="006A4090" w:rsidP="003A7493">
      <w:pPr>
        <w:spacing w:line="240" w:lineRule="auto"/>
        <w:ind w:left="709" w:hanging="709"/>
        <w:jc w:val="left"/>
        <w:rPr>
          <w:rFonts w:eastAsia="Times New Roman"/>
          <w:lang w:val="en-US" w:eastAsia="pt-BR" w:bidi="bo-CN"/>
        </w:rPr>
      </w:pPr>
    </w:p>
    <w:p w:rsidR="003A7493" w:rsidRPr="009F3FA5" w:rsidRDefault="00A45014" w:rsidP="003A7493">
      <w:pPr>
        <w:spacing w:line="240" w:lineRule="auto"/>
        <w:ind w:left="709" w:hanging="709"/>
        <w:jc w:val="left"/>
        <w:rPr>
          <w:rFonts w:eastAsia="Times New Roman"/>
          <w:lang w:eastAsia="pt-BR" w:bidi="bo-CN"/>
        </w:rPr>
      </w:pPr>
      <w:proofErr w:type="spellStart"/>
      <w:r w:rsidRPr="003A7493">
        <w:rPr>
          <w:rFonts w:eastAsia="Times New Roman"/>
          <w:lang w:val="en-US" w:eastAsia="pt-BR" w:bidi="bo-CN"/>
        </w:rPr>
        <w:t>Etzkowitz</w:t>
      </w:r>
      <w:proofErr w:type="spellEnd"/>
      <w:r w:rsidR="003A7493" w:rsidRPr="003A7493">
        <w:rPr>
          <w:rFonts w:eastAsia="Times New Roman"/>
          <w:lang w:val="en-US" w:eastAsia="pt-BR" w:bidi="bo-CN"/>
        </w:rPr>
        <w:t>, H.</w:t>
      </w:r>
      <w:r w:rsidR="003A7493">
        <w:rPr>
          <w:rFonts w:eastAsia="Times New Roman"/>
          <w:lang w:val="en-US" w:eastAsia="pt-BR" w:bidi="bo-CN"/>
        </w:rPr>
        <w:t xml:space="preserve"> (2012).</w:t>
      </w:r>
      <w:r w:rsidR="003A7493" w:rsidRPr="003A7493">
        <w:rPr>
          <w:rFonts w:eastAsia="Times New Roman"/>
          <w:lang w:val="en-US" w:eastAsia="pt-BR" w:bidi="bo-CN"/>
        </w:rPr>
        <w:t xml:space="preserve"> </w:t>
      </w:r>
      <w:r w:rsidR="003A7493" w:rsidRPr="003A7493">
        <w:rPr>
          <w:rFonts w:eastAsia="Times New Roman"/>
          <w:i/>
          <w:lang w:val="en-US" w:eastAsia="pt-BR" w:bidi="bo-CN"/>
        </w:rPr>
        <w:t>Triple Helix Clusters</w:t>
      </w:r>
      <w:r w:rsidR="003A7493" w:rsidRPr="003A7493">
        <w:rPr>
          <w:rFonts w:eastAsia="Times New Roman"/>
          <w:lang w:val="en-US" w:eastAsia="pt-BR" w:bidi="bo-CN"/>
        </w:rPr>
        <w:t>: Boundary Permeability at University-</w:t>
      </w:r>
      <w:proofErr w:type="spellStart"/>
      <w:r w:rsidR="003A7493" w:rsidRPr="003A7493">
        <w:rPr>
          <w:rFonts w:eastAsia="Times New Roman"/>
          <w:lang w:val="en-US" w:eastAsia="pt-BR" w:bidi="bo-CN"/>
        </w:rPr>
        <w:t>IndustryGovernment</w:t>
      </w:r>
      <w:proofErr w:type="spellEnd"/>
      <w:r w:rsidR="003A7493" w:rsidRPr="003A7493">
        <w:rPr>
          <w:rFonts w:eastAsia="Times New Roman"/>
          <w:lang w:val="en-US" w:eastAsia="pt-BR" w:bidi="bo-CN"/>
        </w:rPr>
        <w:t xml:space="preserve"> Interfaces as a Regional Innovation Strategy. </w:t>
      </w:r>
      <w:proofErr w:type="spellStart"/>
      <w:r w:rsidR="003A7493" w:rsidRPr="009F3FA5">
        <w:rPr>
          <w:rFonts w:eastAsia="Times New Roman"/>
          <w:lang w:eastAsia="pt-BR" w:bidi="bo-CN"/>
        </w:rPr>
        <w:t>Environment</w:t>
      </w:r>
      <w:proofErr w:type="spellEnd"/>
      <w:r w:rsidR="003A7493" w:rsidRPr="009F3FA5">
        <w:rPr>
          <w:rFonts w:eastAsia="Times New Roman"/>
          <w:lang w:eastAsia="pt-BR" w:bidi="bo-CN"/>
        </w:rPr>
        <w:t xml:space="preserve"> &amp; </w:t>
      </w:r>
      <w:proofErr w:type="spellStart"/>
      <w:r w:rsidR="003A7493" w:rsidRPr="009F3FA5">
        <w:rPr>
          <w:rFonts w:eastAsia="Times New Roman"/>
          <w:lang w:eastAsia="pt-BR" w:bidi="bo-CN"/>
        </w:rPr>
        <w:t>Planning</w:t>
      </w:r>
      <w:proofErr w:type="spellEnd"/>
      <w:r w:rsidR="003A7493" w:rsidRPr="009F3FA5">
        <w:rPr>
          <w:rFonts w:eastAsia="Times New Roman"/>
          <w:lang w:eastAsia="pt-BR" w:bidi="bo-CN"/>
        </w:rPr>
        <w:t xml:space="preserve"> C: </w:t>
      </w:r>
      <w:proofErr w:type="spellStart"/>
      <w:r w:rsidR="003A7493" w:rsidRPr="009F3FA5">
        <w:rPr>
          <w:rFonts w:eastAsia="Times New Roman"/>
          <w:lang w:eastAsia="pt-BR" w:bidi="bo-CN"/>
        </w:rPr>
        <w:t>Government</w:t>
      </w:r>
      <w:proofErr w:type="spellEnd"/>
      <w:r w:rsidR="003A7493" w:rsidRPr="009F3FA5">
        <w:rPr>
          <w:rFonts w:eastAsia="Times New Roman"/>
          <w:lang w:eastAsia="pt-BR" w:bidi="bo-CN"/>
        </w:rPr>
        <w:t xml:space="preserve"> </w:t>
      </w:r>
      <w:proofErr w:type="spellStart"/>
      <w:r w:rsidR="003A7493" w:rsidRPr="009F3FA5">
        <w:rPr>
          <w:rFonts w:eastAsia="Times New Roman"/>
          <w:lang w:eastAsia="pt-BR" w:bidi="bo-CN"/>
        </w:rPr>
        <w:t>and</w:t>
      </w:r>
      <w:proofErr w:type="spellEnd"/>
      <w:r w:rsidR="003A7493" w:rsidRPr="009F3FA5">
        <w:rPr>
          <w:rFonts w:eastAsia="Times New Roman"/>
          <w:lang w:eastAsia="pt-BR" w:bidi="bo-CN"/>
        </w:rPr>
        <w:t xml:space="preserve"> </w:t>
      </w:r>
      <w:proofErr w:type="spellStart"/>
      <w:r w:rsidR="003A7493" w:rsidRPr="009F3FA5">
        <w:rPr>
          <w:rFonts w:eastAsia="Times New Roman"/>
          <w:lang w:eastAsia="pt-BR" w:bidi="bo-CN"/>
        </w:rPr>
        <w:t>Policy</w:t>
      </w:r>
      <w:proofErr w:type="spellEnd"/>
      <w:r w:rsidR="003A7493" w:rsidRPr="009F3FA5">
        <w:rPr>
          <w:rFonts w:eastAsia="Times New Roman"/>
          <w:lang w:eastAsia="pt-BR" w:bidi="bo-CN"/>
        </w:rPr>
        <w:t>.</w:t>
      </w:r>
    </w:p>
    <w:p w:rsidR="003A7493" w:rsidRPr="009F3FA5" w:rsidRDefault="003A7493" w:rsidP="003A7493">
      <w:pPr>
        <w:spacing w:line="240" w:lineRule="auto"/>
        <w:ind w:left="709" w:hanging="709"/>
        <w:jc w:val="left"/>
        <w:rPr>
          <w:rFonts w:eastAsia="Times New Roman"/>
          <w:lang w:eastAsia="pt-BR" w:bidi="bo-CN"/>
        </w:rPr>
      </w:pPr>
    </w:p>
    <w:p w:rsidR="006A4090" w:rsidRPr="006A4090" w:rsidRDefault="00A45014" w:rsidP="003A7493">
      <w:pPr>
        <w:spacing w:line="240" w:lineRule="auto"/>
        <w:ind w:left="709" w:hanging="709"/>
        <w:jc w:val="left"/>
        <w:rPr>
          <w:rFonts w:eastAsia="Times New Roman"/>
          <w:lang w:eastAsia="pt-BR" w:bidi="bo-CN"/>
        </w:rPr>
      </w:pPr>
      <w:proofErr w:type="spellStart"/>
      <w:r w:rsidRPr="009F3FA5">
        <w:rPr>
          <w:rFonts w:eastAsia="Times New Roman"/>
          <w:lang w:eastAsia="pt-BR" w:bidi="bo-CN"/>
        </w:rPr>
        <w:t>Fiescnet</w:t>
      </w:r>
      <w:proofErr w:type="spellEnd"/>
      <w:r w:rsidR="006A4090" w:rsidRPr="009F3FA5">
        <w:rPr>
          <w:rFonts w:eastAsia="Times New Roman"/>
          <w:lang w:eastAsia="pt-BR" w:bidi="bo-CN"/>
        </w:rPr>
        <w:t>. (2015). Federação das Indústrias de SC – dados sobre incubadoras. Disponível em: &lt;http://www4.fiescnet.com.br/conh</w:t>
      </w:r>
      <w:r w:rsidR="006A4090" w:rsidRPr="006A4090">
        <w:rPr>
          <w:rFonts w:eastAsia="Times New Roman"/>
          <w:lang w:eastAsia="pt-BR" w:bidi="bo-CN"/>
        </w:rPr>
        <w:t>ecendo-sc/condominios-empresariais-parqu</w:t>
      </w:r>
      <w:r w:rsidR="006A4090">
        <w:rPr>
          <w:rFonts w:eastAsia="Times New Roman"/>
          <w:lang w:eastAsia="pt-BR" w:bidi="bo-CN"/>
        </w:rPr>
        <w:t>es-e-incubadoras-tecnologicas&gt;.</w:t>
      </w:r>
    </w:p>
    <w:p w:rsidR="00230C32" w:rsidRPr="006A4090" w:rsidRDefault="00230C32" w:rsidP="003A7493">
      <w:pPr>
        <w:spacing w:line="240" w:lineRule="auto"/>
        <w:ind w:left="709" w:hanging="709"/>
        <w:jc w:val="left"/>
        <w:rPr>
          <w:rFonts w:eastAsia="Times New Roman"/>
          <w:lang w:eastAsia="pt-BR" w:bidi="bo-CN"/>
        </w:rPr>
      </w:pPr>
    </w:p>
    <w:p w:rsidR="00230C32" w:rsidRDefault="00A45014" w:rsidP="003A7493">
      <w:pPr>
        <w:spacing w:line="240" w:lineRule="auto"/>
        <w:ind w:left="709" w:hanging="709"/>
        <w:jc w:val="left"/>
        <w:rPr>
          <w:rFonts w:eastAsia="Times New Roman"/>
          <w:lang w:val="en-US" w:eastAsia="pt-BR" w:bidi="bo-CN"/>
        </w:rPr>
      </w:pPr>
      <w:r w:rsidRPr="00230C32">
        <w:rPr>
          <w:rFonts w:eastAsia="Times New Roman"/>
          <w:lang w:val="en-US" w:eastAsia="pt-BR" w:bidi="bo-CN"/>
        </w:rPr>
        <w:t>Freeman</w:t>
      </w:r>
      <w:r w:rsidR="00230C32" w:rsidRPr="00230C32">
        <w:rPr>
          <w:rFonts w:eastAsia="Times New Roman"/>
          <w:lang w:val="en-US" w:eastAsia="pt-BR" w:bidi="bo-CN"/>
        </w:rPr>
        <w:t xml:space="preserve">, C. </w:t>
      </w:r>
      <w:r w:rsidR="007B45CA">
        <w:rPr>
          <w:rFonts w:eastAsia="Times New Roman"/>
          <w:lang w:val="en-US" w:eastAsia="pt-BR" w:bidi="bo-CN"/>
        </w:rPr>
        <w:t xml:space="preserve">(1995). </w:t>
      </w:r>
      <w:r w:rsidR="00230C32" w:rsidRPr="00230C32">
        <w:rPr>
          <w:rFonts w:eastAsia="Times New Roman"/>
          <w:lang w:val="en-US" w:eastAsia="pt-BR" w:bidi="bo-CN"/>
        </w:rPr>
        <w:t xml:space="preserve">The “National System of Innovation” in historical perspective. </w:t>
      </w:r>
      <w:proofErr w:type="gramStart"/>
      <w:r w:rsidR="00230C32" w:rsidRPr="007B45CA">
        <w:rPr>
          <w:rFonts w:eastAsia="Times New Roman"/>
          <w:i/>
          <w:lang w:val="en-US" w:eastAsia="pt-BR" w:bidi="bo-CN"/>
        </w:rPr>
        <w:t xml:space="preserve">Cambridge Journal </w:t>
      </w:r>
      <w:r w:rsidR="007B45CA" w:rsidRPr="007B45CA">
        <w:rPr>
          <w:rFonts w:eastAsia="Times New Roman"/>
          <w:i/>
          <w:lang w:val="en-US" w:eastAsia="pt-BR" w:bidi="bo-CN"/>
        </w:rPr>
        <w:t>of Economics</w:t>
      </w:r>
      <w:r w:rsidR="007B45CA">
        <w:rPr>
          <w:rFonts w:eastAsia="Times New Roman"/>
          <w:lang w:val="en-US" w:eastAsia="pt-BR" w:bidi="bo-CN"/>
        </w:rPr>
        <w:t xml:space="preserve"> </w:t>
      </w:r>
      <w:r w:rsidR="003A7493">
        <w:rPr>
          <w:rFonts w:eastAsia="Times New Roman"/>
          <w:lang w:val="en-US" w:eastAsia="pt-BR" w:bidi="bo-CN"/>
        </w:rPr>
        <w:t>(</w:t>
      </w:r>
      <w:r w:rsidR="007B45CA">
        <w:rPr>
          <w:rFonts w:eastAsia="Times New Roman"/>
          <w:lang w:val="en-US" w:eastAsia="pt-BR" w:bidi="bo-CN"/>
        </w:rPr>
        <w:t>v</w:t>
      </w:r>
      <w:r w:rsidR="003A7493">
        <w:rPr>
          <w:rFonts w:eastAsia="Times New Roman"/>
          <w:lang w:val="en-US" w:eastAsia="pt-BR" w:bidi="bo-CN"/>
        </w:rPr>
        <w:t>ol</w:t>
      </w:r>
      <w:r w:rsidR="007B45CA">
        <w:rPr>
          <w:rFonts w:eastAsia="Times New Roman"/>
          <w:lang w:val="en-US" w:eastAsia="pt-BR" w:bidi="bo-CN"/>
        </w:rPr>
        <w:t>.19, n.1, p</w:t>
      </w:r>
      <w:r w:rsidR="003A7493">
        <w:rPr>
          <w:rFonts w:eastAsia="Times New Roman"/>
          <w:lang w:val="en-US" w:eastAsia="pt-BR" w:bidi="bo-CN"/>
        </w:rPr>
        <w:t>p</w:t>
      </w:r>
      <w:r w:rsidR="007B45CA">
        <w:rPr>
          <w:rFonts w:eastAsia="Times New Roman"/>
          <w:lang w:val="en-US" w:eastAsia="pt-BR" w:bidi="bo-CN"/>
        </w:rPr>
        <w:t>.5-24</w:t>
      </w:r>
      <w:r w:rsidR="003A7493">
        <w:rPr>
          <w:rFonts w:eastAsia="Times New Roman"/>
          <w:lang w:val="en-US" w:eastAsia="pt-BR" w:bidi="bo-CN"/>
        </w:rPr>
        <w:t>)</w:t>
      </w:r>
      <w:r w:rsidR="00230C32" w:rsidRPr="00230C32">
        <w:rPr>
          <w:rFonts w:eastAsia="Times New Roman"/>
          <w:lang w:val="en-US" w:eastAsia="pt-BR" w:bidi="bo-CN"/>
        </w:rPr>
        <w:t>.</w:t>
      </w:r>
      <w:proofErr w:type="gramEnd"/>
    </w:p>
    <w:p w:rsidR="003A7493" w:rsidRDefault="003A7493" w:rsidP="003A7493">
      <w:pPr>
        <w:spacing w:line="240" w:lineRule="auto"/>
        <w:ind w:left="709" w:hanging="709"/>
        <w:jc w:val="left"/>
        <w:rPr>
          <w:rFonts w:eastAsia="Times New Roman"/>
          <w:lang w:val="en-US" w:eastAsia="pt-BR" w:bidi="bo-CN"/>
        </w:rPr>
      </w:pPr>
    </w:p>
    <w:p w:rsidR="003A7493" w:rsidRDefault="00A45014" w:rsidP="003A7493">
      <w:pPr>
        <w:spacing w:line="240" w:lineRule="auto"/>
        <w:ind w:left="709" w:hanging="709"/>
        <w:jc w:val="left"/>
        <w:rPr>
          <w:rFonts w:eastAsia="Times New Roman"/>
          <w:lang w:val="en-US" w:eastAsia="pt-BR" w:bidi="bo-CN"/>
        </w:rPr>
      </w:pPr>
      <w:proofErr w:type="spellStart"/>
      <w:proofErr w:type="gramStart"/>
      <w:r w:rsidRPr="003A7493">
        <w:rPr>
          <w:rFonts w:eastAsia="Times New Roman"/>
          <w:lang w:val="en-US" w:eastAsia="pt-BR" w:bidi="bo-CN"/>
        </w:rPr>
        <w:t>Frooman</w:t>
      </w:r>
      <w:proofErr w:type="spellEnd"/>
      <w:r w:rsidR="003A7493" w:rsidRPr="003A7493">
        <w:rPr>
          <w:rFonts w:eastAsia="Times New Roman"/>
          <w:lang w:val="en-US" w:eastAsia="pt-BR" w:bidi="bo-CN"/>
        </w:rPr>
        <w:t>, J.</w:t>
      </w:r>
      <w:r w:rsidR="003A7493">
        <w:rPr>
          <w:rFonts w:eastAsia="Times New Roman"/>
          <w:lang w:val="en-US" w:eastAsia="pt-BR" w:bidi="bo-CN"/>
        </w:rPr>
        <w:t xml:space="preserve"> (1999)</w:t>
      </w:r>
      <w:r w:rsidR="003A7493" w:rsidRPr="003A7493">
        <w:rPr>
          <w:rFonts w:eastAsia="Times New Roman"/>
          <w:lang w:val="en-US" w:eastAsia="pt-BR" w:bidi="bo-CN"/>
        </w:rPr>
        <w:t xml:space="preserve"> Stakeholder influence strategies.</w:t>
      </w:r>
      <w:proofErr w:type="gramEnd"/>
      <w:r w:rsidR="003A7493" w:rsidRPr="003A7493">
        <w:rPr>
          <w:rFonts w:eastAsia="Times New Roman"/>
          <w:lang w:val="en-US" w:eastAsia="pt-BR" w:bidi="bo-CN"/>
        </w:rPr>
        <w:t xml:space="preserve"> </w:t>
      </w:r>
      <w:r w:rsidR="003A7493" w:rsidRPr="003A7493">
        <w:rPr>
          <w:rFonts w:eastAsia="Times New Roman"/>
          <w:i/>
          <w:lang w:val="en-US" w:eastAsia="pt-BR" w:bidi="bo-CN"/>
        </w:rPr>
        <w:t>Academy Management Review</w:t>
      </w:r>
      <w:r w:rsidR="003A7493">
        <w:rPr>
          <w:rFonts w:eastAsia="Times New Roman"/>
          <w:lang w:val="en-US" w:eastAsia="pt-BR" w:bidi="bo-CN"/>
        </w:rPr>
        <w:t xml:space="preserve"> (v</w:t>
      </w:r>
      <w:r w:rsidR="003A7493" w:rsidRPr="003A7493">
        <w:rPr>
          <w:rFonts w:eastAsia="Times New Roman"/>
          <w:lang w:val="en-US" w:eastAsia="pt-BR" w:bidi="bo-CN"/>
        </w:rPr>
        <w:t xml:space="preserve">ol. 24, </w:t>
      </w:r>
      <w:r w:rsidR="003A7493">
        <w:rPr>
          <w:rFonts w:eastAsia="Times New Roman"/>
          <w:lang w:val="en-US" w:eastAsia="pt-BR" w:bidi="bo-CN"/>
        </w:rPr>
        <w:t>n. 2, pp. 191-205)</w:t>
      </w:r>
      <w:r w:rsidR="003A7493" w:rsidRPr="003A7493">
        <w:rPr>
          <w:rFonts w:eastAsia="Times New Roman"/>
          <w:lang w:val="en-US" w:eastAsia="pt-BR" w:bidi="bo-CN"/>
        </w:rPr>
        <w:t>.</w:t>
      </w:r>
    </w:p>
    <w:p w:rsidR="006A4090" w:rsidRDefault="006A4090" w:rsidP="003A7493">
      <w:pPr>
        <w:spacing w:line="240" w:lineRule="auto"/>
        <w:ind w:left="709" w:hanging="709"/>
        <w:jc w:val="left"/>
        <w:rPr>
          <w:rFonts w:eastAsia="Times New Roman"/>
          <w:lang w:val="en-US" w:eastAsia="pt-BR" w:bidi="bo-CN"/>
        </w:rPr>
      </w:pPr>
    </w:p>
    <w:p w:rsidR="006A4090" w:rsidRDefault="00A45014" w:rsidP="003A7493">
      <w:pPr>
        <w:spacing w:line="240" w:lineRule="auto"/>
        <w:ind w:left="709" w:hanging="709"/>
        <w:jc w:val="left"/>
        <w:rPr>
          <w:rFonts w:eastAsia="Times New Roman"/>
          <w:lang w:val="en-US" w:eastAsia="pt-BR" w:bidi="bo-CN"/>
        </w:rPr>
      </w:pPr>
      <w:proofErr w:type="spellStart"/>
      <w:proofErr w:type="gramStart"/>
      <w:r>
        <w:rPr>
          <w:rFonts w:eastAsia="Times New Roman"/>
          <w:lang w:val="en-US" w:eastAsia="pt-BR" w:bidi="bo-CN"/>
        </w:rPr>
        <w:t>Hargadon</w:t>
      </w:r>
      <w:proofErr w:type="spellEnd"/>
      <w:r>
        <w:rPr>
          <w:rFonts w:eastAsia="Times New Roman"/>
          <w:lang w:val="en-US" w:eastAsia="pt-BR" w:bidi="bo-CN"/>
        </w:rPr>
        <w:t>, A. &amp;</w:t>
      </w:r>
      <w:r w:rsidR="006A4090" w:rsidRPr="006A4090">
        <w:rPr>
          <w:rFonts w:eastAsia="Times New Roman"/>
          <w:lang w:val="en-US" w:eastAsia="pt-BR" w:bidi="bo-CN"/>
        </w:rPr>
        <w:t xml:space="preserve"> </w:t>
      </w:r>
      <w:r w:rsidRPr="006A4090">
        <w:rPr>
          <w:rFonts w:eastAsia="Times New Roman"/>
          <w:lang w:val="en-US" w:eastAsia="pt-BR" w:bidi="bo-CN"/>
        </w:rPr>
        <w:t>Sutton</w:t>
      </w:r>
      <w:r w:rsidR="006A4090" w:rsidRPr="006A4090">
        <w:rPr>
          <w:rFonts w:eastAsia="Times New Roman"/>
          <w:lang w:val="en-US" w:eastAsia="pt-BR" w:bidi="bo-CN"/>
        </w:rPr>
        <w:t xml:space="preserve">, I. R. </w:t>
      </w:r>
      <w:r w:rsidR="006A4090">
        <w:rPr>
          <w:rFonts w:eastAsia="Times New Roman"/>
          <w:lang w:val="en-US" w:eastAsia="pt-BR" w:bidi="bo-CN"/>
        </w:rPr>
        <w:t>(</w:t>
      </w:r>
      <w:r w:rsidR="006A4090" w:rsidRPr="006A4090">
        <w:rPr>
          <w:rFonts w:eastAsia="Times New Roman"/>
          <w:lang w:val="en-US" w:eastAsia="pt-BR" w:bidi="bo-CN"/>
        </w:rPr>
        <w:t>2005).</w:t>
      </w:r>
      <w:proofErr w:type="gramEnd"/>
      <w:r w:rsidR="006A4090" w:rsidRPr="006A4090">
        <w:rPr>
          <w:rFonts w:eastAsia="Times New Roman"/>
          <w:lang w:val="en-US" w:eastAsia="pt-BR" w:bidi="bo-CN"/>
        </w:rPr>
        <w:t xml:space="preserve"> </w:t>
      </w:r>
      <w:r w:rsidR="006A4090" w:rsidRPr="006A4090">
        <w:rPr>
          <w:rFonts w:eastAsia="Times New Roman"/>
          <w:lang w:eastAsia="pt-BR" w:bidi="bo-CN"/>
        </w:rPr>
        <w:t xml:space="preserve">Como construir uma fábrica de inovação. </w:t>
      </w:r>
      <w:proofErr w:type="spellStart"/>
      <w:proofErr w:type="gramStart"/>
      <w:r w:rsidR="006A4090" w:rsidRPr="006A4090">
        <w:rPr>
          <w:rFonts w:eastAsia="Times New Roman"/>
          <w:lang w:eastAsia="pt-BR" w:bidi="bo-CN"/>
        </w:rPr>
        <w:t>InRodriguez</w:t>
      </w:r>
      <w:proofErr w:type="spellEnd"/>
      <w:proofErr w:type="gramEnd"/>
      <w:r w:rsidR="006A4090" w:rsidRPr="006A4090">
        <w:rPr>
          <w:rFonts w:eastAsia="Times New Roman"/>
          <w:lang w:eastAsia="pt-BR" w:bidi="bo-CN"/>
        </w:rPr>
        <w:t>,Y.; Rodriguez,M. C. (</w:t>
      </w:r>
      <w:proofErr w:type="spellStart"/>
      <w:r w:rsidR="006A4090" w:rsidRPr="006A4090">
        <w:rPr>
          <w:rFonts w:eastAsia="Times New Roman"/>
          <w:lang w:eastAsia="pt-BR" w:bidi="bo-CN"/>
        </w:rPr>
        <w:t>Orgs</w:t>
      </w:r>
      <w:proofErr w:type="spellEnd"/>
      <w:r w:rsidR="006A4090" w:rsidRPr="006A4090">
        <w:rPr>
          <w:rFonts w:eastAsia="Times New Roman"/>
          <w:lang w:eastAsia="pt-BR" w:bidi="bo-CN"/>
        </w:rPr>
        <w:t xml:space="preserve">.), O valor da inovação. </w:t>
      </w:r>
      <w:r w:rsidR="006A4090" w:rsidRPr="006A4090">
        <w:rPr>
          <w:rFonts w:eastAsia="Times New Roman"/>
          <w:lang w:val="en-US" w:eastAsia="pt-BR" w:bidi="bo-CN"/>
        </w:rPr>
        <w:t>Harvard Business Review, pp. 63-8</w:t>
      </w:r>
      <w:r w:rsidR="006A4090">
        <w:rPr>
          <w:rFonts w:eastAsia="Times New Roman"/>
          <w:lang w:val="en-US" w:eastAsia="pt-BR" w:bidi="bo-CN"/>
        </w:rPr>
        <w:t>3. Rio de Janeiro: Elsevier</w:t>
      </w:r>
      <w:r w:rsidR="006A4090" w:rsidRPr="006A4090">
        <w:rPr>
          <w:rFonts w:eastAsia="Times New Roman"/>
          <w:lang w:val="en-US" w:eastAsia="pt-BR" w:bidi="bo-CN"/>
        </w:rPr>
        <w:t>.</w:t>
      </w:r>
    </w:p>
    <w:p w:rsidR="006A4090" w:rsidRDefault="006A4090" w:rsidP="003A7493">
      <w:pPr>
        <w:spacing w:line="240" w:lineRule="auto"/>
        <w:ind w:left="709" w:hanging="709"/>
        <w:jc w:val="left"/>
        <w:rPr>
          <w:rFonts w:eastAsia="Times New Roman"/>
          <w:lang w:val="en-US" w:eastAsia="pt-BR" w:bidi="bo-CN"/>
        </w:rPr>
      </w:pPr>
    </w:p>
    <w:p w:rsidR="006A4090" w:rsidRPr="003A7493" w:rsidRDefault="00A45014" w:rsidP="003A7493">
      <w:pPr>
        <w:spacing w:line="240" w:lineRule="auto"/>
        <w:ind w:left="709" w:hanging="709"/>
        <w:jc w:val="left"/>
        <w:rPr>
          <w:rFonts w:eastAsia="Times New Roman"/>
          <w:lang w:val="en-US" w:eastAsia="pt-BR" w:bidi="bo-CN"/>
        </w:rPr>
      </w:pPr>
      <w:proofErr w:type="gramStart"/>
      <w:r>
        <w:rPr>
          <w:rFonts w:eastAsia="Times New Roman"/>
          <w:lang w:val="en-US" w:eastAsia="pt-BR" w:bidi="bo-CN"/>
        </w:rPr>
        <w:t>Jimenez-Jimenez, D. &amp;</w:t>
      </w:r>
      <w:r w:rsidR="006A4090" w:rsidRPr="006A4090">
        <w:rPr>
          <w:rFonts w:eastAsia="Times New Roman"/>
          <w:lang w:val="en-US" w:eastAsia="pt-BR" w:bidi="bo-CN"/>
        </w:rPr>
        <w:t xml:space="preserve"> </w:t>
      </w:r>
      <w:proofErr w:type="spellStart"/>
      <w:r w:rsidRPr="006A4090">
        <w:rPr>
          <w:rFonts w:eastAsia="Times New Roman"/>
          <w:lang w:val="en-US" w:eastAsia="pt-BR" w:bidi="bo-CN"/>
        </w:rPr>
        <w:t>Sanz</w:t>
      </w:r>
      <w:proofErr w:type="spellEnd"/>
      <w:r w:rsidRPr="006A4090">
        <w:rPr>
          <w:rFonts w:eastAsia="Times New Roman"/>
          <w:lang w:val="en-US" w:eastAsia="pt-BR" w:bidi="bo-CN"/>
        </w:rPr>
        <w:t>-Valle</w:t>
      </w:r>
      <w:r w:rsidR="006A4090" w:rsidRPr="006A4090">
        <w:rPr>
          <w:rFonts w:eastAsia="Times New Roman"/>
          <w:lang w:val="en-US" w:eastAsia="pt-BR" w:bidi="bo-CN"/>
        </w:rPr>
        <w:t>, R.</w:t>
      </w:r>
      <w:r w:rsidR="006A4090">
        <w:rPr>
          <w:rFonts w:eastAsia="Times New Roman"/>
          <w:lang w:val="en-US" w:eastAsia="pt-BR" w:bidi="bo-CN"/>
        </w:rPr>
        <w:t xml:space="preserve"> (2008).</w:t>
      </w:r>
      <w:proofErr w:type="gramEnd"/>
      <w:r w:rsidR="006A4090" w:rsidRPr="006A4090">
        <w:rPr>
          <w:rFonts w:eastAsia="Times New Roman"/>
          <w:lang w:val="en-US" w:eastAsia="pt-BR" w:bidi="bo-CN"/>
        </w:rPr>
        <w:t xml:space="preserve"> Could HRM support organizational innovation? </w:t>
      </w:r>
      <w:r w:rsidR="006A4090" w:rsidRPr="003A7493">
        <w:rPr>
          <w:rFonts w:eastAsia="Times New Roman"/>
          <w:i/>
          <w:lang w:val="en-US" w:eastAsia="pt-BR" w:bidi="bo-CN"/>
        </w:rPr>
        <w:t>The International Journal of Human Resources Management</w:t>
      </w:r>
      <w:r w:rsidR="006A4090" w:rsidRPr="003A7493">
        <w:rPr>
          <w:rFonts w:eastAsia="Times New Roman"/>
          <w:lang w:val="en-US" w:eastAsia="pt-BR" w:bidi="bo-CN"/>
        </w:rPr>
        <w:t xml:space="preserve"> </w:t>
      </w:r>
      <w:r w:rsidR="003A7493" w:rsidRPr="003A7493">
        <w:rPr>
          <w:rFonts w:eastAsia="Times New Roman"/>
          <w:lang w:val="en-US" w:eastAsia="pt-BR" w:bidi="bo-CN"/>
        </w:rPr>
        <w:t>(v</w:t>
      </w:r>
      <w:r w:rsidR="006A4090" w:rsidRPr="003A7493">
        <w:rPr>
          <w:rFonts w:eastAsia="Times New Roman"/>
          <w:lang w:val="en-US" w:eastAsia="pt-BR" w:bidi="bo-CN"/>
        </w:rPr>
        <w:t xml:space="preserve">ol. 19, </w:t>
      </w:r>
      <w:r w:rsidR="005C6C52">
        <w:rPr>
          <w:rFonts w:eastAsia="Times New Roman"/>
          <w:lang w:val="en-US" w:eastAsia="pt-BR" w:bidi="bo-CN"/>
        </w:rPr>
        <w:t>n</w:t>
      </w:r>
      <w:r w:rsidR="006A4090" w:rsidRPr="003A7493">
        <w:rPr>
          <w:rFonts w:eastAsia="Times New Roman"/>
          <w:lang w:val="en-US" w:eastAsia="pt-BR" w:bidi="bo-CN"/>
        </w:rPr>
        <w:t>. 7, pp. 1208-1221</w:t>
      </w:r>
      <w:r w:rsidR="003A7493">
        <w:rPr>
          <w:rFonts w:eastAsia="Times New Roman"/>
          <w:lang w:val="en-US" w:eastAsia="pt-BR" w:bidi="bo-CN"/>
        </w:rPr>
        <w:t>)</w:t>
      </w:r>
      <w:r w:rsidR="006A4090" w:rsidRPr="003A7493">
        <w:rPr>
          <w:rFonts w:eastAsia="Times New Roman"/>
          <w:lang w:val="en-US" w:eastAsia="pt-BR" w:bidi="bo-CN"/>
        </w:rPr>
        <w:t>.</w:t>
      </w:r>
    </w:p>
    <w:p w:rsidR="00230C32" w:rsidRPr="003A7493" w:rsidRDefault="00230C32" w:rsidP="003A7493">
      <w:pPr>
        <w:spacing w:line="240" w:lineRule="auto"/>
        <w:ind w:left="709" w:hanging="709"/>
        <w:jc w:val="left"/>
        <w:rPr>
          <w:rFonts w:eastAsia="Times New Roman"/>
          <w:lang w:val="en-US" w:eastAsia="pt-BR" w:bidi="bo-CN"/>
        </w:rPr>
      </w:pPr>
    </w:p>
    <w:p w:rsidR="00230C32" w:rsidRPr="00A45014" w:rsidRDefault="00A45014" w:rsidP="003A7493">
      <w:pPr>
        <w:spacing w:line="240" w:lineRule="auto"/>
        <w:ind w:left="709" w:hanging="709"/>
        <w:jc w:val="left"/>
        <w:rPr>
          <w:rFonts w:eastAsia="Times New Roman"/>
          <w:lang w:eastAsia="pt-BR" w:bidi="bo-CN"/>
        </w:rPr>
      </w:pPr>
      <w:r w:rsidRPr="003A7493">
        <w:rPr>
          <w:rFonts w:eastAsia="Times New Roman"/>
          <w:lang w:eastAsia="pt-BR" w:bidi="bo-CN"/>
        </w:rPr>
        <w:t>Johnson</w:t>
      </w:r>
      <w:r>
        <w:rPr>
          <w:rFonts w:eastAsia="Times New Roman"/>
          <w:lang w:eastAsia="pt-BR" w:bidi="bo-CN"/>
        </w:rPr>
        <w:t>, B. &amp;</w:t>
      </w:r>
      <w:r w:rsidR="00230C32" w:rsidRPr="003A7493">
        <w:rPr>
          <w:rFonts w:eastAsia="Times New Roman"/>
          <w:lang w:eastAsia="pt-BR" w:bidi="bo-CN"/>
        </w:rPr>
        <w:t xml:space="preserve"> </w:t>
      </w:r>
      <w:proofErr w:type="spellStart"/>
      <w:r w:rsidRPr="003A7493">
        <w:rPr>
          <w:rFonts w:eastAsia="Times New Roman"/>
          <w:lang w:eastAsia="pt-BR" w:bidi="bo-CN"/>
        </w:rPr>
        <w:t>Lundvall</w:t>
      </w:r>
      <w:proofErr w:type="spellEnd"/>
      <w:r w:rsidR="00230C32" w:rsidRPr="003A7493">
        <w:rPr>
          <w:rFonts w:eastAsia="Times New Roman"/>
          <w:lang w:eastAsia="pt-BR" w:bidi="bo-CN"/>
        </w:rPr>
        <w:t xml:space="preserve">, B. </w:t>
      </w:r>
      <w:r w:rsidR="007B45CA" w:rsidRPr="003A7493">
        <w:rPr>
          <w:rFonts w:eastAsia="Times New Roman"/>
          <w:lang w:eastAsia="pt-BR" w:bidi="bo-CN"/>
        </w:rPr>
        <w:t xml:space="preserve">(2005). </w:t>
      </w:r>
      <w:r w:rsidR="00230C32" w:rsidRPr="003A7493">
        <w:rPr>
          <w:rFonts w:eastAsia="Times New Roman"/>
          <w:lang w:eastAsia="pt-BR" w:bidi="bo-CN"/>
        </w:rPr>
        <w:t>Promovendo sistemas de inovação como resposta à economia do aprendizado cre</w:t>
      </w:r>
      <w:r w:rsidR="00230C32" w:rsidRPr="00230C32">
        <w:rPr>
          <w:rFonts w:eastAsia="Times New Roman"/>
          <w:lang w:eastAsia="pt-BR" w:bidi="bo-CN"/>
        </w:rPr>
        <w:t xml:space="preserve">scentemente globalizada. In: </w:t>
      </w:r>
      <w:proofErr w:type="gramStart"/>
      <w:r w:rsidRPr="00230C32">
        <w:rPr>
          <w:rFonts w:eastAsia="Times New Roman"/>
          <w:lang w:eastAsia="pt-BR" w:bidi="bo-CN"/>
        </w:rPr>
        <w:t>Lastres</w:t>
      </w:r>
      <w:r w:rsidR="00230C32" w:rsidRPr="00230C32">
        <w:rPr>
          <w:rFonts w:eastAsia="Times New Roman"/>
          <w:lang w:eastAsia="pt-BR" w:bidi="bo-CN"/>
        </w:rPr>
        <w:t>,</w:t>
      </w:r>
      <w:proofErr w:type="gramEnd"/>
      <w:r w:rsidR="00230C32" w:rsidRPr="00230C32">
        <w:rPr>
          <w:rFonts w:eastAsia="Times New Roman"/>
          <w:lang w:eastAsia="pt-BR" w:bidi="bo-CN"/>
        </w:rPr>
        <w:t xml:space="preserve"> </w:t>
      </w:r>
      <w:proofErr w:type="spellStart"/>
      <w:r w:rsidR="00230C32" w:rsidRPr="00230C32">
        <w:rPr>
          <w:rFonts w:eastAsia="Times New Roman"/>
          <w:lang w:eastAsia="pt-BR" w:bidi="bo-CN"/>
        </w:rPr>
        <w:t>M.H.</w:t>
      </w:r>
      <w:proofErr w:type="spellEnd"/>
      <w:r w:rsidR="00230C32" w:rsidRPr="00230C32">
        <w:rPr>
          <w:rFonts w:eastAsia="Times New Roman"/>
          <w:lang w:eastAsia="pt-BR" w:bidi="bo-CN"/>
        </w:rPr>
        <w:t xml:space="preserve">; </w:t>
      </w:r>
      <w:proofErr w:type="spellStart"/>
      <w:r w:rsidRPr="00230C32">
        <w:rPr>
          <w:rFonts w:eastAsia="Times New Roman"/>
          <w:lang w:eastAsia="pt-BR" w:bidi="bo-CN"/>
        </w:rPr>
        <w:t>Cassiolato</w:t>
      </w:r>
      <w:proofErr w:type="spellEnd"/>
      <w:r w:rsidRPr="00230C32">
        <w:rPr>
          <w:rFonts w:eastAsia="Times New Roman"/>
          <w:lang w:eastAsia="pt-BR" w:bidi="bo-CN"/>
        </w:rPr>
        <w:t>, J.E; Arroio</w:t>
      </w:r>
      <w:r w:rsidR="00230C32" w:rsidRPr="00230C32">
        <w:rPr>
          <w:rFonts w:eastAsia="Times New Roman"/>
          <w:lang w:eastAsia="pt-BR" w:bidi="bo-CN"/>
        </w:rPr>
        <w:t xml:space="preserve">, A. </w:t>
      </w:r>
      <w:r w:rsidR="00230C32" w:rsidRPr="007B45CA">
        <w:rPr>
          <w:rFonts w:eastAsia="Times New Roman"/>
          <w:i/>
          <w:lang w:eastAsia="pt-BR" w:bidi="bo-CN"/>
        </w:rPr>
        <w:t>Conhecimentos, sistemas de inovação e desenvolvimento</w:t>
      </w:r>
      <w:r w:rsidR="00230C32" w:rsidRPr="00230C32">
        <w:rPr>
          <w:rFonts w:eastAsia="Times New Roman"/>
          <w:lang w:eastAsia="pt-BR" w:bidi="bo-CN"/>
        </w:rPr>
        <w:t xml:space="preserve">. </w:t>
      </w:r>
      <w:r w:rsidR="00230C32" w:rsidRPr="00A45014">
        <w:rPr>
          <w:rFonts w:eastAsia="Times New Roman"/>
          <w:lang w:eastAsia="pt-BR" w:bidi="bo-CN"/>
        </w:rPr>
        <w:t xml:space="preserve">Rio de Janeiro: </w:t>
      </w:r>
      <w:r w:rsidR="003A7493" w:rsidRPr="00A45014">
        <w:rPr>
          <w:rFonts w:eastAsia="Times New Roman"/>
          <w:lang w:eastAsia="pt-BR" w:bidi="bo-CN"/>
        </w:rPr>
        <w:t>UFRJ</w:t>
      </w:r>
      <w:r w:rsidR="00230C32" w:rsidRPr="00A45014">
        <w:rPr>
          <w:rFonts w:eastAsia="Times New Roman"/>
          <w:lang w:eastAsia="pt-BR" w:bidi="bo-CN"/>
        </w:rPr>
        <w:t xml:space="preserve"> </w:t>
      </w:r>
      <w:r w:rsidR="003A7493" w:rsidRPr="00A45014">
        <w:rPr>
          <w:rFonts w:eastAsia="Times New Roman"/>
          <w:lang w:eastAsia="pt-BR" w:bidi="bo-CN"/>
        </w:rPr>
        <w:t>(</w:t>
      </w:r>
      <w:r w:rsidR="007B45CA" w:rsidRPr="00A45014">
        <w:rPr>
          <w:rFonts w:eastAsia="Times New Roman"/>
          <w:lang w:eastAsia="pt-BR" w:bidi="bo-CN"/>
        </w:rPr>
        <w:t>p</w:t>
      </w:r>
      <w:r w:rsidR="003A7493" w:rsidRPr="00A45014">
        <w:rPr>
          <w:rFonts w:eastAsia="Times New Roman"/>
          <w:lang w:eastAsia="pt-BR" w:bidi="bo-CN"/>
        </w:rPr>
        <w:t>p</w:t>
      </w:r>
      <w:r w:rsidR="007B45CA" w:rsidRPr="00A45014">
        <w:rPr>
          <w:rFonts w:eastAsia="Times New Roman"/>
          <w:lang w:eastAsia="pt-BR" w:bidi="bo-CN"/>
        </w:rPr>
        <w:t>. 83-130</w:t>
      </w:r>
      <w:r w:rsidR="003A7493" w:rsidRPr="00A45014">
        <w:rPr>
          <w:rFonts w:eastAsia="Times New Roman"/>
          <w:lang w:eastAsia="pt-BR" w:bidi="bo-CN"/>
        </w:rPr>
        <w:t>)</w:t>
      </w:r>
      <w:r w:rsidR="00230C32" w:rsidRPr="00A45014">
        <w:rPr>
          <w:rFonts w:eastAsia="Times New Roman"/>
          <w:lang w:eastAsia="pt-BR" w:bidi="bo-CN"/>
        </w:rPr>
        <w:t>.</w:t>
      </w:r>
    </w:p>
    <w:p w:rsidR="006A4090" w:rsidRPr="00A45014" w:rsidRDefault="006A4090" w:rsidP="003A7493">
      <w:pPr>
        <w:spacing w:line="240" w:lineRule="auto"/>
        <w:ind w:left="709" w:hanging="709"/>
        <w:jc w:val="left"/>
        <w:rPr>
          <w:rFonts w:eastAsia="Times New Roman"/>
          <w:lang w:eastAsia="pt-BR" w:bidi="bo-CN"/>
        </w:rPr>
      </w:pPr>
    </w:p>
    <w:p w:rsidR="006A4090" w:rsidRPr="006A4090" w:rsidRDefault="00A45014" w:rsidP="003A7493">
      <w:pPr>
        <w:spacing w:line="240" w:lineRule="auto"/>
        <w:ind w:left="709" w:hanging="709"/>
        <w:jc w:val="left"/>
        <w:rPr>
          <w:rFonts w:eastAsia="Times New Roman"/>
          <w:lang w:eastAsia="pt-BR" w:bidi="bo-CN"/>
        </w:rPr>
      </w:pPr>
      <w:proofErr w:type="spellStart"/>
      <w:r w:rsidRPr="006A4090">
        <w:rPr>
          <w:rFonts w:eastAsia="Times New Roman"/>
          <w:lang w:eastAsia="pt-BR" w:bidi="bo-CN"/>
        </w:rPr>
        <w:t>Kanitz</w:t>
      </w:r>
      <w:proofErr w:type="spellEnd"/>
      <w:r w:rsidR="006A4090" w:rsidRPr="006A4090">
        <w:rPr>
          <w:rFonts w:eastAsia="Times New Roman"/>
          <w:lang w:eastAsia="pt-BR" w:bidi="bo-CN"/>
        </w:rPr>
        <w:t>, A. F.</w:t>
      </w:r>
      <w:r w:rsidR="006A4090">
        <w:rPr>
          <w:rFonts w:eastAsia="Times New Roman"/>
          <w:lang w:eastAsia="pt-BR" w:bidi="bo-CN"/>
        </w:rPr>
        <w:t xml:space="preserve"> (2013).</w:t>
      </w:r>
      <w:r w:rsidR="006A4090" w:rsidRPr="006A4090">
        <w:rPr>
          <w:rFonts w:eastAsia="Times New Roman"/>
          <w:lang w:eastAsia="pt-BR" w:bidi="bo-CN"/>
        </w:rPr>
        <w:t xml:space="preserve"> </w:t>
      </w:r>
      <w:r w:rsidR="006A4090" w:rsidRPr="006A4090">
        <w:rPr>
          <w:rFonts w:eastAsia="Times New Roman"/>
          <w:i/>
          <w:lang w:eastAsia="pt-BR" w:bidi="bo-CN"/>
        </w:rPr>
        <w:t xml:space="preserve">Parques </w:t>
      </w:r>
      <w:proofErr w:type="gramStart"/>
      <w:r w:rsidR="006A4090" w:rsidRPr="006A4090">
        <w:rPr>
          <w:rFonts w:eastAsia="Times New Roman"/>
          <w:i/>
          <w:lang w:eastAsia="pt-BR" w:bidi="bo-CN"/>
        </w:rPr>
        <w:t>tecnológicos e incubadoras constituídos no estado de Santa Catarina</w:t>
      </w:r>
      <w:proofErr w:type="gramEnd"/>
      <w:r w:rsidR="006A4090" w:rsidRPr="006A4090">
        <w:rPr>
          <w:rFonts w:eastAsia="Times New Roman"/>
          <w:lang w:eastAsia="pt-BR" w:bidi="bo-CN"/>
        </w:rPr>
        <w:t>: um estudo geográfico, Tese (doutorado) - Universidade Federal de Santa Catarina, Centro de Filosofia e Ciências Humanas, Programa de Pós-Graduação em Geografia, Flor</w:t>
      </w:r>
      <w:r w:rsidR="006A4090">
        <w:rPr>
          <w:rFonts w:eastAsia="Times New Roman"/>
          <w:lang w:eastAsia="pt-BR" w:bidi="bo-CN"/>
        </w:rPr>
        <w:t>ianópolis.</w:t>
      </w:r>
    </w:p>
    <w:p w:rsidR="00230C32" w:rsidRPr="006A4090" w:rsidRDefault="00230C32" w:rsidP="003A7493">
      <w:pPr>
        <w:spacing w:line="240" w:lineRule="auto"/>
        <w:ind w:left="709" w:hanging="709"/>
        <w:jc w:val="left"/>
        <w:rPr>
          <w:rFonts w:eastAsia="Times New Roman"/>
          <w:lang w:eastAsia="pt-BR" w:bidi="bo-CN"/>
        </w:rPr>
      </w:pPr>
    </w:p>
    <w:p w:rsidR="00230C32" w:rsidRPr="009F3FA5" w:rsidRDefault="00A45014" w:rsidP="003A7493">
      <w:pPr>
        <w:spacing w:line="240" w:lineRule="auto"/>
        <w:ind w:left="709" w:hanging="709"/>
        <w:jc w:val="left"/>
        <w:rPr>
          <w:rFonts w:eastAsia="Times New Roman"/>
          <w:lang w:val="en-US" w:eastAsia="pt-BR" w:bidi="bo-CN"/>
        </w:rPr>
      </w:pPr>
      <w:r w:rsidRPr="009F3FA5">
        <w:rPr>
          <w:rFonts w:eastAsia="Times New Roman"/>
          <w:lang w:val="en-US" w:eastAsia="pt-BR" w:bidi="bo-CN"/>
        </w:rPr>
        <w:lastRenderedPageBreak/>
        <w:t xml:space="preserve">Lam, </w:t>
      </w:r>
      <w:r w:rsidR="00230C32" w:rsidRPr="009F3FA5">
        <w:rPr>
          <w:rFonts w:eastAsia="Times New Roman"/>
          <w:lang w:val="en-US" w:eastAsia="pt-BR" w:bidi="bo-CN"/>
        </w:rPr>
        <w:t xml:space="preserve">A. </w:t>
      </w:r>
      <w:r w:rsidR="007B45CA" w:rsidRPr="009F3FA5">
        <w:rPr>
          <w:rFonts w:eastAsia="Times New Roman"/>
          <w:lang w:val="en-US" w:eastAsia="pt-BR" w:bidi="bo-CN"/>
        </w:rPr>
        <w:t xml:space="preserve">(1998). </w:t>
      </w:r>
      <w:r w:rsidR="00230C32" w:rsidRPr="009F3FA5">
        <w:rPr>
          <w:rFonts w:eastAsia="Times New Roman"/>
          <w:i/>
          <w:lang w:val="en-US" w:eastAsia="pt-BR" w:bidi="bo-CN"/>
        </w:rPr>
        <w:t xml:space="preserve">Tacit knowledge, </w:t>
      </w:r>
      <w:proofErr w:type="spellStart"/>
      <w:r w:rsidR="00230C32" w:rsidRPr="009F3FA5">
        <w:rPr>
          <w:rFonts w:eastAsia="Times New Roman"/>
          <w:i/>
          <w:lang w:val="en-US" w:eastAsia="pt-BR" w:bidi="bo-CN"/>
        </w:rPr>
        <w:t>Organisational</w:t>
      </w:r>
      <w:proofErr w:type="spellEnd"/>
      <w:r w:rsidR="00230C32" w:rsidRPr="009F3FA5">
        <w:rPr>
          <w:rFonts w:eastAsia="Times New Roman"/>
          <w:i/>
          <w:lang w:val="en-US" w:eastAsia="pt-BR" w:bidi="bo-CN"/>
        </w:rPr>
        <w:t xml:space="preserve"> Learning and Innovation</w:t>
      </w:r>
      <w:r w:rsidR="00230C32" w:rsidRPr="009F3FA5">
        <w:rPr>
          <w:rFonts w:eastAsia="Times New Roman"/>
          <w:lang w:val="en-US" w:eastAsia="pt-BR" w:bidi="bo-CN"/>
        </w:rPr>
        <w:t xml:space="preserve">: a societal perspective. </w:t>
      </w:r>
      <w:r w:rsidR="007B45CA" w:rsidRPr="009F3FA5">
        <w:rPr>
          <w:rFonts w:eastAsia="Times New Roman"/>
          <w:lang w:val="en-US" w:eastAsia="pt-BR" w:bidi="bo-CN"/>
        </w:rPr>
        <w:t>In: DRUID</w:t>
      </w:r>
      <w:r w:rsidR="00230C32" w:rsidRPr="009F3FA5">
        <w:rPr>
          <w:rFonts w:eastAsia="Times New Roman"/>
          <w:lang w:val="en-US" w:eastAsia="pt-BR" w:bidi="bo-CN"/>
        </w:rPr>
        <w:t>.</w:t>
      </w:r>
    </w:p>
    <w:p w:rsidR="00230C32" w:rsidRPr="009F3FA5" w:rsidRDefault="00230C32" w:rsidP="003A7493">
      <w:pPr>
        <w:spacing w:line="240" w:lineRule="auto"/>
        <w:ind w:left="709" w:hanging="709"/>
        <w:jc w:val="left"/>
        <w:rPr>
          <w:rFonts w:eastAsia="Times New Roman"/>
          <w:lang w:val="en-US" w:eastAsia="pt-BR" w:bidi="bo-CN"/>
        </w:rPr>
      </w:pPr>
    </w:p>
    <w:p w:rsidR="00230C32" w:rsidRPr="00230C32" w:rsidRDefault="00A45014" w:rsidP="003A7493">
      <w:pPr>
        <w:spacing w:line="240" w:lineRule="auto"/>
        <w:ind w:left="709" w:hanging="709"/>
        <w:jc w:val="left"/>
        <w:rPr>
          <w:rFonts w:eastAsia="Times New Roman"/>
          <w:lang w:val="en-US" w:eastAsia="pt-BR" w:bidi="bo-CN"/>
        </w:rPr>
      </w:pPr>
      <w:proofErr w:type="spellStart"/>
      <w:r w:rsidRPr="009F3FA5">
        <w:rPr>
          <w:rFonts w:eastAsia="Times New Roman"/>
          <w:lang w:val="en-US" w:eastAsia="pt-BR" w:bidi="bo-CN"/>
        </w:rPr>
        <w:t>Lundvall</w:t>
      </w:r>
      <w:proofErr w:type="spellEnd"/>
      <w:r w:rsidR="00230C32" w:rsidRPr="009F3FA5">
        <w:rPr>
          <w:rFonts w:eastAsia="Times New Roman"/>
          <w:lang w:val="en-US" w:eastAsia="pt-BR" w:bidi="bo-CN"/>
        </w:rPr>
        <w:t>, B</w:t>
      </w:r>
      <w:r w:rsidR="00230C32" w:rsidRPr="00230C32">
        <w:rPr>
          <w:rFonts w:eastAsia="Times New Roman"/>
          <w:lang w:val="en-US" w:eastAsia="pt-BR" w:bidi="bo-CN"/>
        </w:rPr>
        <w:t xml:space="preserve">. </w:t>
      </w:r>
      <w:r w:rsidR="007B45CA">
        <w:rPr>
          <w:rFonts w:eastAsia="Times New Roman"/>
          <w:lang w:val="en-US" w:eastAsia="pt-BR" w:bidi="bo-CN"/>
        </w:rPr>
        <w:t xml:space="preserve">(2006). </w:t>
      </w:r>
      <w:r w:rsidR="00230C32" w:rsidRPr="007B45CA">
        <w:rPr>
          <w:rFonts w:eastAsia="Times New Roman"/>
          <w:i/>
          <w:lang w:val="en-US" w:eastAsia="pt-BR" w:bidi="bo-CN"/>
        </w:rPr>
        <w:t>One knowledge base or many knowledge pools</w:t>
      </w:r>
      <w:r w:rsidR="003A7493">
        <w:rPr>
          <w:rFonts w:eastAsia="Times New Roman"/>
          <w:lang w:val="en-US" w:eastAsia="pt-BR" w:bidi="bo-CN"/>
        </w:rPr>
        <w:t>? In: DRUID, 2006</w:t>
      </w:r>
      <w:r w:rsidR="00230C32" w:rsidRPr="00230C32">
        <w:rPr>
          <w:rFonts w:eastAsia="Times New Roman"/>
          <w:lang w:val="en-US" w:eastAsia="pt-BR" w:bidi="bo-CN"/>
        </w:rPr>
        <w:t>.</w:t>
      </w:r>
    </w:p>
    <w:p w:rsidR="00230C32" w:rsidRPr="00230C32" w:rsidRDefault="00230C32" w:rsidP="003A7493">
      <w:pPr>
        <w:spacing w:line="240" w:lineRule="auto"/>
        <w:ind w:left="709" w:hanging="709"/>
        <w:jc w:val="left"/>
        <w:rPr>
          <w:rFonts w:eastAsia="Times New Roman"/>
          <w:lang w:val="en-US" w:eastAsia="pt-BR" w:bidi="bo-CN"/>
        </w:rPr>
      </w:pPr>
      <w:r w:rsidRPr="00230C32">
        <w:rPr>
          <w:rFonts w:eastAsia="Times New Roman"/>
          <w:lang w:val="en-US" w:eastAsia="pt-BR" w:bidi="bo-CN"/>
        </w:rPr>
        <w:t xml:space="preserve">________. </w:t>
      </w:r>
      <w:proofErr w:type="gramStart"/>
      <w:r w:rsidRPr="00230C32">
        <w:rPr>
          <w:rFonts w:eastAsia="Times New Roman"/>
          <w:lang w:val="en-US" w:eastAsia="pt-BR" w:bidi="bo-CN"/>
        </w:rPr>
        <w:t>Knowledge Management in the Lear</w:t>
      </w:r>
      <w:r w:rsidR="007B45CA">
        <w:rPr>
          <w:rFonts w:eastAsia="Times New Roman"/>
          <w:lang w:val="en-US" w:eastAsia="pt-BR" w:bidi="bo-CN"/>
        </w:rPr>
        <w:t>ning Economy.</w:t>
      </w:r>
      <w:proofErr w:type="gramEnd"/>
      <w:r w:rsidR="007B45CA">
        <w:rPr>
          <w:rFonts w:eastAsia="Times New Roman"/>
          <w:lang w:val="en-US" w:eastAsia="pt-BR" w:bidi="bo-CN"/>
        </w:rPr>
        <w:t xml:space="preserve"> In: DRUID</w:t>
      </w:r>
      <w:r w:rsidRPr="00230C32">
        <w:rPr>
          <w:rFonts w:eastAsia="Times New Roman"/>
          <w:lang w:val="en-US" w:eastAsia="pt-BR" w:bidi="bo-CN"/>
        </w:rPr>
        <w:t>.</w:t>
      </w:r>
    </w:p>
    <w:p w:rsidR="00230C32" w:rsidRPr="00230C32" w:rsidRDefault="00230C32" w:rsidP="003A7493">
      <w:pPr>
        <w:spacing w:line="240" w:lineRule="auto"/>
        <w:ind w:left="709" w:hanging="709"/>
        <w:jc w:val="left"/>
        <w:rPr>
          <w:rFonts w:eastAsia="Times New Roman"/>
          <w:lang w:val="en-US" w:eastAsia="pt-BR" w:bidi="bo-CN"/>
        </w:rPr>
      </w:pPr>
    </w:p>
    <w:p w:rsidR="00230C32" w:rsidRPr="00230C32" w:rsidRDefault="00A45014" w:rsidP="003A7493">
      <w:pPr>
        <w:spacing w:line="240" w:lineRule="auto"/>
        <w:ind w:left="709" w:hanging="709"/>
        <w:jc w:val="left"/>
        <w:rPr>
          <w:rFonts w:eastAsia="Times New Roman"/>
          <w:lang w:val="en-US" w:eastAsia="pt-BR" w:bidi="bo-CN"/>
        </w:rPr>
      </w:pPr>
      <w:proofErr w:type="spellStart"/>
      <w:proofErr w:type="gramStart"/>
      <w:r>
        <w:rPr>
          <w:rFonts w:eastAsia="Times New Roman"/>
          <w:lang w:val="en-US" w:eastAsia="pt-BR" w:bidi="bo-CN"/>
        </w:rPr>
        <w:t>Malerba</w:t>
      </w:r>
      <w:proofErr w:type="spellEnd"/>
      <w:r w:rsidR="00230C32" w:rsidRPr="00230C32">
        <w:rPr>
          <w:rFonts w:eastAsia="Times New Roman"/>
          <w:lang w:val="en-US" w:eastAsia="pt-BR" w:bidi="bo-CN"/>
        </w:rPr>
        <w:t>, F.</w:t>
      </w:r>
      <w:r w:rsidR="007B45CA">
        <w:rPr>
          <w:rFonts w:eastAsia="Times New Roman"/>
          <w:lang w:val="en-US" w:eastAsia="pt-BR" w:bidi="bo-CN"/>
        </w:rPr>
        <w:t xml:space="preserve"> (1992).</w:t>
      </w:r>
      <w:proofErr w:type="gramEnd"/>
      <w:r w:rsidR="00230C32" w:rsidRPr="00230C32">
        <w:rPr>
          <w:rFonts w:eastAsia="Times New Roman"/>
          <w:lang w:val="en-US" w:eastAsia="pt-BR" w:bidi="bo-CN"/>
        </w:rPr>
        <w:t xml:space="preserve"> </w:t>
      </w:r>
      <w:proofErr w:type="gramStart"/>
      <w:r w:rsidR="00230C32" w:rsidRPr="00230C32">
        <w:rPr>
          <w:rFonts w:eastAsia="Times New Roman"/>
          <w:lang w:val="en-US" w:eastAsia="pt-BR" w:bidi="bo-CN"/>
        </w:rPr>
        <w:t>Learning by firms and incremental technical change.</w:t>
      </w:r>
      <w:proofErr w:type="gramEnd"/>
      <w:r w:rsidR="00230C32" w:rsidRPr="00230C32">
        <w:rPr>
          <w:rFonts w:eastAsia="Times New Roman"/>
          <w:lang w:val="en-US" w:eastAsia="pt-BR" w:bidi="bo-CN"/>
        </w:rPr>
        <w:t xml:space="preserve"> </w:t>
      </w:r>
      <w:r w:rsidR="00230C32" w:rsidRPr="007B45CA">
        <w:rPr>
          <w:rFonts w:eastAsia="Times New Roman"/>
          <w:i/>
          <w:lang w:val="en-US" w:eastAsia="pt-BR" w:bidi="bo-CN"/>
        </w:rPr>
        <w:t>The Economic Journal</w:t>
      </w:r>
      <w:r w:rsidR="00230C32" w:rsidRPr="00230C32">
        <w:rPr>
          <w:rFonts w:eastAsia="Times New Roman"/>
          <w:lang w:val="en-US" w:eastAsia="pt-BR" w:bidi="bo-CN"/>
        </w:rPr>
        <w:t xml:space="preserve"> </w:t>
      </w:r>
      <w:r w:rsidR="005C6C52">
        <w:rPr>
          <w:rFonts w:eastAsia="Times New Roman"/>
          <w:lang w:val="en-US" w:eastAsia="pt-BR" w:bidi="bo-CN"/>
        </w:rPr>
        <w:t>(pp. 845-859)</w:t>
      </w:r>
      <w:r w:rsidR="00230C32" w:rsidRPr="00230C32">
        <w:rPr>
          <w:rFonts w:eastAsia="Times New Roman"/>
          <w:lang w:val="en-US" w:eastAsia="pt-BR" w:bidi="bo-CN"/>
        </w:rPr>
        <w:t>.</w:t>
      </w:r>
    </w:p>
    <w:p w:rsidR="00230C32" w:rsidRPr="00230C32" w:rsidRDefault="00230C32" w:rsidP="003A7493">
      <w:pPr>
        <w:spacing w:line="240" w:lineRule="auto"/>
        <w:ind w:left="709" w:hanging="709"/>
        <w:jc w:val="left"/>
        <w:rPr>
          <w:rFonts w:eastAsia="Times New Roman"/>
          <w:lang w:val="en-US" w:eastAsia="pt-BR" w:bidi="bo-CN"/>
        </w:rPr>
      </w:pPr>
    </w:p>
    <w:p w:rsidR="00230C32" w:rsidRPr="00230C32" w:rsidRDefault="00A45014" w:rsidP="003A7493">
      <w:pPr>
        <w:spacing w:line="240" w:lineRule="auto"/>
        <w:ind w:left="709" w:hanging="709"/>
        <w:jc w:val="left"/>
        <w:rPr>
          <w:rFonts w:eastAsia="Times New Roman"/>
          <w:lang w:val="en-US" w:eastAsia="pt-BR" w:bidi="bo-CN"/>
        </w:rPr>
      </w:pPr>
      <w:proofErr w:type="spellStart"/>
      <w:proofErr w:type="gramStart"/>
      <w:r w:rsidRPr="00230C32">
        <w:rPr>
          <w:rFonts w:eastAsia="Times New Roman"/>
          <w:lang w:val="en-US" w:eastAsia="pt-BR" w:bidi="bo-CN"/>
        </w:rPr>
        <w:t>Malerba</w:t>
      </w:r>
      <w:proofErr w:type="spellEnd"/>
      <w:r>
        <w:rPr>
          <w:rFonts w:eastAsia="Times New Roman"/>
          <w:lang w:val="en-US" w:eastAsia="pt-BR" w:bidi="bo-CN"/>
        </w:rPr>
        <w:t>, F. &amp;</w:t>
      </w:r>
      <w:r w:rsidR="00230C32" w:rsidRPr="00230C32">
        <w:rPr>
          <w:rFonts w:eastAsia="Times New Roman"/>
          <w:lang w:val="en-US" w:eastAsia="pt-BR" w:bidi="bo-CN"/>
        </w:rPr>
        <w:t xml:space="preserve"> ORSENIGO, L. </w:t>
      </w:r>
      <w:r w:rsidR="007B45CA">
        <w:rPr>
          <w:rFonts w:eastAsia="Times New Roman"/>
          <w:lang w:val="en-US" w:eastAsia="pt-BR" w:bidi="bo-CN"/>
        </w:rPr>
        <w:t>(1993).</w:t>
      </w:r>
      <w:proofErr w:type="gramEnd"/>
      <w:r w:rsidR="007B45CA">
        <w:rPr>
          <w:rFonts w:eastAsia="Times New Roman"/>
          <w:lang w:val="en-US" w:eastAsia="pt-BR" w:bidi="bo-CN"/>
        </w:rPr>
        <w:t xml:space="preserve"> </w:t>
      </w:r>
      <w:proofErr w:type="gramStart"/>
      <w:r w:rsidR="00230C32" w:rsidRPr="00230C32">
        <w:rPr>
          <w:rFonts w:eastAsia="Times New Roman"/>
          <w:lang w:val="en-US" w:eastAsia="pt-BR" w:bidi="bo-CN"/>
        </w:rPr>
        <w:t>Technological Regimes and Firm Behavior.</w:t>
      </w:r>
      <w:proofErr w:type="gramEnd"/>
      <w:r w:rsidR="00230C32" w:rsidRPr="00230C32">
        <w:rPr>
          <w:rFonts w:eastAsia="Times New Roman"/>
          <w:lang w:val="en-US" w:eastAsia="pt-BR" w:bidi="bo-CN"/>
        </w:rPr>
        <w:t xml:space="preserve"> </w:t>
      </w:r>
      <w:proofErr w:type="gramStart"/>
      <w:r w:rsidR="00230C32" w:rsidRPr="007B45CA">
        <w:rPr>
          <w:rFonts w:eastAsia="Times New Roman"/>
          <w:i/>
          <w:lang w:val="en-US" w:eastAsia="pt-BR" w:bidi="bo-CN"/>
        </w:rPr>
        <w:t>Industrial</w:t>
      </w:r>
      <w:r w:rsidR="007B45CA" w:rsidRPr="007B45CA">
        <w:rPr>
          <w:rFonts w:eastAsia="Times New Roman"/>
          <w:i/>
          <w:lang w:val="en-US" w:eastAsia="pt-BR" w:bidi="bo-CN"/>
        </w:rPr>
        <w:t xml:space="preserve"> and Corporate Change</w:t>
      </w:r>
      <w:r w:rsidR="007B45CA">
        <w:rPr>
          <w:rFonts w:eastAsia="Times New Roman"/>
          <w:lang w:val="en-US" w:eastAsia="pt-BR" w:bidi="bo-CN"/>
        </w:rPr>
        <w:t xml:space="preserve"> </w:t>
      </w:r>
      <w:r w:rsidR="003A7493">
        <w:rPr>
          <w:rFonts w:eastAsia="Times New Roman"/>
          <w:lang w:val="en-US" w:eastAsia="pt-BR" w:bidi="bo-CN"/>
        </w:rPr>
        <w:t>(</w:t>
      </w:r>
      <w:r w:rsidR="007B45CA">
        <w:rPr>
          <w:rFonts w:eastAsia="Times New Roman"/>
          <w:lang w:val="en-US" w:eastAsia="pt-BR" w:bidi="bo-CN"/>
        </w:rPr>
        <w:t>v</w:t>
      </w:r>
      <w:r w:rsidR="003A7493">
        <w:rPr>
          <w:rFonts w:eastAsia="Times New Roman"/>
          <w:lang w:val="en-US" w:eastAsia="pt-BR" w:bidi="bo-CN"/>
        </w:rPr>
        <w:t>ol</w:t>
      </w:r>
      <w:r w:rsidR="007B45CA">
        <w:rPr>
          <w:rFonts w:eastAsia="Times New Roman"/>
          <w:lang w:val="en-US" w:eastAsia="pt-BR" w:bidi="bo-CN"/>
        </w:rPr>
        <w:t>.2, n.1</w:t>
      </w:r>
      <w:r w:rsidR="003A7493">
        <w:rPr>
          <w:rFonts w:eastAsia="Times New Roman"/>
          <w:lang w:val="en-US" w:eastAsia="pt-BR" w:bidi="bo-CN"/>
        </w:rPr>
        <w:t>)</w:t>
      </w:r>
      <w:r w:rsidR="00230C32" w:rsidRPr="00230C32">
        <w:rPr>
          <w:rFonts w:eastAsia="Times New Roman"/>
          <w:lang w:val="en-US" w:eastAsia="pt-BR" w:bidi="bo-CN"/>
        </w:rPr>
        <w:t>.</w:t>
      </w:r>
      <w:proofErr w:type="gramEnd"/>
    </w:p>
    <w:p w:rsidR="006758F4" w:rsidRDefault="006758F4" w:rsidP="003A7493">
      <w:pPr>
        <w:spacing w:line="240" w:lineRule="auto"/>
        <w:ind w:left="709" w:hanging="709"/>
        <w:jc w:val="left"/>
        <w:rPr>
          <w:rFonts w:eastAsia="Times New Roman"/>
          <w:lang w:val="en-US" w:eastAsia="pt-BR" w:bidi="bo-CN"/>
        </w:rPr>
      </w:pPr>
    </w:p>
    <w:p w:rsidR="006758F4" w:rsidRDefault="00A45014" w:rsidP="003A7493">
      <w:pPr>
        <w:spacing w:line="240" w:lineRule="auto"/>
        <w:ind w:left="709" w:hanging="709"/>
        <w:jc w:val="left"/>
        <w:rPr>
          <w:rFonts w:eastAsia="Times New Roman"/>
          <w:lang w:eastAsia="pt-BR" w:bidi="bo-CN"/>
        </w:rPr>
      </w:pPr>
      <w:proofErr w:type="spellStart"/>
      <w:proofErr w:type="gramStart"/>
      <w:r w:rsidRPr="006758F4">
        <w:rPr>
          <w:rFonts w:eastAsia="Times New Roman"/>
          <w:lang w:val="en-US" w:eastAsia="pt-BR" w:bidi="bo-CN"/>
        </w:rPr>
        <w:t>Mantovani</w:t>
      </w:r>
      <w:proofErr w:type="spellEnd"/>
      <w:r w:rsidR="006758F4" w:rsidRPr="006758F4">
        <w:rPr>
          <w:rFonts w:eastAsia="Times New Roman"/>
          <w:lang w:val="en-US" w:eastAsia="pt-BR" w:bidi="bo-CN"/>
        </w:rPr>
        <w:t xml:space="preserve">, D. M. N. et al. </w:t>
      </w:r>
      <w:r w:rsidR="006758F4" w:rsidRPr="006758F4">
        <w:rPr>
          <w:rFonts w:eastAsia="Times New Roman"/>
          <w:lang w:eastAsia="pt-BR" w:bidi="bo-CN"/>
        </w:rPr>
        <w:t>(2014).</w:t>
      </w:r>
      <w:proofErr w:type="gramEnd"/>
      <w:r w:rsidR="006758F4" w:rsidRPr="006758F4">
        <w:rPr>
          <w:rFonts w:eastAsia="Times New Roman"/>
          <w:lang w:eastAsia="pt-BR" w:bidi="bo-CN"/>
        </w:rPr>
        <w:t xml:space="preserve"> O papel das incubadoras de empresas no desenvolvimento local: um estudo de caso. RAI - Revi</w:t>
      </w:r>
      <w:r w:rsidR="003A7493">
        <w:rPr>
          <w:rFonts w:eastAsia="Times New Roman"/>
          <w:lang w:eastAsia="pt-BR" w:bidi="bo-CN"/>
        </w:rPr>
        <w:t>sta de Administração e Inovação</w:t>
      </w:r>
      <w:r w:rsidR="006758F4" w:rsidRPr="006758F4">
        <w:rPr>
          <w:rFonts w:eastAsia="Times New Roman"/>
          <w:lang w:eastAsia="pt-BR" w:bidi="bo-CN"/>
        </w:rPr>
        <w:t xml:space="preserve"> </w:t>
      </w:r>
      <w:r w:rsidR="003A7493">
        <w:rPr>
          <w:rFonts w:eastAsia="Times New Roman"/>
          <w:lang w:eastAsia="pt-BR" w:bidi="bo-CN"/>
        </w:rPr>
        <w:t>(</w:t>
      </w:r>
      <w:r w:rsidR="006758F4" w:rsidRPr="006758F4">
        <w:rPr>
          <w:rFonts w:eastAsia="Times New Roman"/>
          <w:lang w:eastAsia="pt-BR" w:bidi="bo-CN"/>
        </w:rPr>
        <w:t>v</w:t>
      </w:r>
      <w:r w:rsidR="003A7493">
        <w:rPr>
          <w:rFonts w:eastAsia="Times New Roman"/>
          <w:lang w:eastAsia="pt-BR" w:bidi="bo-CN"/>
        </w:rPr>
        <w:t>ol</w:t>
      </w:r>
      <w:r w:rsidR="006758F4" w:rsidRPr="006758F4">
        <w:rPr>
          <w:rFonts w:eastAsia="Times New Roman"/>
          <w:lang w:eastAsia="pt-BR" w:bidi="bo-CN"/>
        </w:rPr>
        <w:t>. 3, n. 1, 2006, pp. 90-101</w:t>
      </w:r>
      <w:r w:rsidR="003A7493">
        <w:rPr>
          <w:rFonts w:eastAsia="Times New Roman"/>
          <w:lang w:eastAsia="pt-BR" w:bidi="bo-CN"/>
        </w:rPr>
        <w:t>)</w:t>
      </w:r>
      <w:r w:rsidR="006758F4" w:rsidRPr="006758F4">
        <w:rPr>
          <w:rFonts w:eastAsia="Times New Roman"/>
          <w:lang w:eastAsia="pt-BR" w:bidi="bo-CN"/>
        </w:rPr>
        <w:t>. Disponível em: &lt;http://www.redalyc.org/pdf/973/97317268007.pdf&gt;.</w:t>
      </w:r>
    </w:p>
    <w:p w:rsidR="005D1002" w:rsidRDefault="005D1002" w:rsidP="003A7493">
      <w:pPr>
        <w:spacing w:line="240" w:lineRule="auto"/>
        <w:ind w:left="709" w:hanging="709"/>
        <w:jc w:val="left"/>
        <w:rPr>
          <w:rFonts w:eastAsia="Times New Roman"/>
          <w:lang w:eastAsia="pt-BR" w:bidi="bo-CN"/>
        </w:rPr>
      </w:pPr>
    </w:p>
    <w:p w:rsidR="005D1002" w:rsidRPr="006758F4" w:rsidRDefault="00A45014" w:rsidP="003A7493">
      <w:pPr>
        <w:spacing w:line="240" w:lineRule="auto"/>
        <w:ind w:left="709" w:hanging="709"/>
        <w:jc w:val="left"/>
        <w:rPr>
          <w:rFonts w:eastAsia="Times New Roman"/>
          <w:lang w:eastAsia="pt-BR" w:bidi="bo-CN"/>
        </w:rPr>
      </w:pPr>
      <w:proofErr w:type="spellStart"/>
      <w:r>
        <w:rPr>
          <w:rFonts w:eastAsia="Times New Roman"/>
          <w:lang w:eastAsia="pt-BR" w:bidi="bo-CN"/>
        </w:rPr>
        <w:t>Moré</w:t>
      </w:r>
      <w:proofErr w:type="spellEnd"/>
      <w:r w:rsidR="005D1002">
        <w:rPr>
          <w:rFonts w:eastAsia="Times New Roman"/>
          <w:lang w:eastAsia="pt-BR" w:bidi="bo-CN"/>
        </w:rPr>
        <w:t xml:space="preserve">, R. P. O. (2016). </w:t>
      </w:r>
      <w:proofErr w:type="gramStart"/>
      <w:r w:rsidR="005D1002" w:rsidRPr="005D1002">
        <w:rPr>
          <w:rFonts w:eastAsia="Times New Roman"/>
          <w:i/>
          <w:lang w:eastAsia="pt-BR" w:bidi="bo-CN"/>
        </w:rPr>
        <w:t>Capacidades absortiva</w:t>
      </w:r>
      <w:proofErr w:type="gramEnd"/>
      <w:r w:rsidR="005D1002" w:rsidRPr="005D1002">
        <w:rPr>
          <w:rFonts w:eastAsia="Times New Roman"/>
          <w:i/>
          <w:lang w:eastAsia="pt-BR" w:bidi="bo-CN"/>
        </w:rPr>
        <w:t xml:space="preserve"> e de inovação de empresas na perspectiva da estrutura de governança</w:t>
      </w:r>
      <w:r w:rsidR="005D1002" w:rsidRPr="005D1002">
        <w:rPr>
          <w:rFonts w:eastAsia="Times New Roman"/>
          <w:lang w:eastAsia="pt-BR" w:bidi="bo-CN"/>
        </w:rPr>
        <w:t xml:space="preserve">: um estudo em </w:t>
      </w:r>
      <w:r w:rsidR="005D1002" w:rsidRPr="005D1002">
        <w:rPr>
          <w:rFonts w:eastAsia="Times New Roman"/>
          <w:i/>
          <w:lang w:eastAsia="pt-BR" w:bidi="bo-CN"/>
        </w:rPr>
        <w:t>habitats</w:t>
      </w:r>
      <w:r w:rsidR="005D1002" w:rsidRPr="005D1002">
        <w:rPr>
          <w:rFonts w:eastAsia="Times New Roman"/>
          <w:lang w:eastAsia="pt-BR" w:bidi="bo-CN"/>
        </w:rPr>
        <w:t xml:space="preserve"> de inovação de Santa Catarina</w:t>
      </w:r>
      <w:r w:rsidR="005D1002">
        <w:rPr>
          <w:rFonts w:eastAsia="Times New Roman"/>
          <w:lang w:eastAsia="pt-BR" w:bidi="bo-CN"/>
        </w:rPr>
        <w:t>. Tese de Doutorado, Universidade do Vale do Itajaí.</w:t>
      </w:r>
    </w:p>
    <w:p w:rsidR="00230C32" w:rsidRPr="006758F4" w:rsidRDefault="00230C32" w:rsidP="003A7493">
      <w:pPr>
        <w:spacing w:line="240" w:lineRule="auto"/>
        <w:ind w:left="709" w:hanging="709"/>
        <w:jc w:val="left"/>
        <w:rPr>
          <w:rFonts w:eastAsia="Times New Roman"/>
          <w:lang w:eastAsia="pt-BR" w:bidi="bo-CN"/>
        </w:rPr>
      </w:pPr>
    </w:p>
    <w:p w:rsidR="00230C32" w:rsidRPr="009F3FA5" w:rsidRDefault="00A45014" w:rsidP="003A7493">
      <w:pPr>
        <w:spacing w:line="240" w:lineRule="auto"/>
        <w:ind w:left="709" w:hanging="709"/>
        <w:jc w:val="left"/>
        <w:rPr>
          <w:rFonts w:eastAsia="Times New Roman"/>
          <w:lang w:val="en-US" w:eastAsia="pt-BR" w:bidi="bo-CN"/>
        </w:rPr>
      </w:pPr>
      <w:proofErr w:type="spellStart"/>
      <w:r w:rsidRPr="009F3FA5">
        <w:rPr>
          <w:rFonts w:eastAsia="Times New Roman"/>
          <w:lang w:eastAsia="pt-BR" w:bidi="bo-CN"/>
        </w:rPr>
        <w:t>Nonaka</w:t>
      </w:r>
      <w:proofErr w:type="spellEnd"/>
      <w:r>
        <w:rPr>
          <w:rFonts w:eastAsia="Times New Roman"/>
          <w:lang w:eastAsia="pt-BR" w:bidi="bo-CN"/>
        </w:rPr>
        <w:t>, I. &amp;</w:t>
      </w:r>
      <w:r w:rsidR="00230C32" w:rsidRPr="009F3FA5">
        <w:rPr>
          <w:rFonts w:eastAsia="Times New Roman"/>
          <w:lang w:eastAsia="pt-BR" w:bidi="bo-CN"/>
        </w:rPr>
        <w:t xml:space="preserve"> </w:t>
      </w:r>
      <w:proofErr w:type="spellStart"/>
      <w:r w:rsidRPr="009F3FA5">
        <w:rPr>
          <w:rFonts w:eastAsia="Times New Roman"/>
          <w:lang w:eastAsia="pt-BR" w:bidi="bo-CN"/>
        </w:rPr>
        <w:t>Takeuchi</w:t>
      </w:r>
      <w:proofErr w:type="spellEnd"/>
      <w:r w:rsidR="00230C32" w:rsidRPr="009F3FA5">
        <w:rPr>
          <w:rFonts w:eastAsia="Times New Roman"/>
          <w:lang w:eastAsia="pt-BR" w:bidi="bo-CN"/>
        </w:rPr>
        <w:t xml:space="preserve">, H. </w:t>
      </w:r>
      <w:r w:rsidR="007B45CA" w:rsidRPr="009F3FA5">
        <w:rPr>
          <w:rFonts w:eastAsia="Times New Roman"/>
          <w:lang w:eastAsia="pt-BR" w:bidi="bo-CN"/>
        </w:rPr>
        <w:t xml:space="preserve">(1995). </w:t>
      </w:r>
      <w:proofErr w:type="gramStart"/>
      <w:r w:rsidR="00230C32" w:rsidRPr="007B45CA">
        <w:rPr>
          <w:rFonts w:eastAsia="Times New Roman"/>
          <w:i/>
          <w:lang w:val="en-US" w:eastAsia="pt-BR" w:bidi="bo-CN"/>
        </w:rPr>
        <w:t>The knowledge creating company</w:t>
      </w:r>
      <w:r w:rsidR="00230C32" w:rsidRPr="00230C32">
        <w:rPr>
          <w:rFonts w:eastAsia="Times New Roman"/>
          <w:lang w:val="en-US" w:eastAsia="pt-BR" w:bidi="bo-CN"/>
        </w:rPr>
        <w:t>.</w:t>
      </w:r>
      <w:proofErr w:type="gramEnd"/>
      <w:r w:rsidR="00230C32" w:rsidRPr="00230C32">
        <w:rPr>
          <w:rFonts w:eastAsia="Times New Roman"/>
          <w:lang w:val="en-US" w:eastAsia="pt-BR" w:bidi="bo-CN"/>
        </w:rPr>
        <w:t xml:space="preserve"> </w:t>
      </w:r>
      <w:r w:rsidR="00230C32" w:rsidRPr="009F3FA5">
        <w:rPr>
          <w:rFonts w:eastAsia="Times New Roman"/>
          <w:lang w:val="en-US" w:eastAsia="pt-BR" w:bidi="bo-CN"/>
        </w:rPr>
        <w:t>Ne</w:t>
      </w:r>
      <w:r w:rsidR="007B45CA" w:rsidRPr="009F3FA5">
        <w:rPr>
          <w:rFonts w:eastAsia="Times New Roman"/>
          <w:lang w:val="en-US" w:eastAsia="pt-BR" w:bidi="bo-CN"/>
        </w:rPr>
        <w:t>w York: Oxford University Press</w:t>
      </w:r>
      <w:r w:rsidR="00230C32" w:rsidRPr="009F3FA5">
        <w:rPr>
          <w:rFonts w:eastAsia="Times New Roman"/>
          <w:lang w:val="en-US" w:eastAsia="pt-BR" w:bidi="bo-CN"/>
        </w:rPr>
        <w:t>.</w:t>
      </w:r>
    </w:p>
    <w:p w:rsidR="00230C32" w:rsidRPr="009F3FA5" w:rsidRDefault="00230C32" w:rsidP="003A7493">
      <w:pPr>
        <w:spacing w:line="240" w:lineRule="auto"/>
        <w:ind w:left="709" w:hanging="709"/>
        <w:jc w:val="left"/>
        <w:rPr>
          <w:rFonts w:eastAsia="Times New Roman"/>
          <w:lang w:val="en-US" w:eastAsia="pt-BR" w:bidi="bo-CN"/>
        </w:rPr>
      </w:pPr>
    </w:p>
    <w:p w:rsidR="00230C32" w:rsidRPr="00230C32" w:rsidRDefault="00230C32" w:rsidP="003A7493">
      <w:pPr>
        <w:spacing w:line="240" w:lineRule="auto"/>
        <w:ind w:left="709" w:hanging="709"/>
        <w:jc w:val="left"/>
        <w:rPr>
          <w:rFonts w:eastAsia="Times New Roman"/>
          <w:lang w:eastAsia="pt-BR" w:bidi="bo-CN"/>
        </w:rPr>
      </w:pPr>
      <w:r w:rsidRPr="006758F4">
        <w:rPr>
          <w:rFonts w:eastAsia="Times New Roman"/>
          <w:lang w:eastAsia="pt-BR" w:bidi="bo-CN"/>
        </w:rPr>
        <w:t xml:space="preserve">________. </w:t>
      </w:r>
      <w:r w:rsidR="007B45CA" w:rsidRPr="007B45CA">
        <w:rPr>
          <w:rFonts w:eastAsia="Times New Roman"/>
          <w:lang w:eastAsia="pt-BR" w:bidi="bo-CN"/>
        </w:rPr>
        <w:t xml:space="preserve">(1997). </w:t>
      </w:r>
      <w:r w:rsidRPr="007B45CA">
        <w:rPr>
          <w:rFonts w:eastAsia="Times New Roman"/>
          <w:i/>
          <w:lang w:eastAsia="pt-BR" w:bidi="bo-CN"/>
        </w:rPr>
        <w:t>Criação de conhecimento na empresa</w:t>
      </w:r>
      <w:r w:rsidRPr="007B45CA">
        <w:rPr>
          <w:rFonts w:eastAsia="Times New Roman"/>
          <w:lang w:eastAsia="pt-BR" w:bidi="bo-CN"/>
        </w:rPr>
        <w:t xml:space="preserve">. </w:t>
      </w:r>
      <w:r w:rsidR="007B45CA">
        <w:rPr>
          <w:rFonts w:eastAsia="Times New Roman"/>
          <w:lang w:eastAsia="pt-BR" w:bidi="bo-CN"/>
        </w:rPr>
        <w:t>São Paulo: Campus</w:t>
      </w:r>
      <w:r w:rsidRPr="00230C32">
        <w:rPr>
          <w:rFonts w:eastAsia="Times New Roman"/>
          <w:lang w:eastAsia="pt-BR" w:bidi="bo-CN"/>
        </w:rPr>
        <w:t>.</w:t>
      </w:r>
    </w:p>
    <w:p w:rsidR="00230C32" w:rsidRDefault="00230C32" w:rsidP="003A7493">
      <w:pPr>
        <w:spacing w:line="240" w:lineRule="auto"/>
        <w:ind w:left="709" w:hanging="709"/>
        <w:jc w:val="left"/>
        <w:rPr>
          <w:rFonts w:eastAsia="Times New Roman"/>
          <w:lang w:eastAsia="pt-BR" w:bidi="bo-CN"/>
        </w:rPr>
      </w:pPr>
    </w:p>
    <w:p w:rsidR="006A4090" w:rsidRDefault="00A45014" w:rsidP="003A7493">
      <w:pPr>
        <w:spacing w:line="240" w:lineRule="auto"/>
        <w:ind w:left="709" w:hanging="709"/>
        <w:jc w:val="left"/>
        <w:rPr>
          <w:rFonts w:eastAsia="Times New Roman"/>
          <w:lang w:eastAsia="pt-BR" w:bidi="bo-CN"/>
        </w:rPr>
      </w:pPr>
      <w:proofErr w:type="spellStart"/>
      <w:r>
        <w:rPr>
          <w:rFonts w:eastAsia="Times New Roman"/>
          <w:lang w:eastAsia="pt-BR" w:bidi="bo-CN"/>
        </w:rPr>
        <w:t>Parolin</w:t>
      </w:r>
      <w:proofErr w:type="spellEnd"/>
      <w:r>
        <w:rPr>
          <w:rFonts w:eastAsia="Times New Roman"/>
          <w:lang w:eastAsia="pt-BR" w:bidi="bo-CN"/>
        </w:rPr>
        <w:t>, S. R. H. &amp;</w:t>
      </w:r>
      <w:r w:rsidR="006A4090" w:rsidRPr="006A4090">
        <w:rPr>
          <w:rFonts w:eastAsia="Times New Roman"/>
          <w:lang w:eastAsia="pt-BR" w:bidi="bo-CN"/>
        </w:rPr>
        <w:t xml:space="preserve"> </w:t>
      </w:r>
      <w:r w:rsidRPr="006A4090">
        <w:rPr>
          <w:rFonts w:eastAsia="Times New Roman"/>
          <w:lang w:eastAsia="pt-BR" w:bidi="bo-CN"/>
        </w:rPr>
        <w:t>Albuquerque</w:t>
      </w:r>
      <w:r w:rsidR="006A4090" w:rsidRPr="006A4090">
        <w:rPr>
          <w:rFonts w:eastAsia="Times New Roman"/>
          <w:lang w:eastAsia="pt-BR" w:bidi="bo-CN"/>
        </w:rPr>
        <w:t xml:space="preserve">, L. G. </w:t>
      </w:r>
      <w:r w:rsidR="006A4090">
        <w:rPr>
          <w:rFonts w:eastAsia="Times New Roman"/>
          <w:lang w:eastAsia="pt-BR" w:bidi="bo-CN"/>
        </w:rPr>
        <w:t xml:space="preserve">(2009). </w:t>
      </w:r>
      <w:r w:rsidR="006A4090" w:rsidRPr="006A4090">
        <w:rPr>
          <w:rFonts w:eastAsia="Times New Roman"/>
          <w:lang w:eastAsia="pt-BR" w:bidi="bo-CN"/>
        </w:rPr>
        <w:t xml:space="preserve">Gestão estratégica de pessoas para a inovação – caso do Laboratório </w:t>
      </w:r>
      <w:proofErr w:type="spellStart"/>
      <w:r w:rsidR="006A4090" w:rsidRPr="006A4090">
        <w:rPr>
          <w:rFonts w:eastAsia="Times New Roman"/>
          <w:lang w:eastAsia="pt-BR" w:bidi="bo-CN"/>
        </w:rPr>
        <w:t>Herbarium</w:t>
      </w:r>
      <w:proofErr w:type="spellEnd"/>
      <w:r w:rsidR="006A4090" w:rsidRPr="006A4090">
        <w:rPr>
          <w:rFonts w:eastAsia="Times New Roman"/>
          <w:lang w:eastAsia="pt-BR" w:bidi="bo-CN"/>
        </w:rPr>
        <w:t xml:space="preserve">. </w:t>
      </w:r>
      <w:proofErr w:type="spellStart"/>
      <w:r w:rsidR="006A4090" w:rsidRPr="006A4090">
        <w:rPr>
          <w:rFonts w:eastAsia="Times New Roman"/>
          <w:i/>
          <w:lang w:eastAsia="pt-BR" w:bidi="bo-CN"/>
        </w:rPr>
        <w:t>RAI-Revista</w:t>
      </w:r>
      <w:proofErr w:type="spellEnd"/>
      <w:r w:rsidR="006A4090" w:rsidRPr="006A4090">
        <w:rPr>
          <w:rFonts w:eastAsia="Times New Roman"/>
          <w:i/>
          <w:lang w:eastAsia="pt-BR" w:bidi="bo-CN"/>
        </w:rPr>
        <w:t xml:space="preserve"> de Administração da Inovação</w:t>
      </w:r>
      <w:r w:rsidR="006A4090" w:rsidRPr="006A4090">
        <w:rPr>
          <w:rFonts w:eastAsia="Times New Roman"/>
          <w:lang w:eastAsia="pt-BR" w:bidi="bo-CN"/>
        </w:rPr>
        <w:t xml:space="preserve">, São Paulo </w:t>
      </w:r>
      <w:r w:rsidR="003A7493">
        <w:rPr>
          <w:rFonts w:eastAsia="Times New Roman"/>
          <w:lang w:eastAsia="pt-BR" w:bidi="bo-CN"/>
        </w:rPr>
        <w:t>(</w:t>
      </w:r>
      <w:r w:rsidR="005C6C52">
        <w:rPr>
          <w:rFonts w:eastAsia="Times New Roman"/>
          <w:lang w:eastAsia="pt-BR" w:bidi="bo-CN"/>
        </w:rPr>
        <w:t>v</w:t>
      </w:r>
      <w:r w:rsidR="006A4090" w:rsidRPr="006A4090">
        <w:rPr>
          <w:rFonts w:eastAsia="Times New Roman"/>
          <w:lang w:eastAsia="pt-BR" w:bidi="bo-CN"/>
        </w:rPr>
        <w:t xml:space="preserve">ol. 6, </w:t>
      </w:r>
      <w:r w:rsidR="005C6C52">
        <w:rPr>
          <w:rFonts w:eastAsia="Times New Roman"/>
          <w:lang w:eastAsia="pt-BR" w:bidi="bo-CN"/>
        </w:rPr>
        <w:t>n</w:t>
      </w:r>
      <w:r w:rsidR="006A4090" w:rsidRPr="006A4090">
        <w:rPr>
          <w:rFonts w:eastAsia="Times New Roman"/>
          <w:lang w:eastAsia="pt-BR" w:bidi="bo-CN"/>
        </w:rPr>
        <w:t xml:space="preserve">. 2, </w:t>
      </w:r>
      <w:r w:rsidR="005C6C52">
        <w:rPr>
          <w:rFonts w:eastAsia="Times New Roman"/>
          <w:lang w:eastAsia="pt-BR" w:bidi="bo-CN"/>
        </w:rPr>
        <w:t>pp</w:t>
      </w:r>
      <w:r w:rsidR="003A7493">
        <w:rPr>
          <w:rFonts w:eastAsia="Times New Roman"/>
          <w:lang w:eastAsia="pt-BR" w:bidi="bo-CN"/>
        </w:rPr>
        <w:t xml:space="preserve">. </w:t>
      </w:r>
      <w:r w:rsidR="006A4090" w:rsidRPr="006A4090">
        <w:rPr>
          <w:rFonts w:eastAsia="Times New Roman"/>
          <w:lang w:eastAsia="pt-BR" w:bidi="bo-CN"/>
        </w:rPr>
        <w:t>135-156</w:t>
      </w:r>
      <w:r w:rsidR="003A7493">
        <w:rPr>
          <w:rFonts w:eastAsia="Times New Roman"/>
          <w:lang w:eastAsia="pt-BR" w:bidi="bo-CN"/>
        </w:rPr>
        <w:t>)</w:t>
      </w:r>
      <w:r w:rsidR="006A4090">
        <w:rPr>
          <w:rFonts w:eastAsia="Times New Roman"/>
          <w:lang w:eastAsia="pt-BR" w:bidi="bo-CN"/>
        </w:rPr>
        <w:t>.</w:t>
      </w:r>
    </w:p>
    <w:p w:rsidR="006A4090" w:rsidRDefault="006A4090" w:rsidP="003A7493">
      <w:pPr>
        <w:spacing w:line="240" w:lineRule="auto"/>
        <w:ind w:left="709" w:hanging="709"/>
        <w:jc w:val="left"/>
        <w:rPr>
          <w:rFonts w:eastAsia="Times New Roman"/>
          <w:lang w:eastAsia="pt-BR" w:bidi="bo-CN"/>
        </w:rPr>
      </w:pPr>
    </w:p>
    <w:p w:rsidR="006A4090" w:rsidRPr="00A45014" w:rsidRDefault="00A45014" w:rsidP="003A7493">
      <w:pPr>
        <w:spacing w:line="240" w:lineRule="auto"/>
        <w:ind w:left="709" w:hanging="709"/>
        <w:jc w:val="left"/>
        <w:rPr>
          <w:rFonts w:eastAsia="Times New Roman"/>
          <w:lang w:val="en-US" w:eastAsia="pt-BR" w:bidi="bo-CN"/>
        </w:rPr>
      </w:pPr>
      <w:r w:rsidRPr="006A4090">
        <w:rPr>
          <w:rFonts w:eastAsia="Times New Roman"/>
          <w:lang w:val="en-US" w:eastAsia="pt-BR" w:bidi="bo-CN"/>
        </w:rPr>
        <w:t>Pettigrew</w:t>
      </w:r>
      <w:r>
        <w:rPr>
          <w:rFonts w:eastAsia="Times New Roman"/>
          <w:lang w:val="en-US" w:eastAsia="pt-BR" w:bidi="bo-CN"/>
        </w:rPr>
        <w:t>, A M. &amp;</w:t>
      </w:r>
      <w:r w:rsidR="006A4090" w:rsidRPr="006A4090">
        <w:rPr>
          <w:rFonts w:eastAsia="Times New Roman"/>
          <w:lang w:val="en-US" w:eastAsia="pt-BR" w:bidi="bo-CN"/>
        </w:rPr>
        <w:t xml:space="preserve"> </w:t>
      </w:r>
      <w:proofErr w:type="spellStart"/>
      <w:r w:rsidRPr="006A4090">
        <w:rPr>
          <w:rFonts w:eastAsia="Times New Roman"/>
          <w:lang w:val="en-US" w:eastAsia="pt-BR" w:bidi="bo-CN"/>
        </w:rPr>
        <w:t>Massini</w:t>
      </w:r>
      <w:proofErr w:type="spellEnd"/>
      <w:r w:rsidR="006A4090" w:rsidRPr="006A4090">
        <w:rPr>
          <w:rFonts w:eastAsia="Times New Roman"/>
          <w:lang w:val="en-US" w:eastAsia="pt-BR" w:bidi="bo-CN"/>
        </w:rPr>
        <w:t xml:space="preserve">, S. </w:t>
      </w:r>
      <w:r w:rsidR="006A4090">
        <w:rPr>
          <w:rFonts w:eastAsia="Times New Roman"/>
          <w:lang w:val="en-US" w:eastAsia="pt-BR" w:bidi="bo-CN"/>
        </w:rPr>
        <w:t xml:space="preserve">(2003). </w:t>
      </w:r>
      <w:r w:rsidR="006A4090" w:rsidRPr="006A4090">
        <w:rPr>
          <w:rFonts w:eastAsia="Times New Roman"/>
          <w:lang w:val="en-US" w:eastAsia="pt-BR" w:bidi="bo-CN"/>
        </w:rPr>
        <w:t xml:space="preserve">Innovative Forms of Organizing: Trends in Europe, Japan and the USA in the 1990s. In: PETTIGREW el al. </w:t>
      </w:r>
      <w:r w:rsidR="006A4090" w:rsidRPr="006A4090">
        <w:rPr>
          <w:rFonts w:eastAsia="Times New Roman"/>
          <w:i/>
          <w:lang w:val="en-US" w:eastAsia="pt-BR" w:bidi="bo-CN"/>
        </w:rPr>
        <w:t>Innovative forms of organizing</w:t>
      </w:r>
      <w:r w:rsidR="006A4090" w:rsidRPr="006A4090">
        <w:rPr>
          <w:rFonts w:eastAsia="Times New Roman"/>
          <w:lang w:val="en-US" w:eastAsia="pt-BR" w:bidi="bo-CN"/>
        </w:rPr>
        <w:t xml:space="preserve">. </w:t>
      </w:r>
      <w:proofErr w:type="gramStart"/>
      <w:r w:rsidR="006A4090" w:rsidRPr="006A4090">
        <w:rPr>
          <w:rFonts w:eastAsia="Times New Roman"/>
          <w:lang w:val="en-US" w:eastAsia="pt-BR" w:bidi="bo-CN"/>
        </w:rPr>
        <w:t>International Perspectives.</w:t>
      </w:r>
      <w:proofErr w:type="gramEnd"/>
      <w:r w:rsidR="006A4090" w:rsidRPr="006A4090">
        <w:rPr>
          <w:rFonts w:eastAsia="Times New Roman"/>
          <w:lang w:val="en-US" w:eastAsia="pt-BR" w:bidi="bo-CN"/>
        </w:rPr>
        <w:t xml:space="preserve"> </w:t>
      </w:r>
      <w:r w:rsidR="006A4090" w:rsidRPr="00A45014">
        <w:rPr>
          <w:rFonts w:eastAsia="Times New Roman"/>
          <w:lang w:val="en-US" w:eastAsia="pt-BR" w:bidi="bo-CN"/>
        </w:rPr>
        <w:t>London: Sage.</w:t>
      </w:r>
    </w:p>
    <w:p w:rsidR="006A4090" w:rsidRPr="00A45014" w:rsidRDefault="006A4090" w:rsidP="003A7493">
      <w:pPr>
        <w:spacing w:line="240" w:lineRule="auto"/>
        <w:ind w:left="709" w:hanging="709"/>
        <w:jc w:val="left"/>
        <w:rPr>
          <w:rFonts w:eastAsia="Times New Roman"/>
          <w:lang w:val="en-US" w:eastAsia="pt-BR" w:bidi="bo-CN"/>
        </w:rPr>
      </w:pPr>
    </w:p>
    <w:p w:rsidR="003A7493" w:rsidRPr="009F3FA5" w:rsidRDefault="00A45014" w:rsidP="003A7493">
      <w:pPr>
        <w:spacing w:line="240" w:lineRule="auto"/>
        <w:ind w:left="709" w:hanging="709"/>
        <w:jc w:val="left"/>
        <w:rPr>
          <w:rFonts w:eastAsia="Times New Roman"/>
          <w:lang w:eastAsia="pt-BR" w:bidi="bo-CN"/>
        </w:rPr>
      </w:pPr>
      <w:proofErr w:type="spellStart"/>
      <w:proofErr w:type="gramStart"/>
      <w:r>
        <w:rPr>
          <w:rFonts w:eastAsia="Times New Roman"/>
          <w:lang w:val="en-US" w:eastAsia="pt-BR" w:bidi="bo-CN"/>
        </w:rPr>
        <w:t>Phan</w:t>
      </w:r>
      <w:proofErr w:type="spellEnd"/>
      <w:r w:rsidR="003A7493">
        <w:rPr>
          <w:rFonts w:eastAsia="Times New Roman"/>
          <w:lang w:val="en-US" w:eastAsia="pt-BR" w:bidi="bo-CN"/>
        </w:rPr>
        <w:t xml:space="preserve">, P., </w:t>
      </w:r>
      <w:r>
        <w:rPr>
          <w:rFonts w:eastAsia="Times New Roman"/>
          <w:lang w:val="en-US" w:eastAsia="pt-BR" w:bidi="bo-CN"/>
        </w:rPr>
        <w:t>Siegel D. &amp;</w:t>
      </w:r>
      <w:r w:rsidR="003A7493" w:rsidRPr="003A7493">
        <w:rPr>
          <w:rFonts w:eastAsia="Times New Roman"/>
          <w:lang w:val="en-US" w:eastAsia="pt-BR" w:bidi="bo-CN"/>
        </w:rPr>
        <w:t xml:space="preserve"> </w:t>
      </w:r>
      <w:r w:rsidRPr="003A7493">
        <w:rPr>
          <w:rFonts w:eastAsia="Times New Roman"/>
          <w:lang w:val="en-US" w:eastAsia="pt-BR" w:bidi="bo-CN"/>
        </w:rPr>
        <w:t>Wright</w:t>
      </w:r>
      <w:r w:rsidR="003A7493" w:rsidRPr="003A7493">
        <w:rPr>
          <w:rFonts w:eastAsia="Times New Roman"/>
          <w:lang w:val="en-US" w:eastAsia="pt-BR" w:bidi="bo-CN"/>
        </w:rPr>
        <w:t>, M.</w:t>
      </w:r>
      <w:r w:rsidR="003A7493">
        <w:rPr>
          <w:rFonts w:eastAsia="Times New Roman"/>
          <w:lang w:val="en-US" w:eastAsia="pt-BR" w:bidi="bo-CN"/>
        </w:rPr>
        <w:t xml:space="preserve"> (2005).</w:t>
      </w:r>
      <w:proofErr w:type="gramEnd"/>
      <w:r w:rsidR="003A7493" w:rsidRPr="003A7493">
        <w:rPr>
          <w:rFonts w:eastAsia="Times New Roman"/>
          <w:lang w:val="en-US" w:eastAsia="pt-BR" w:bidi="bo-CN"/>
        </w:rPr>
        <w:t xml:space="preserve"> Science parks and incubators: observations, synthesis and future research. </w:t>
      </w:r>
      <w:proofErr w:type="spellStart"/>
      <w:r w:rsidR="003A7493" w:rsidRPr="005C6C52">
        <w:rPr>
          <w:rFonts w:eastAsia="Times New Roman"/>
          <w:i/>
          <w:lang w:eastAsia="pt-BR" w:bidi="bo-CN"/>
        </w:rPr>
        <w:t>Journal</w:t>
      </w:r>
      <w:proofErr w:type="spellEnd"/>
      <w:r w:rsidR="003A7493" w:rsidRPr="005C6C52">
        <w:rPr>
          <w:rFonts w:eastAsia="Times New Roman"/>
          <w:i/>
          <w:lang w:eastAsia="pt-BR" w:bidi="bo-CN"/>
        </w:rPr>
        <w:t xml:space="preserve"> </w:t>
      </w:r>
      <w:proofErr w:type="spellStart"/>
      <w:r w:rsidR="003A7493" w:rsidRPr="005C6C52">
        <w:rPr>
          <w:rFonts w:eastAsia="Times New Roman"/>
          <w:i/>
          <w:lang w:eastAsia="pt-BR" w:bidi="bo-CN"/>
        </w:rPr>
        <w:t>of</w:t>
      </w:r>
      <w:proofErr w:type="spellEnd"/>
      <w:r w:rsidR="003A7493" w:rsidRPr="005C6C52">
        <w:rPr>
          <w:rFonts w:eastAsia="Times New Roman"/>
          <w:i/>
          <w:lang w:eastAsia="pt-BR" w:bidi="bo-CN"/>
        </w:rPr>
        <w:t xml:space="preserve"> Business </w:t>
      </w:r>
      <w:proofErr w:type="spellStart"/>
      <w:r w:rsidR="003A7493" w:rsidRPr="005C6C52">
        <w:rPr>
          <w:rFonts w:eastAsia="Times New Roman"/>
          <w:i/>
          <w:lang w:eastAsia="pt-BR" w:bidi="bo-CN"/>
        </w:rPr>
        <w:t>Venturing</w:t>
      </w:r>
      <w:proofErr w:type="spellEnd"/>
      <w:r w:rsidR="003A7493" w:rsidRPr="005C6C52">
        <w:rPr>
          <w:rFonts w:eastAsia="Times New Roman"/>
          <w:lang w:eastAsia="pt-BR" w:bidi="bo-CN"/>
        </w:rPr>
        <w:t xml:space="preserve"> (</w:t>
      </w:r>
      <w:r w:rsidR="005C6C52">
        <w:rPr>
          <w:rFonts w:eastAsia="Times New Roman"/>
          <w:lang w:eastAsia="pt-BR" w:bidi="bo-CN"/>
        </w:rPr>
        <w:t>v</w:t>
      </w:r>
      <w:r w:rsidR="003A7493" w:rsidRPr="005C6C52">
        <w:rPr>
          <w:rFonts w:eastAsia="Times New Roman"/>
          <w:lang w:eastAsia="pt-BR" w:bidi="bo-CN"/>
        </w:rPr>
        <w:t xml:space="preserve">ol. 20, </w:t>
      </w:r>
      <w:r w:rsidR="005C6C52">
        <w:rPr>
          <w:rFonts w:eastAsia="Times New Roman"/>
          <w:lang w:eastAsia="pt-BR" w:bidi="bo-CN"/>
        </w:rPr>
        <w:t>n</w:t>
      </w:r>
      <w:r w:rsidR="003A7493" w:rsidRPr="005C6C52">
        <w:rPr>
          <w:rFonts w:eastAsia="Times New Roman"/>
          <w:lang w:eastAsia="pt-BR" w:bidi="bo-CN"/>
        </w:rPr>
        <w:t>. 2, pp. 1</w:t>
      </w:r>
      <w:r w:rsidR="003A7493" w:rsidRPr="009F3FA5">
        <w:rPr>
          <w:rFonts w:eastAsia="Times New Roman"/>
          <w:lang w:eastAsia="pt-BR" w:bidi="bo-CN"/>
        </w:rPr>
        <w:t>65-182).</w:t>
      </w:r>
    </w:p>
    <w:p w:rsidR="003A7493" w:rsidRPr="009F3FA5" w:rsidRDefault="003A7493" w:rsidP="003A7493">
      <w:pPr>
        <w:spacing w:line="240" w:lineRule="auto"/>
        <w:ind w:left="709" w:hanging="709"/>
        <w:jc w:val="left"/>
        <w:rPr>
          <w:rFonts w:eastAsia="Times New Roman"/>
          <w:lang w:eastAsia="pt-BR" w:bidi="bo-CN"/>
        </w:rPr>
      </w:pPr>
    </w:p>
    <w:p w:rsidR="00230C32" w:rsidRPr="003A7493" w:rsidRDefault="00A45014" w:rsidP="003A7493">
      <w:pPr>
        <w:spacing w:line="240" w:lineRule="auto"/>
        <w:ind w:left="709" w:hanging="709"/>
        <w:jc w:val="left"/>
        <w:rPr>
          <w:rFonts w:eastAsia="Times New Roman"/>
          <w:lang w:val="en-US" w:eastAsia="pt-BR" w:bidi="bo-CN"/>
        </w:rPr>
      </w:pPr>
      <w:r w:rsidRPr="009F3FA5">
        <w:rPr>
          <w:rFonts w:eastAsia="Times New Roman"/>
          <w:lang w:eastAsia="pt-BR" w:bidi="bo-CN"/>
        </w:rPr>
        <w:t>Rosenberg</w:t>
      </w:r>
      <w:r w:rsidR="00230C32" w:rsidRPr="009F3FA5">
        <w:rPr>
          <w:rFonts w:eastAsia="Times New Roman"/>
          <w:lang w:eastAsia="pt-BR" w:bidi="bo-CN"/>
        </w:rPr>
        <w:t xml:space="preserve">, N. </w:t>
      </w:r>
      <w:r w:rsidR="007B45CA" w:rsidRPr="009F3FA5">
        <w:rPr>
          <w:rFonts w:eastAsia="Times New Roman"/>
          <w:lang w:eastAsia="pt-BR" w:bidi="bo-CN"/>
        </w:rPr>
        <w:t xml:space="preserve">(2006). </w:t>
      </w:r>
      <w:r w:rsidR="00230C32" w:rsidRPr="009F3FA5">
        <w:rPr>
          <w:rFonts w:eastAsia="Times New Roman"/>
          <w:i/>
          <w:lang w:eastAsia="pt-BR" w:bidi="bo-CN"/>
        </w:rPr>
        <w:t>Por dentro da caixa preta</w:t>
      </w:r>
      <w:r w:rsidR="00230C32" w:rsidRPr="009F3FA5">
        <w:rPr>
          <w:rFonts w:eastAsia="Times New Roman"/>
          <w:lang w:eastAsia="pt-BR" w:bidi="bo-CN"/>
        </w:rPr>
        <w:t>: Tecnologi</w:t>
      </w:r>
      <w:r w:rsidR="007B45CA" w:rsidRPr="009F3FA5">
        <w:rPr>
          <w:rFonts w:eastAsia="Times New Roman"/>
          <w:lang w:eastAsia="pt-BR" w:bidi="bo-CN"/>
        </w:rPr>
        <w:t xml:space="preserve">a e Economia. </w:t>
      </w:r>
      <w:r w:rsidR="007B45CA" w:rsidRPr="003A7493">
        <w:rPr>
          <w:rFonts w:eastAsia="Times New Roman"/>
          <w:lang w:val="en-US" w:eastAsia="pt-BR" w:bidi="bo-CN"/>
        </w:rPr>
        <w:t xml:space="preserve">Campinas: </w:t>
      </w:r>
      <w:proofErr w:type="spellStart"/>
      <w:r w:rsidR="007B45CA" w:rsidRPr="003A7493">
        <w:rPr>
          <w:rFonts w:eastAsia="Times New Roman"/>
          <w:lang w:val="en-US" w:eastAsia="pt-BR" w:bidi="bo-CN"/>
        </w:rPr>
        <w:t>Unicamp</w:t>
      </w:r>
      <w:proofErr w:type="spellEnd"/>
      <w:r w:rsidR="00230C32" w:rsidRPr="003A7493">
        <w:rPr>
          <w:rFonts w:eastAsia="Times New Roman"/>
          <w:lang w:val="en-US" w:eastAsia="pt-BR" w:bidi="bo-CN"/>
        </w:rPr>
        <w:t>.</w:t>
      </w:r>
    </w:p>
    <w:p w:rsidR="00230C32" w:rsidRPr="003A7493" w:rsidRDefault="00230C32" w:rsidP="003A7493">
      <w:pPr>
        <w:spacing w:line="240" w:lineRule="auto"/>
        <w:ind w:left="709" w:hanging="709"/>
        <w:jc w:val="left"/>
        <w:rPr>
          <w:rFonts w:eastAsia="Times New Roman"/>
          <w:lang w:val="en-US" w:eastAsia="pt-BR" w:bidi="bo-CN"/>
        </w:rPr>
      </w:pPr>
    </w:p>
    <w:p w:rsidR="00230C32" w:rsidRPr="007B45CA" w:rsidRDefault="00A45014" w:rsidP="003A7493">
      <w:pPr>
        <w:spacing w:line="240" w:lineRule="auto"/>
        <w:ind w:left="709" w:hanging="709"/>
        <w:jc w:val="left"/>
        <w:rPr>
          <w:rFonts w:eastAsia="Times New Roman"/>
          <w:lang w:eastAsia="pt-BR" w:bidi="bo-CN"/>
        </w:rPr>
      </w:pPr>
      <w:r w:rsidRPr="009F3FA5">
        <w:rPr>
          <w:rFonts w:eastAsia="Times New Roman"/>
          <w:lang w:eastAsia="pt-BR" w:bidi="bo-CN"/>
        </w:rPr>
        <w:t>Tigre</w:t>
      </w:r>
      <w:r w:rsidR="00230C32" w:rsidRPr="009F3FA5">
        <w:rPr>
          <w:rFonts w:eastAsia="Times New Roman"/>
          <w:lang w:eastAsia="pt-BR" w:bidi="bo-CN"/>
        </w:rPr>
        <w:t xml:space="preserve">, P. B. </w:t>
      </w:r>
      <w:r w:rsidR="007B45CA" w:rsidRPr="009F3FA5">
        <w:rPr>
          <w:rFonts w:eastAsia="Times New Roman"/>
          <w:lang w:eastAsia="pt-BR" w:bidi="bo-CN"/>
        </w:rPr>
        <w:t xml:space="preserve">(2006). </w:t>
      </w:r>
      <w:r w:rsidR="00230C32" w:rsidRPr="009F3FA5">
        <w:rPr>
          <w:rFonts w:eastAsia="Times New Roman"/>
          <w:i/>
          <w:lang w:eastAsia="pt-BR" w:bidi="bo-CN"/>
        </w:rPr>
        <w:t>Gestão da I</w:t>
      </w:r>
      <w:r w:rsidR="00230C32" w:rsidRPr="007B45CA">
        <w:rPr>
          <w:rFonts w:eastAsia="Times New Roman"/>
          <w:i/>
          <w:lang w:eastAsia="pt-BR" w:bidi="bo-CN"/>
        </w:rPr>
        <w:t>novação</w:t>
      </w:r>
      <w:r w:rsidR="00230C32" w:rsidRPr="00230C32">
        <w:rPr>
          <w:rFonts w:eastAsia="Times New Roman"/>
          <w:lang w:eastAsia="pt-BR" w:bidi="bo-CN"/>
        </w:rPr>
        <w:t xml:space="preserve">: a economia da tecnologia do Brasil. </w:t>
      </w:r>
      <w:r w:rsidR="00230C32" w:rsidRPr="007B45CA">
        <w:rPr>
          <w:rFonts w:eastAsia="Times New Roman"/>
          <w:lang w:eastAsia="pt-BR" w:bidi="bo-CN"/>
        </w:rPr>
        <w:t xml:space="preserve">Rio </w:t>
      </w:r>
      <w:proofErr w:type="gramStart"/>
      <w:r w:rsidR="00230C32" w:rsidRPr="007B45CA">
        <w:rPr>
          <w:rFonts w:eastAsia="Times New Roman"/>
          <w:lang w:eastAsia="pt-BR" w:bidi="bo-CN"/>
        </w:rPr>
        <w:t>de</w:t>
      </w:r>
      <w:proofErr w:type="gramEnd"/>
      <w:r w:rsidR="00230C32" w:rsidRPr="007B45CA">
        <w:rPr>
          <w:rFonts w:eastAsia="Times New Roman"/>
          <w:lang w:eastAsia="pt-BR" w:bidi="bo-CN"/>
        </w:rPr>
        <w:t xml:space="preserve"> </w:t>
      </w:r>
    </w:p>
    <w:p w:rsidR="00BC572F" w:rsidRDefault="003A7493" w:rsidP="003A7493">
      <w:pPr>
        <w:spacing w:line="240" w:lineRule="auto"/>
        <w:ind w:left="709" w:hanging="709"/>
        <w:jc w:val="left"/>
        <w:rPr>
          <w:rFonts w:eastAsia="Times New Roman"/>
          <w:lang w:eastAsia="pt-BR" w:bidi="bo-CN"/>
        </w:rPr>
      </w:pPr>
      <w:r>
        <w:rPr>
          <w:rFonts w:eastAsia="Times New Roman"/>
          <w:lang w:eastAsia="pt-BR" w:bidi="bo-CN"/>
        </w:rPr>
        <w:t xml:space="preserve">Janeiro: </w:t>
      </w:r>
      <w:proofErr w:type="spellStart"/>
      <w:r>
        <w:rPr>
          <w:rFonts w:eastAsia="Times New Roman"/>
          <w:lang w:eastAsia="pt-BR" w:bidi="bo-CN"/>
        </w:rPr>
        <w:t>Elsevier</w:t>
      </w:r>
      <w:proofErr w:type="spellEnd"/>
      <w:r w:rsidR="00230C32" w:rsidRPr="007B45CA">
        <w:rPr>
          <w:rFonts w:eastAsia="Times New Roman"/>
          <w:lang w:eastAsia="pt-BR" w:bidi="bo-CN"/>
        </w:rPr>
        <w:t>.</w:t>
      </w:r>
    </w:p>
    <w:p w:rsidR="006A4090" w:rsidRDefault="006A4090" w:rsidP="003A7493">
      <w:pPr>
        <w:spacing w:line="240" w:lineRule="auto"/>
        <w:ind w:left="709" w:hanging="709"/>
        <w:jc w:val="left"/>
        <w:rPr>
          <w:rFonts w:eastAsia="Times New Roman"/>
          <w:lang w:eastAsia="pt-BR" w:bidi="bo-CN"/>
        </w:rPr>
      </w:pPr>
    </w:p>
    <w:p w:rsidR="006A4090" w:rsidRPr="005C6C52" w:rsidRDefault="00A45014" w:rsidP="003A7493">
      <w:pPr>
        <w:spacing w:line="240" w:lineRule="auto"/>
        <w:ind w:left="709" w:hanging="709"/>
        <w:jc w:val="left"/>
        <w:rPr>
          <w:rFonts w:eastAsia="Times New Roman"/>
          <w:lang w:val="en-US" w:eastAsia="pt-BR" w:bidi="bo-CN"/>
        </w:rPr>
      </w:pPr>
      <w:proofErr w:type="spellStart"/>
      <w:r w:rsidRPr="00A45014">
        <w:rPr>
          <w:rFonts w:eastAsia="Times New Roman"/>
          <w:lang w:val="en-US" w:eastAsia="pt-BR" w:bidi="bo-CN"/>
        </w:rPr>
        <w:t>Tushman</w:t>
      </w:r>
      <w:proofErr w:type="spellEnd"/>
      <w:r>
        <w:rPr>
          <w:rFonts w:eastAsia="Times New Roman"/>
          <w:lang w:val="en-US" w:eastAsia="pt-BR" w:bidi="bo-CN"/>
        </w:rPr>
        <w:t>, M. L. &amp;</w:t>
      </w:r>
      <w:r w:rsidR="006A4090" w:rsidRPr="00A45014">
        <w:rPr>
          <w:rFonts w:eastAsia="Times New Roman"/>
          <w:lang w:val="en-US" w:eastAsia="pt-BR" w:bidi="bo-CN"/>
        </w:rPr>
        <w:t xml:space="preserve"> </w:t>
      </w:r>
      <w:proofErr w:type="spellStart"/>
      <w:r w:rsidRPr="00A45014">
        <w:rPr>
          <w:rFonts w:eastAsia="Times New Roman"/>
          <w:lang w:val="en-US" w:eastAsia="pt-BR" w:bidi="bo-CN"/>
        </w:rPr>
        <w:t>O’reilly</w:t>
      </w:r>
      <w:proofErr w:type="spellEnd"/>
      <w:r w:rsidRPr="00A45014">
        <w:rPr>
          <w:rFonts w:eastAsia="Times New Roman"/>
          <w:lang w:val="en-US" w:eastAsia="pt-BR" w:bidi="bo-CN"/>
        </w:rPr>
        <w:t xml:space="preserve"> </w:t>
      </w:r>
      <w:r w:rsidR="006A4090" w:rsidRPr="00A45014">
        <w:rPr>
          <w:rFonts w:eastAsia="Times New Roman"/>
          <w:lang w:val="en-US" w:eastAsia="pt-BR" w:bidi="bo-CN"/>
        </w:rPr>
        <w:t xml:space="preserve">III, C. (2004). </w:t>
      </w:r>
      <w:proofErr w:type="gramStart"/>
      <w:r w:rsidR="006A4090" w:rsidRPr="006A4090">
        <w:rPr>
          <w:rFonts w:eastAsia="Times New Roman"/>
          <w:lang w:val="en-US" w:eastAsia="pt-BR" w:bidi="bo-CN"/>
        </w:rPr>
        <w:t>The ambidextrous organization.</w:t>
      </w:r>
      <w:proofErr w:type="gramEnd"/>
      <w:r w:rsidR="006A4090" w:rsidRPr="006A4090">
        <w:rPr>
          <w:rFonts w:eastAsia="Times New Roman"/>
          <w:lang w:val="en-US" w:eastAsia="pt-BR" w:bidi="bo-CN"/>
        </w:rPr>
        <w:t xml:space="preserve"> </w:t>
      </w:r>
      <w:proofErr w:type="gramStart"/>
      <w:r w:rsidR="006A4090" w:rsidRPr="006A4090">
        <w:rPr>
          <w:rFonts w:eastAsia="Times New Roman"/>
          <w:lang w:val="en-US" w:eastAsia="pt-BR" w:bidi="bo-CN"/>
        </w:rPr>
        <w:t>Managing evolutionary and revolutionary change.</w:t>
      </w:r>
      <w:proofErr w:type="gramEnd"/>
      <w:r w:rsidR="006A4090" w:rsidRPr="006A4090">
        <w:rPr>
          <w:rFonts w:eastAsia="Times New Roman"/>
          <w:lang w:val="en-US" w:eastAsia="pt-BR" w:bidi="bo-CN"/>
        </w:rPr>
        <w:t xml:space="preserve"> In </w:t>
      </w:r>
      <w:proofErr w:type="spellStart"/>
      <w:r w:rsidR="005C6C52" w:rsidRPr="006A4090">
        <w:rPr>
          <w:rFonts w:eastAsia="Times New Roman"/>
          <w:lang w:val="en-US" w:eastAsia="pt-BR" w:bidi="bo-CN"/>
        </w:rPr>
        <w:t>Tushman</w:t>
      </w:r>
      <w:proofErr w:type="spellEnd"/>
      <w:r w:rsidR="005C6C52">
        <w:rPr>
          <w:rFonts w:eastAsia="Times New Roman"/>
          <w:lang w:val="en-US" w:eastAsia="pt-BR" w:bidi="bo-CN"/>
        </w:rPr>
        <w:t>, M. L. &amp;</w:t>
      </w:r>
      <w:r w:rsidR="006A4090" w:rsidRPr="006A4090">
        <w:rPr>
          <w:rFonts w:eastAsia="Times New Roman"/>
          <w:lang w:val="en-US" w:eastAsia="pt-BR" w:bidi="bo-CN"/>
        </w:rPr>
        <w:t xml:space="preserve"> </w:t>
      </w:r>
      <w:r w:rsidR="005C6C52" w:rsidRPr="006A4090">
        <w:rPr>
          <w:rFonts w:eastAsia="Times New Roman"/>
          <w:lang w:val="en-US" w:eastAsia="pt-BR" w:bidi="bo-CN"/>
        </w:rPr>
        <w:t>Anderson</w:t>
      </w:r>
      <w:r w:rsidR="006A4090" w:rsidRPr="006A4090">
        <w:rPr>
          <w:rFonts w:eastAsia="Times New Roman"/>
          <w:lang w:val="en-US" w:eastAsia="pt-BR" w:bidi="bo-CN"/>
        </w:rPr>
        <w:t xml:space="preserve">, P. (Eds.), </w:t>
      </w:r>
      <w:proofErr w:type="gramStart"/>
      <w:r w:rsidR="006A4090" w:rsidRPr="006A4090">
        <w:rPr>
          <w:rFonts w:eastAsia="Times New Roman"/>
          <w:i/>
          <w:lang w:val="en-US" w:eastAsia="pt-BR" w:bidi="bo-CN"/>
        </w:rPr>
        <w:t>Managing</w:t>
      </w:r>
      <w:proofErr w:type="gramEnd"/>
      <w:r w:rsidR="006A4090" w:rsidRPr="006A4090">
        <w:rPr>
          <w:rFonts w:eastAsia="Times New Roman"/>
          <w:i/>
          <w:lang w:val="en-US" w:eastAsia="pt-BR" w:bidi="bo-CN"/>
        </w:rPr>
        <w:t xml:space="preserve"> strategic innovation and change</w:t>
      </w:r>
      <w:r w:rsidR="006A4090" w:rsidRPr="006A4090">
        <w:rPr>
          <w:rFonts w:eastAsia="Times New Roman"/>
          <w:lang w:val="en-US" w:eastAsia="pt-BR" w:bidi="bo-CN"/>
        </w:rPr>
        <w:t xml:space="preserve">: a collection of readings. </w:t>
      </w:r>
      <w:r w:rsidR="006A4090" w:rsidRPr="005C6C52">
        <w:rPr>
          <w:rFonts w:eastAsia="Times New Roman"/>
          <w:lang w:val="en-US" w:eastAsia="pt-BR" w:bidi="bo-CN"/>
        </w:rPr>
        <w:t xml:space="preserve">2. </w:t>
      </w:r>
      <w:proofErr w:type="gramStart"/>
      <w:r w:rsidR="006A4090" w:rsidRPr="005C6C52">
        <w:rPr>
          <w:rFonts w:eastAsia="Times New Roman"/>
          <w:lang w:val="en-US" w:eastAsia="pt-BR" w:bidi="bo-CN"/>
        </w:rPr>
        <w:t>ed</w:t>
      </w:r>
      <w:proofErr w:type="gramEnd"/>
      <w:r w:rsidR="006A4090" w:rsidRPr="005C6C52">
        <w:rPr>
          <w:rFonts w:eastAsia="Times New Roman"/>
          <w:lang w:val="en-US" w:eastAsia="pt-BR" w:bidi="bo-CN"/>
        </w:rPr>
        <w:t>. New York: Oxford University Press.</w:t>
      </w:r>
    </w:p>
    <w:sectPr w:rsidR="006A4090" w:rsidRPr="005C6C52" w:rsidSect="00735D38">
      <w:headerReference w:type="default" r:id="rId12"/>
      <w:headerReference w:type="first" r:id="rId13"/>
      <w:footerReference w:type="first" r:id="rId14"/>
      <w:pgSz w:w="11920" w:h="16840" w:code="9"/>
      <w:pgMar w:top="1702" w:right="1134" w:bottom="1134" w:left="1701"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4798" w:rsidRDefault="00B84798" w:rsidP="001D4A8C">
      <w:r>
        <w:separator/>
      </w:r>
    </w:p>
  </w:endnote>
  <w:endnote w:type="continuationSeparator" w:id="0">
    <w:p w:rsidR="00B84798" w:rsidRDefault="00B84798" w:rsidP="001D4A8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Courier New"/>
    <w:charset w:val="00"/>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Open Sans">
    <w:altName w:val="Segoe U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32" w:rsidRDefault="00230C32">
    <w:pPr>
      <w:pStyle w:val="Rodap"/>
    </w:pPr>
  </w:p>
  <w:p w:rsidR="00230C32" w:rsidRDefault="00230C3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4798" w:rsidRDefault="00B84798" w:rsidP="001D4A8C">
      <w:r>
        <w:separator/>
      </w:r>
    </w:p>
  </w:footnote>
  <w:footnote w:type="continuationSeparator" w:id="0">
    <w:p w:rsidR="00B84798" w:rsidRDefault="00B84798" w:rsidP="001D4A8C">
      <w:r>
        <w:continuationSeparator/>
      </w:r>
    </w:p>
  </w:footnote>
  <w:footnote w:id="1">
    <w:p w:rsidR="00A45014" w:rsidRDefault="00A45014" w:rsidP="00A45014">
      <w:pPr>
        <w:pStyle w:val="Textodenotaderodap"/>
      </w:pPr>
      <w:r>
        <w:rPr>
          <w:rStyle w:val="Refdenotaderodap"/>
        </w:rPr>
        <w:footnoteRef/>
      </w:r>
      <w:r>
        <w:t xml:space="preserve"> Doutor em Administração pela Universidade do Vale do Itajaí. E-mail: </w:t>
      </w:r>
      <w:hyperlink r:id="rId1" w:history="1">
        <w:r w:rsidRPr="00906210">
          <w:rPr>
            <w:rStyle w:val="Hyperlink"/>
          </w:rPr>
          <w:t>rafamore@gmail.com</w:t>
        </w:r>
      </w:hyperlink>
      <w:r>
        <w:t>. Brasil.</w:t>
      </w:r>
    </w:p>
  </w:footnote>
  <w:footnote w:id="2">
    <w:p w:rsidR="00A45014" w:rsidRDefault="00A45014" w:rsidP="00A45014">
      <w:pPr>
        <w:pStyle w:val="Textodenotaderodap"/>
      </w:pPr>
      <w:r>
        <w:rPr>
          <w:rStyle w:val="Refdenotaderodap"/>
        </w:rPr>
        <w:footnoteRef/>
      </w:r>
      <w:r>
        <w:t xml:space="preserve"> Doutorando em Engenharia e Gestão do Conhecimento pela Universidade Federal de Santa Catarina. E-mail: </w:t>
      </w:r>
      <w:hyperlink r:id="rId2" w:history="1">
        <w:r w:rsidRPr="00906210">
          <w:rPr>
            <w:rStyle w:val="Hyperlink"/>
          </w:rPr>
          <w:t>maico.buss@gmail.com</w:t>
        </w:r>
      </w:hyperlink>
      <w:r>
        <w:t>. Brasil.</w:t>
      </w:r>
    </w:p>
  </w:footnote>
  <w:footnote w:id="3">
    <w:p w:rsidR="00A45014" w:rsidRDefault="00A45014" w:rsidP="00A45014">
      <w:pPr>
        <w:pStyle w:val="Textodenotaderodap"/>
      </w:pPr>
      <w:r>
        <w:rPr>
          <w:rStyle w:val="Refdenotaderodap"/>
        </w:rPr>
        <w:footnoteRef/>
      </w:r>
      <w:r>
        <w:t xml:space="preserve"> Doutora em Administração pela Universidade Federal de Santa Catarina. E-mail: </w:t>
      </w:r>
      <w:hyperlink r:id="rId3" w:history="1">
        <w:r w:rsidRPr="00906210">
          <w:rPr>
            <w:rStyle w:val="Hyperlink"/>
          </w:rPr>
          <w:t>pazevedo4@gmail.com</w:t>
        </w:r>
      </w:hyperlink>
      <w:r>
        <w:t>. Brasil.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32" w:rsidRDefault="00230C32" w:rsidP="00895F48">
    <w:pPr>
      <w:spacing w:line="240" w:lineRule="auto"/>
      <w:rPr>
        <w:rStyle w:val="nfase"/>
        <w:rFonts w:ascii="Open Sans" w:hAnsi="Open Sans"/>
        <w:b/>
        <w:bCs/>
        <w:color w:val="066193"/>
        <w:sz w:val="21"/>
        <w:szCs w:val="21"/>
        <w:bdr w:val="none" w:sz="0" w:space="0" w:color="auto" w:frame="1"/>
      </w:rPr>
    </w:pPr>
    <w:r>
      <w:rPr>
        <w:noProof/>
        <w:lang w:eastAsia="pt-BR"/>
      </w:rPr>
      <w:drawing>
        <wp:anchor distT="0" distB="0" distL="114300" distR="114300" simplePos="0" relativeHeight="251661312" behindDoc="0" locked="0" layoutInCell="1" allowOverlap="1">
          <wp:simplePos x="0" y="0"/>
          <wp:positionH relativeFrom="margin">
            <wp:posOffset>76200</wp:posOffset>
          </wp:positionH>
          <wp:positionV relativeFrom="paragraph">
            <wp:posOffset>19050</wp:posOffset>
          </wp:positionV>
          <wp:extent cx="413385" cy="314960"/>
          <wp:effectExtent l="0" t="0" r="5715" b="889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385" cy="314960"/>
                  </a:xfrm>
                  <a:prstGeom prst="rect">
                    <a:avLst/>
                  </a:prstGeom>
                  <a:noFill/>
                  <a:ln>
                    <a:noFill/>
                  </a:ln>
                </pic:spPr>
              </pic:pic>
            </a:graphicData>
          </a:graphic>
        </wp:anchor>
      </w:drawing>
    </w:r>
    <w:r>
      <w:rPr>
        <w:rStyle w:val="nfase"/>
        <w:rFonts w:ascii="Open Sans" w:hAnsi="Open Sans"/>
        <w:b/>
        <w:bCs/>
        <w:color w:val="066193"/>
        <w:sz w:val="21"/>
        <w:szCs w:val="21"/>
        <w:bdr w:val="none" w:sz="0" w:space="0" w:color="auto" w:frame="1"/>
      </w:rPr>
      <w:t xml:space="preserve">  VII Congresso Internacional de Conhecimento e Inovação</w:t>
    </w:r>
  </w:p>
  <w:p w:rsidR="00230C32" w:rsidRPr="00735D38" w:rsidRDefault="00230C32" w:rsidP="00895F48">
    <w:pPr>
      <w:spacing w:line="240" w:lineRule="auto"/>
      <w:rPr>
        <w:rFonts w:ascii="Open Sans" w:hAnsi="Open Sans"/>
        <w:b/>
        <w:bCs/>
        <w:i/>
        <w:iCs/>
        <w:color w:val="066193"/>
        <w:sz w:val="21"/>
        <w:szCs w:val="21"/>
        <w:bdr w:val="none" w:sz="0" w:space="0" w:color="auto" w:frame="1"/>
      </w:rPr>
    </w:pPr>
    <w:r>
      <w:rPr>
        <w:rStyle w:val="nfase"/>
        <w:rFonts w:ascii="Open Sans" w:hAnsi="Open Sans"/>
        <w:b/>
        <w:bCs/>
        <w:color w:val="066193"/>
        <w:sz w:val="21"/>
        <w:szCs w:val="21"/>
        <w:bdr w:val="none" w:sz="0" w:space="0" w:color="auto" w:frame="1"/>
      </w:rPr>
      <w:t xml:space="preserve">  </w:t>
    </w:r>
    <w:r w:rsidRPr="006125B5">
      <w:rPr>
        <w:rStyle w:val="nfase"/>
        <w:rFonts w:ascii="Open Sans" w:hAnsi="Open Sans"/>
        <w:b/>
        <w:bCs/>
        <w:color w:val="066193"/>
        <w:sz w:val="21"/>
        <w:szCs w:val="21"/>
        <w:bdr w:val="none" w:sz="0" w:space="0" w:color="auto" w:frame="1"/>
      </w:rPr>
      <w:t>11 e 12 de setembro de 2017 – Foz do Iguaçu</w:t>
    </w:r>
    <w:r>
      <w:rPr>
        <w:rStyle w:val="nfase"/>
        <w:rFonts w:ascii="Open Sans" w:hAnsi="Open Sans"/>
        <w:b/>
        <w:bCs/>
        <w:color w:val="066193"/>
        <w:sz w:val="21"/>
        <w:szCs w:val="21"/>
        <w:bdr w:val="none" w:sz="0" w:space="0" w:color="auto" w:frame="1"/>
      </w:rPr>
      <w:t>/PR</w:t>
    </w:r>
    <w:r w:rsidRPr="006125B5">
      <w:rPr>
        <w:rStyle w:val="nfase"/>
        <w:rFonts w:ascii="Open Sans" w:hAnsi="Open Sans"/>
        <w:b/>
        <w:bCs/>
        <w:color w:val="066193"/>
        <w:sz w:val="21"/>
        <w:szCs w:val="21"/>
        <w:bdr w:val="none" w:sz="0" w:space="0" w:color="auto" w:frame="1"/>
      </w:rPr>
      <w:t xml:space="preserve"> </w:t>
    </w:r>
    <w:r>
      <w:ptab w:relativeTo="margin" w:alignment="right" w:leader="none"/>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32" w:rsidRDefault="00230C32" w:rsidP="006125B5">
    <w:pPr>
      <w:spacing w:line="240" w:lineRule="auto"/>
      <w:ind w:firstLine="0"/>
      <w:rPr>
        <w:rStyle w:val="nfase"/>
        <w:rFonts w:ascii="Open Sans" w:hAnsi="Open Sans"/>
        <w:b/>
        <w:bCs/>
        <w:color w:val="066193"/>
        <w:sz w:val="21"/>
        <w:szCs w:val="21"/>
        <w:bdr w:val="none" w:sz="0" w:space="0" w:color="auto" w:frame="1"/>
      </w:rPr>
    </w:pPr>
    <w:r>
      <w:rPr>
        <w:noProof/>
        <w:lang w:eastAsia="pt-BR"/>
      </w:rPr>
      <w:drawing>
        <wp:anchor distT="0" distB="0" distL="114300" distR="114300" simplePos="0" relativeHeight="251659264" behindDoc="0" locked="0" layoutInCell="1" allowOverlap="1">
          <wp:simplePos x="0" y="0"/>
          <wp:positionH relativeFrom="margin">
            <wp:posOffset>266700</wp:posOffset>
          </wp:positionH>
          <wp:positionV relativeFrom="paragraph">
            <wp:posOffset>177183</wp:posOffset>
          </wp:positionV>
          <wp:extent cx="413657" cy="315149"/>
          <wp:effectExtent l="0" t="0" r="5715" b="889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657" cy="315149"/>
                  </a:xfrm>
                  <a:prstGeom prst="rect">
                    <a:avLst/>
                  </a:prstGeom>
                  <a:noFill/>
                  <a:ln>
                    <a:noFill/>
                  </a:ln>
                </pic:spPr>
              </pic:pic>
            </a:graphicData>
          </a:graphic>
        </wp:anchor>
      </w:drawing>
    </w:r>
  </w:p>
  <w:p w:rsidR="00230C32" w:rsidRDefault="00230C32" w:rsidP="00735D38">
    <w:pPr>
      <w:spacing w:line="240" w:lineRule="auto"/>
      <w:ind w:left="709" w:firstLine="425"/>
      <w:rPr>
        <w:rStyle w:val="nfase"/>
        <w:rFonts w:ascii="Open Sans" w:hAnsi="Open Sans"/>
        <w:b/>
        <w:bCs/>
        <w:color w:val="066193"/>
        <w:sz w:val="21"/>
        <w:szCs w:val="21"/>
        <w:bdr w:val="none" w:sz="0" w:space="0" w:color="auto" w:frame="1"/>
      </w:rPr>
    </w:pPr>
    <w:r>
      <w:rPr>
        <w:rStyle w:val="nfase"/>
        <w:rFonts w:ascii="Open Sans" w:hAnsi="Open Sans"/>
        <w:b/>
        <w:bCs/>
        <w:color w:val="066193"/>
        <w:sz w:val="21"/>
        <w:szCs w:val="21"/>
        <w:bdr w:val="none" w:sz="0" w:space="0" w:color="auto" w:frame="1"/>
      </w:rPr>
      <w:t>VII Congresso Internacional de Conhecimento e Inovação</w:t>
    </w:r>
  </w:p>
  <w:p w:rsidR="00230C32" w:rsidRPr="006125B5" w:rsidRDefault="00230C32" w:rsidP="00735D38">
    <w:pPr>
      <w:spacing w:line="240" w:lineRule="auto"/>
      <w:ind w:left="709" w:firstLine="425"/>
      <w:rPr>
        <w:rStyle w:val="nfase"/>
        <w:rFonts w:ascii="Open Sans" w:hAnsi="Open Sans"/>
        <w:b/>
        <w:bCs/>
        <w:color w:val="066193"/>
        <w:sz w:val="21"/>
        <w:szCs w:val="21"/>
        <w:bdr w:val="none" w:sz="0" w:space="0" w:color="auto" w:frame="1"/>
      </w:rPr>
    </w:pPr>
    <w:r w:rsidRPr="006125B5">
      <w:rPr>
        <w:rStyle w:val="nfase"/>
        <w:rFonts w:ascii="Open Sans" w:hAnsi="Open Sans"/>
        <w:b/>
        <w:bCs/>
        <w:color w:val="066193"/>
        <w:sz w:val="21"/>
        <w:szCs w:val="21"/>
        <w:bdr w:val="none" w:sz="0" w:space="0" w:color="auto" w:frame="1"/>
      </w:rPr>
      <w:t>11 e 12 de setembro de 2017 – Foz do Iguaçu</w:t>
    </w:r>
    <w:r>
      <w:rPr>
        <w:rStyle w:val="nfase"/>
        <w:rFonts w:ascii="Open Sans" w:hAnsi="Open Sans"/>
        <w:b/>
        <w:bCs/>
        <w:color w:val="066193"/>
        <w:sz w:val="21"/>
        <w:szCs w:val="21"/>
        <w:bdr w:val="none" w:sz="0" w:space="0" w:color="auto" w:frame="1"/>
      </w:rPr>
      <w:t>/PR</w:t>
    </w:r>
    <w:r w:rsidRPr="006125B5">
      <w:rPr>
        <w:rStyle w:val="nfase"/>
        <w:rFonts w:ascii="Open Sans" w:hAnsi="Open Sans"/>
        <w:b/>
        <w:bCs/>
        <w:color w:val="066193"/>
        <w:sz w:val="21"/>
        <w:szCs w:val="21"/>
        <w:bdr w:val="none" w:sz="0" w:space="0" w:color="auto" w:frame="1"/>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BC19C6"/>
    <w:multiLevelType w:val="hybridMultilevel"/>
    <w:tmpl w:val="E38295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2DCB79ED"/>
    <w:multiLevelType w:val="multilevel"/>
    <w:tmpl w:val="99B656B2"/>
    <w:lvl w:ilvl="0">
      <w:start w:val="1"/>
      <w:numFmt w:val="decimal"/>
      <w:lvlText w:val="%1"/>
      <w:lvlJc w:val="left"/>
      <w:pPr>
        <w:ind w:left="720" w:hanging="360"/>
      </w:pPr>
      <w:rPr>
        <w:rFonts w:ascii="Times New Roman" w:eastAsia="Arial" w:hAnsi="Times New Roman" w:cs="Times New Roman" w:hint="default"/>
        <w:b/>
        <w:bCs w:val="0"/>
        <w:i w:val="0"/>
        <w:strike w:val="0"/>
        <w:dstrike w:val="0"/>
        <w:color w:val="000000"/>
        <w:sz w:val="22"/>
        <w:szCs w:val="22"/>
        <w:u w:val="none" w:color="000000"/>
        <w:bdr w:val="none" w:sz="0" w:space="0" w:color="auto"/>
        <w:shd w:val="clear" w:color="auto" w:fill="auto"/>
        <w:vertAlign w:val="baseli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34294AB3"/>
    <w:multiLevelType w:val="hybridMultilevel"/>
    <w:tmpl w:val="29FC0AC2"/>
    <w:lvl w:ilvl="0" w:tplc="0832D408">
      <w:numFmt w:val="bullet"/>
      <w:pStyle w:val="PargrafodaLista"/>
      <w:lvlText w:val="•"/>
      <w:lvlJc w:val="left"/>
      <w:pPr>
        <w:ind w:left="720" w:hanging="360"/>
      </w:pPr>
      <w:rPr>
        <w:rFonts w:ascii="Times New Roman" w:eastAsia="Times New Roman" w:hAnsi="Times New Roman"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4C50552F"/>
    <w:multiLevelType w:val="hybridMultilevel"/>
    <w:tmpl w:val="2D30DD82"/>
    <w:lvl w:ilvl="0" w:tplc="04160001">
      <w:start w:val="1"/>
      <w:numFmt w:val="bullet"/>
      <w:lvlText w:val=""/>
      <w:lvlJc w:val="left"/>
      <w:pPr>
        <w:ind w:left="720" w:hanging="360"/>
      </w:pPr>
      <w:rPr>
        <w:rFonts w:ascii="Symbol" w:hAnsi="Symbol" w:hint="default"/>
      </w:rPr>
    </w:lvl>
    <w:lvl w:ilvl="1" w:tplc="7024A8EA">
      <w:numFmt w:val="bullet"/>
      <w:lvlText w:val="•"/>
      <w:lvlJc w:val="left"/>
      <w:pPr>
        <w:ind w:left="2520" w:hanging="1440"/>
      </w:pPr>
      <w:rPr>
        <w:rFonts w:ascii="Times New Roman" w:eastAsia="Times New Roman" w:hAnsi="Times New Roman" w:cs="Times New Roman"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53325E23"/>
    <w:multiLevelType w:val="multilevel"/>
    <w:tmpl w:val="57B2A4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3"/>
  </w:num>
  <w:num w:numId="3">
    <w:abstractNumId w:val="2"/>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9"/>
  <w:hyphenationZone w:val="425"/>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ulTrailSpace/>
  </w:compat>
  <w:rsids>
    <w:rsidRoot w:val="000355EE"/>
    <w:rsid w:val="0000088A"/>
    <w:rsid w:val="000355EE"/>
    <w:rsid w:val="00051366"/>
    <w:rsid w:val="00051C9A"/>
    <w:rsid w:val="000607F2"/>
    <w:rsid w:val="0008558A"/>
    <w:rsid w:val="0008699E"/>
    <w:rsid w:val="000926EF"/>
    <w:rsid w:val="000A1276"/>
    <w:rsid w:val="000A5672"/>
    <w:rsid w:val="000C738A"/>
    <w:rsid w:val="000E2319"/>
    <w:rsid w:val="000E2840"/>
    <w:rsid w:val="00104C8F"/>
    <w:rsid w:val="00115690"/>
    <w:rsid w:val="00126071"/>
    <w:rsid w:val="00142D75"/>
    <w:rsid w:val="00152C02"/>
    <w:rsid w:val="001570FB"/>
    <w:rsid w:val="0016606A"/>
    <w:rsid w:val="001664D5"/>
    <w:rsid w:val="00167F1C"/>
    <w:rsid w:val="00185A35"/>
    <w:rsid w:val="001A39CA"/>
    <w:rsid w:val="001A7F86"/>
    <w:rsid w:val="001D4A8C"/>
    <w:rsid w:val="001D7358"/>
    <w:rsid w:val="001F19AA"/>
    <w:rsid w:val="00215739"/>
    <w:rsid w:val="002223AE"/>
    <w:rsid w:val="00226A3E"/>
    <w:rsid w:val="00230C32"/>
    <w:rsid w:val="0025021C"/>
    <w:rsid w:val="00255887"/>
    <w:rsid w:val="002602BE"/>
    <w:rsid w:val="00275598"/>
    <w:rsid w:val="00293467"/>
    <w:rsid w:val="002C2280"/>
    <w:rsid w:val="002C6862"/>
    <w:rsid w:val="002D493A"/>
    <w:rsid w:val="002F30EF"/>
    <w:rsid w:val="002F54E9"/>
    <w:rsid w:val="00310475"/>
    <w:rsid w:val="00341BAF"/>
    <w:rsid w:val="00350E06"/>
    <w:rsid w:val="00375C7C"/>
    <w:rsid w:val="00384CCB"/>
    <w:rsid w:val="00395160"/>
    <w:rsid w:val="003A7493"/>
    <w:rsid w:val="003B78DF"/>
    <w:rsid w:val="003C1C9F"/>
    <w:rsid w:val="003C7054"/>
    <w:rsid w:val="00404DE3"/>
    <w:rsid w:val="00406567"/>
    <w:rsid w:val="004345B0"/>
    <w:rsid w:val="0044634D"/>
    <w:rsid w:val="004624E1"/>
    <w:rsid w:val="004836DA"/>
    <w:rsid w:val="004C334B"/>
    <w:rsid w:val="004C4DB9"/>
    <w:rsid w:val="004D58BD"/>
    <w:rsid w:val="004E6C54"/>
    <w:rsid w:val="005007BD"/>
    <w:rsid w:val="00513251"/>
    <w:rsid w:val="00515D8F"/>
    <w:rsid w:val="00534A20"/>
    <w:rsid w:val="005420CC"/>
    <w:rsid w:val="005464E2"/>
    <w:rsid w:val="005641C3"/>
    <w:rsid w:val="00573FCE"/>
    <w:rsid w:val="00575CAA"/>
    <w:rsid w:val="00590871"/>
    <w:rsid w:val="005B5B35"/>
    <w:rsid w:val="005B6550"/>
    <w:rsid w:val="005C6C52"/>
    <w:rsid w:val="005D1002"/>
    <w:rsid w:val="005D7EF7"/>
    <w:rsid w:val="005E35A8"/>
    <w:rsid w:val="005E3F70"/>
    <w:rsid w:val="005E4597"/>
    <w:rsid w:val="005E6F15"/>
    <w:rsid w:val="005F35BA"/>
    <w:rsid w:val="005F4058"/>
    <w:rsid w:val="006125B5"/>
    <w:rsid w:val="006255DD"/>
    <w:rsid w:val="0063532B"/>
    <w:rsid w:val="006355E3"/>
    <w:rsid w:val="00635829"/>
    <w:rsid w:val="00636F25"/>
    <w:rsid w:val="00642CDA"/>
    <w:rsid w:val="006451BD"/>
    <w:rsid w:val="00652D9D"/>
    <w:rsid w:val="00655C53"/>
    <w:rsid w:val="00665650"/>
    <w:rsid w:val="00665F8C"/>
    <w:rsid w:val="006758F4"/>
    <w:rsid w:val="00687A76"/>
    <w:rsid w:val="00693AC9"/>
    <w:rsid w:val="006A4090"/>
    <w:rsid w:val="006A5060"/>
    <w:rsid w:val="006B4C20"/>
    <w:rsid w:val="006C07E6"/>
    <w:rsid w:val="006C1EB3"/>
    <w:rsid w:val="006C3477"/>
    <w:rsid w:val="006C5FC5"/>
    <w:rsid w:val="00735D38"/>
    <w:rsid w:val="007524DB"/>
    <w:rsid w:val="00764B16"/>
    <w:rsid w:val="00764FCF"/>
    <w:rsid w:val="00787470"/>
    <w:rsid w:val="0079086C"/>
    <w:rsid w:val="007924CF"/>
    <w:rsid w:val="007B45CA"/>
    <w:rsid w:val="007C6A8B"/>
    <w:rsid w:val="007C7785"/>
    <w:rsid w:val="007E4B3D"/>
    <w:rsid w:val="007E5772"/>
    <w:rsid w:val="008917CB"/>
    <w:rsid w:val="00895F48"/>
    <w:rsid w:val="008A3A04"/>
    <w:rsid w:val="008A7266"/>
    <w:rsid w:val="008B4151"/>
    <w:rsid w:val="008C74B7"/>
    <w:rsid w:val="008D6BB6"/>
    <w:rsid w:val="008E7DD2"/>
    <w:rsid w:val="00904158"/>
    <w:rsid w:val="00914F37"/>
    <w:rsid w:val="00933750"/>
    <w:rsid w:val="0096479E"/>
    <w:rsid w:val="009676E7"/>
    <w:rsid w:val="00973A38"/>
    <w:rsid w:val="00996489"/>
    <w:rsid w:val="009E0DD7"/>
    <w:rsid w:val="009F3FA5"/>
    <w:rsid w:val="009F411D"/>
    <w:rsid w:val="00A1299B"/>
    <w:rsid w:val="00A13B1A"/>
    <w:rsid w:val="00A23220"/>
    <w:rsid w:val="00A45014"/>
    <w:rsid w:val="00A76897"/>
    <w:rsid w:val="00A77CA2"/>
    <w:rsid w:val="00A87F12"/>
    <w:rsid w:val="00AB1843"/>
    <w:rsid w:val="00AB392A"/>
    <w:rsid w:val="00AC46A3"/>
    <w:rsid w:val="00B01155"/>
    <w:rsid w:val="00B01739"/>
    <w:rsid w:val="00B2496A"/>
    <w:rsid w:val="00B460AA"/>
    <w:rsid w:val="00B521A2"/>
    <w:rsid w:val="00B67234"/>
    <w:rsid w:val="00B71C96"/>
    <w:rsid w:val="00B77A6F"/>
    <w:rsid w:val="00B84798"/>
    <w:rsid w:val="00BA4FAA"/>
    <w:rsid w:val="00BB3ECE"/>
    <w:rsid w:val="00BB4962"/>
    <w:rsid w:val="00BC03F7"/>
    <w:rsid w:val="00BC572F"/>
    <w:rsid w:val="00BD3007"/>
    <w:rsid w:val="00BD71E3"/>
    <w:rsid w:val="00BE170B"/>
    <w:rsid w:val="00BE3446"/>
    <w:rsid w:val="00BE791D"/>
    <w:rsid w:val="00C27BBB"/>
    <w:rsid w:val="00C37D21"/>
    <w:rsid w:val="00C418E9"/>
    <w:rsid w:val="00C5727C"/>
    <w:rsid w:val="00C74177"/>
    <w:rsid w:val="00CB20F0"/>
    <w:rsid w:val="00CE2058"/>
    <w:rsid w:val="00CE7C6A"/>
    <w:rsid w:val="00CF2CA0"/>
    <w:rsid w:val="00D03184"/>
    <w:rsid w:val="00D0639B"/>
    <w:rsid w:val="00D53CD7"/>
    <w:rsid w:val="00D53F7D"/>
    <w:rsid w:val="00D71C35"/>
    <w:rsid w:val="00D75EDD"/>
    <w:rsid w:val="00D92426"/>
    <w:rsid w:val="00D92C5E"/>
    <w:rsid w:val="00DA2C75"/>
    <w:rsid w:val="00DB1B14"/>
    <w:rsid w:val="00DC403B"/>
    <w:rsid w:val="00DF7A4C"/>
    <w:rsid w:val="00E222E0"/>
    <w:rsid w:val="00E47004"/>
    <w:rsid w:val="00E54AED"/>
    <w:rsid w:val="00E62AE1"/>
    <w:rsid w:val="00EA7AAA"/>
    <w:rsid w:val="00EB6C58"/>
    <w:rsid w:val="00EE6BEA"/>
    <w:rsid w:val="00F16FD2"/>
    <w:rsid w:val="00F30B29"/>
    <w:rsid w:val="00F632B0"/>
    <w:rsid w:val="00F63855"/>
    <w:rsid w:val="00F928E0"/>
    <w:rsid w:val="00F93D99"/>
    <w:rsid w:val="00F950AC"/>
    <w:rsid w:val="00FC5ADF"/>
    <w:rsid w:val="00FE2891"/>
    <w:rsid w:val="00FE483F"/>
    <w:rsid w:val="00FF595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0AC"/>
    <w:pPr>
      <w:widowControl/>
      <w:spacing w:after="0" w:line="360" w:lineRule="auto"/>
      <w:ind w:firstLine="709"/>
      <w:jc w:val="both"/>
    </w:pPr>
    <w:rPr>
      <w:rFonts w:ascii="Times New Roman" w:hAnsi="Times New Roman" w:cs="Times New Roman"/>
      <w:sz w:val="24"/>
      <w:szCs w:val="24"/>
      <w:lang w:val="pt-BR"/>
    </w:rPr>
  </w:style>
  <w:style w:type="paragraph" w:styleId="Ttulo1">
    <w:name w:val="heading 1"/>
    <w:basedOn w:val="Normal"/>
    <w:next w:val="Corpodetexto"/>
    <w:link w:val="Ttulo1Char"/>
    <w:uiPriority w:val="99"/>
    <w:qFormat/>
    <w:rsid w:val="00AB392A"/>
    <w:pPr>
      <w:keepNext/>
      <w:numPr>
        <w:numId w:val="4"/>
      </w:numPr>
      <w:tabs>
        <w:tab w:val="right" w:pos="8640"/>
      </w:tabs>
      <w:outlineLvl w:val="0"/>
    </w:pPr>
    <w:rPr>
      <w:rFonts w:eastAsia="Times New Roman"/>
      <w:b/>
      <w:caps/>
    </w:rPr>
  </w:style>
  <w:style w:type="paragraph" w:styleId="Ttulo2">
    <w:name w:val="heading 2"/>
    <w:basedOn w:val="Normal"/>
    <w:next w:val="Normal"/>
    <w:link w:val="Ttulo2Char"/>
    <w:uiPriority w:val="9"/>
    <w:unhideWhenUsed/>
    <w:qFormat/>
    <w:rsid w:val="00AB392A"/>
    <w:pPr>
      <w:keepNext/>
      <w:keepLines/>
      <w:numPr>
        <w:ilvl w:val="1"/>
        <w:numId w:val="4"/>
      </w:numPr>
      <w:ind w:left="567" w:hanging="567"/>
      <w:outlineLvl w:val="1"/>
    </w:pPr>
    <w:rPr>
      <w:rFonts w:eastAsiaTheme="majorEastAsia"/>
      <w:caps/>
      <w:color w:val="000000" w:themeColor="text1"/>
    </w:rPr>
  </w:style>
  <w:style w:type="paragraph" w:styleId="Ttulo3">
    <w:name w:val="heading 3"/>
    <w:basedOn w:val="Normal"/>
    <w:next w:val="Normal"/>
    <w:link w:val="Ttulo3Char"/>
    <w:uiPriority w:val="9"/>
    <w:semiHidden/>
    <w:unhideWhenUsed/>
    <w:qFormat/>
    <w:rsid w:val="001D4A8C"/>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har"/>
    <w:uiPriority w:val="9"/>
    <w:semiHidden/>
    <w:unhideWhenUsed/>
    <w:qFormat/>
    <w:rsid w:val="001D4A8C"/>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1D4A8C"/>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1D4A8C"/>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1D4A8C"/>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1D4A8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1D4A8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C7785"/>
    <w:pPr>
      <w:tabs>
        <w:tab w:val="center" w:pos="4252"/>
        <w:tab w:val="right" w:pos="8504"/>
      </w:tabs>
      <w:spacing w:line="240" w:lineRule="auto"/>
    </w:pPr>
  </w:style>
  <w:style w:type="character" w:customStyle="1" w:styleId="CabealhoChar">
    <w:name w:val="Cabeçalho Char"/>
    <w:basedOn w:val="Fontepargpadro"/>
    <w:link w:val="Cabealho"/>
    <w:uiPriority w:val="99"/>
    <w:rsid w:val="007C7785"/>
  </w:style>
  <w:style w:type="paragraph" w:styleId="Rodap">
    <w:name w:val="footer"/>
    <w:basedOn w:val="Normal"/>
    <w:link w:val="RodapChar"/>
    <w:uiPriority w:val="99"/>
    <w:unhideWhenUsed/>
    <w:rsid w:val="007C7785"/>
    <w:pPr>
      <w:tabs>
        <w:tab w:val="center" w:pos="4252"/>
        <w:tab w:val="right" w:pos="8504"/>
      </w:tabs>
      <w:spacing w:line="240" w:lineRule="auto"/>
    </w:pPr>
  </w:style>
  <w:style w:type="character" w:customStyle="1" w:styleId="RodapChar">
    <w:name w:val="Rodapé Char"/>
    <w:basedOn w:val="Fontepargpadro"/>
    <w:link w:val="Rodap"/>
    <w:uiPriority w:val="99"/>
    <w:rsid w:val="007C7785"/>
  </w:style>
  <w:style w:type="paragraph" w:styleId="Textodenotaderodap">
    <w:name w:val="footnote text"/>
    <w:basedOn w:val="Normal"/>
    <w:link w:val="TextodenotaderodapChar"/>
    <w:uiPriority w:val="99"/>
    <w:semiHidden/>
    <w:unhideWhenUsed/>
    <w:rsid w:val="00F6385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63855"/>
    <w:rPr>
      <w:sz w:val="20"/>
      <w:szCs w:val="20"/>
    </w:rPr>
  </w:style>
  <w:style w:type="character" w:styleId="Refdenotaderodap">
    <w:name w:val="footnote reference"/>
    <w:basedOn w:val="Fontepargpadro"/>
    <w:uiPriority w:val="99"/>
    <w:semiHidden/>
    <w:unhideWhenUsed/>
    <w:rsid w:val="00F63855"/>
    <w:rPr>
      <w:vertAlign w:val="superscript"/>
    </w:rPr>
  </w:style>
  <w:style w:type="paragraph" w:customStyle="1" w:styleId="Reference">
    <w:name w:val="Reference"/>
    <w:basedOn w:val="Corpodetexto"/>
    <w:uiPriority w:val="99"/>
    <w:rsid w:val="000607F2"/>
    <w:pPr>
      <w:keepNext/>
      <w:tabs>
        <w:tab w:val="right" w:pos="8640"/>
      </w:tabs>
      <w:spacing w:after="0" w:line="480" w:lineRule="auto"/>
      <w:ind w:left="720" w:hanging="720"/>
    </w:pPr>
    <w:rPr>
      <w:rFonts w:ascii="Garamond" w:eastAsia="Times New Roman" w:hAnsi="Garamond" w:cs="Garamond"/>
    </w:rPr>
  </w:style>
  <w:style w:type="paragraph" w:styleId="Corpodetexto">
    <w:name w:val="Body Text"/>
    <w:basedOn w:val="Normal"/>
    <w:link w:val="CorpodetextoChar"/>
    <w:uiPriority w:val="99"/>
    <w:unhideWhenUsed/>
    <w:rsid w:val="000607F2"/>
    <w:pPr>
      <w:spacing w:after="120"/>
    </w:pPr>
  </w:style>
  <w:style w:type="character" w:customStyle="1" w:styleId="CorpodetextoChar">
    <w:name w:val="Corpo de texto Char"/>
    <w:basedOn w:val="Fontepargpadro"/>
    <w:link w:val="Corpodetexto"/>
    <w:uiPriority w:val="99"/>
    <w:rsid w:val="000607F2"/>
  </w:style>
  <w:style w:type="paragraph" w:customStyle="1" w:styleId="SectionHeading">
    <w:name w:val="SectionHeading"/>
    <w:uiPriority w:val="99"/>
    <w:rsid w:val="006B4C20"/>
    <w:pPr>
      <w:keepNext/>
      <w:pageBreakBefore/>
      <w:widowControl/>
      <w:spacing w:after="0" w:line="480" w:lineRule="auto"/>
      <w:jc w:val="center"/>
    </w:pPr>
    <w:rPr>
      <w:rFonts w:ascii="Garamond" w:eastAsia="Times New Roman" w:hAnsi="Garamond" w:cs="Garamond"/>
      <w:sz w:val="24"/>
      <w:szCs w:val="24"/>
    </w:rPr>
  </w:style>
  <w:style w:type="paragraph" w:styleId="Ttulo">
    <w:name w:val="Title"/>
    <w:basedOn w:val="Normal"/>
    <w:link w:val="TtuloChar"/>
    <w:qFormat/>
    <w:rsid w:val="00115690"/>
    <w:pPr>
      <w:spacing w:line="240" w:lineRule="auto"/>
      <w:jc w:val="center"/>
    </w:pPr>
    <w:rPr>
      <w:rFonts w:ascii="Tahoma" w:eastAsia="Times New Roman" w:hAnsi="Tahoma" w:cs="Tahoma"/>
      <w:b/>
      <w:bCs/>
      <w:color w:val="0066FF"/>
      <w:sz w:val="28"/>
      <w:szCs w:val="28"/>
      <w:lang w:eastAsia="pt-BR"/>
    </w:rPr>
  </w:style>
  <w:style w:type="character" w:customStyle="1" w:styleId="TtuloChar">
    <w:name w:val="Título Char"/>
    <w:basedOn w:val="Fontepargpadro"/>
    <w:link w:val="Ttulo"/>
    <w:rsid w:val="00115690"/>
    <w:rPr>
      <w:rFonts w:ascii="Tahoma" w:eastAsia="Times New Roman" w:hAnsi="Tahoma" w:cs="Tahoma"/>
      <w:b/>
      <w:bCs/>
      <w:color w:val="0066FF"/>
      <w:sz w:val="28"/>
      <w:szCs w:val="28"/>
      <w:lang w:val="pt-BR" w:eastAsia="pt-BR"/>
    </w:rPr>
  </w:style>
  <w:style w:type="character" w:styleId="Hyperlink">
    <w:name w:val="Hyperlink"/>
    <w:basedOn w:val="Fontepargpadro"/>
    <w:uiPriority w:val="99"/>
    <w:unhideWhenUsed/>
    <w:rsid w:val="005E3F70"/>
    <w:rPr>
      <w:color w:val="0000FF" w:themeColor="hyperlink"/>
      <w:u w:val="single"/>
    </w:rPr>
  </w:style>
  <w:style w:type="character" w:customStyle="1" w:styleId="Ttulo1Char">
    <w:name w:val="Título 1 Char"/>
    <w:basedOn w:val="Fontepargpadro"/>
    <w:link w:val="Ttulo1"/>
    <w:uiPriority w:val="99"/>
    <w:rsid w:val="00AB392A"/>
    <w:rPr>
      <w:rFonts w:ascii="Times New Roman" w:eastAsia="Times New Roman" w:hAnsi="Times New Roman" w:cs="Times New Roman"/>
      <w:b/>
      <w:caps/>
      <w:sz w:val="24"/>
      <w:szCs w:val="24"/>
      <w:lang w:val="pt-BR"/>
    </w:rPr>
  </w:style>
  <w:style w:type="paragraph" w:customStyle="1" w:styleId="LongQuoteMore">
    <w:name w:val="Long Quote More"/>
    <w:basedOn w:val="Normal"/>
    <w:uiPriority w:val="99"/>
    <w:rsid w:val="0025021C"/>
    <w:pPr>
      <w:suppressAutoHyphens/>
      <w:spacing w:line="480" w:lineRule="auto"/>
      <w:ind w:left="720" w:firstLine="720"/>
    </w:pPr>
    <w:rPr>
      <w:rFonts w:ascii="Garamond" w:eastAsia="Times New Roman" w:hAnsi="Garamond" w:cs="Garamond"/>
    </w:rPr>
  </w:style>
  <w:style w:type="paragraph" w:customStyle="1" w:styleId="LongQuote1st">
    <w:name w:val="Long Quote 1st"/>
    <w:next w:val="LongQuoteMore"/>
    <w:uiPriority w:val="99"/>
    <w:rsid w:val="0025021C"/>
    <w:pPr>
      <w:keepNext/>
      <w:widowControl/>
      <w:spacing w:after="0" w:line="480" w:lineRule="auto"/>
      <w:ind w:left="720"/>
    </w:pPr>
    <w:rPr>
      <w:rFonts w:ascii="Garamond" w:eastAsia="Times New Roman" w:hAnsi="Garamond" w:cs="Garamond"/>
      <w:sz w:val="24"/>
      <w:szCs w:val="24"/>
    </w:rPr>
  </w:style>
  <w:style w:type="table" w:styleId="Tabelacomgrade">
    <w:name w:val="Table Grid"/>
    <w:basedOn w:val="Tabelanormal"/>
    <w:uiPriority w:val="59"/>
    <w:rsid w:val="00573F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7524DB"/>
    <w:pPr>
      <w:spacing w:line="240" w:lineRule="auto"/>
    </w:pPr>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524DB"/>
    <w:rPr>
      <w:rFonts w:ascii="Lucida Grande" w:hAnsi="Lucida Grande" w:cs="Lucida Grande"/>
      <w:sz w:val="18"/>
      <w:szCs w:val="18"/>
    </w:rPr>
  </w:style>
  <w:style w:type="character" w:customStyle="1" w:styleId="apple-converted-space">
    <w:name w:val="apple-converted-space"/>
    <w:basedOn w:val="Fontepargpadro"/>
    <w:rsid w:val="004624E1"/>
  </w:style>
  <w:style w:type="character" w:customStyle="1" w:styleId="shorttext">
    <w:name w:val="short_text"/>
    <w:basedOn w:val="Fontepargpadro"/>
    <w:rsid w:val="00C5727C"/>
  </w:style>
  <w:style w:type="character" w:styleId="HiperlinkVisitado">
    <w:name w:val="FollowedHyperlink"/>
    <w:basedOn w:val="Fontepargpadro"/>
    <w:uiPriority w:val="99"/>
    <w:semiHidden/>
    <w:unhideWhenUsed/>
    <w:rsid w:val="00687A76"/>
    <w:rPr>
      <w:color w:val="800080" w:themeColor="followedHyperlink"/>
      <w:u w:val="single"/>
    </w:rPr>
  </w:style>
  <w:style w:type="paragraph" w:styleId="PargrafodaLista">
    <w:name w:val="List Paragraph"/>
    <w:basedOn w:val="Normal"/>
    <w:uiPriority w:val="34"/>
    <w:qFormat/>
    <w:rsid w:val="00F950AC"/>
    <w:pPr>
      <w:numPr>
        <w:numId w:val="3"/>
      </w:numPr>
      <w:ind w:left="1134" w:hanging="567"/>
      <w:contextualSpacing/>
    </w:pPr>
    <w:rPr>
      <w:lang w:eastAsia="pt-BR"/>
    </w:rPr>
  </w:style>
  <w:style w:type="character" w:customStyle="1" w:styleId="Ttulo2Char">
    <w:name w:val="Título 2 Char"/>
    <w:basedOn w:val="Fontepargpadro"/>
    <w:link w:val="Ttulo2"/>
    <w:uiPriority w:val="9"/>
    <w:rsid w:val="00AB392A"/>
    <w:rPr>
      <w:rFonts w:ascii="Times New Roman" w:eastAsiaTheme="majorEastAsia" w:hAnsi="Times New Roman" w:cs="Times New Roman"/>
      <w:caps/>
      <w:color w:val="000000" w:themeColor="text1"/>
      <w:sz w:val="24"/>
      <w:szCs w:val="24"/>
      <w:lang w:val="pt-BR"/>
    </w:rPr>
  </w:style>
  <w:style w:type="character" w:customStyle="1" w:styleId="Ttulo3Char">
    <w:name w:val="Título 3 Char"/>
    <w:basedOn w:val="Fontepargpadro"/>
    <w:link w:val="Ttulo3"/>
    <w:uiPriority w:val="9"/>
    <w:semiHidden/>
    <w:rsid w:val="001D4A8C"/>
    <w:rPr>
      <w:rFonts w:asciiTheme="majorHAnsi" w:eastAsiaTheme="majorEastAsia" w:hAnsiTheme="majorHAnsi" w:cstheme="majorBidi"/>
      <w:color w:val="243F60" w:themeColor="accent1" w:themeShade="7F"/>
      <w:sz w:val="24"/>
      <w:szCs w:val="24"/>
    </w:rPr>
  </w:style>
  <w:style w:type="character" w:customStyle="1" w:styleId="Ttulo4Char">
    <w:name w:val="Título 4 Char"/>
    <w:basedOn w:val="Fontepargpadro"/>
    <w:link w:val="Ttulo4"/>
    <w:uiPriority w:val="9"/>
    <w:semiHidden/>
    <w:rsid w:val="001D4A8C"/>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1D4A8C"/>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1D4A8C"/>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1D4A8C"/>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1D4A8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1D4A8C"/>
    <w:rPr>
      <w:rFonts w:asciiTheme="majorHAnsi" w:eastAsiaTheme="majorEastAsia" w:hAnsiTheme="majorHAnsi" w:cstheme="majorBidi"/>
      <w:i/>
      <w:iCs/>
      <w:color w:val="272727" w:themeColor="text1" w:themeTint="D8"/>
      <w:sz w:val="21"/>
      <w:szCs w:val="21"/>
    </w:rPr>
  </w:style>
  <w:style w:type="paragraph" w:styleId="Legenda">
    <w:name w:val="caption"/>
    <w:basedOn w:val="Normal"/>
    <w:next w:val="Normal"/>
    <w:uiPriority w:val="35"/>
    <w:unhideWhenUsed/>
    <w:qFormat/>
    <w:rsid w:val="00FF5958"/>
    <w:pPr>
      <w:spacing w:after="200" w:line="240" w:lineRule="auto"/>
    </w:pPr>
    <w:rPr>
      <w:b/>
      <w:bCs/>
      <w:color w:val="4F81BD" w:themeColor="accent1"/>
      <w:sz w:val="18"/>
      <w:szCs w:val="18"/>
    </w:rPr>
  </w:style>
  <w:style w:type="paragraph" w:customStyle="1" w:styleId="Author">
    <w:name w:val="Author"/>
    <w:basedOn w:val="Normal"/>
    <w:rsid w:val="00D53CD7"/>
    <w:pPr>
      <w:tabs>
        <w:tab w:val="left" w:pos="720"/>
      </w:tabs>
      <w:spacing w:before="240" w:line="240" w:lineRule="auto"/>
      <w:ind w:firstLine="0"/>
      <w:jc w:val="center"/>
    </w:pPr>
    <w:rPr>
      <w:rFonts w:ascii="Times" w:eastAsia="Times New Roman" w:hAnsi="Times"/>
      <w:b/>
      <w:lang w:val="en-US" w:eastAsia="pt-BR"/>
    </w:rPr>
  </w:style>
  <w:style w:type="paragraph" w:customStyle="1" w:styleId="Address">
    <w:name w:val="Address"/>
    <w:basedOn w:val="Normal"/>
    <w:link w:val="AddressChar"/>
    <w:autoRedefine/>
    <w:rsid w:val="00D53CD7"/>
    <w:pPr>
      <w:tabs>
        <w:tab w:val="left" w:pos="720"/>
      </w:tabs>
      <w:spacing w:before="240" w:line="240" w:lineRule="auto"/>
      <w:ind w:firstLine="0"/>
      <w:jc w:val="center"/>
    </w:pPr>
    <w:rPr>
      <w:rFonts w:ascii="Times" w:eastAsia="Times New Roman" w:hAnsi="Times"/>
      <w:szCs w:val="20"/>
      <w:lang w:eastAsia="pt-BR"/>
    </w:rPr>
  </w:style>
  <w:style w:type="character" w:customStyle="1" w:styleId="AddressChar">
    <w:name w:val="Address Char"/>
    <w:basedOn w:val="Fontepargpadro"/>
    <w:link w:val="Address"/>
    <w:rsid w:val="00D53CD7"/>
    <w:rPr>
      <w:rFonts w:ascii="Times" w:eastAsia="Times New Roman" w:hAnsi="Times" w:cs="Times New Roman"/>
      <w:sz w:val="24"/>
      <w:szCs w:val="20"/>
      <w:lang w:val="pt-BR" w:eastAsia="pt-BR"/>
    </w:rPr>
  </w:style>
  <w:style w:type="paragraph" w:customStyle="1" w:styleId="Email">
    <w:name w:val="Email"/>
    <w:basedOn w:val="Normal"/>
    <w:rsid w:val="00D53CD7"/>
    <w:pPr>
      <w:tabs>
        <w:tab w:val="left" w:pos="720"/>
      </w:tabs>
      <w:spacing w:before="120" w:after="120" w:line="240" w:lineRule="auto"/>
      <w:ind w:firstLine="0"/>
      <w:jc w:val="center"/>
    </w:pPr>
    <w:rPr>
      <w:rFonts w:ascii="Courier New" w:eastAsia="Times New Roman" w:hAnsi="Courier New"/>
      <w:sz w:val="20"/>
      <w:szCs w:val="20"/>
      <w:lang w:val="en-US" w:eastAsia="pt-BR"/>
    </w:rPr>
  </w:style>
  <w:style w:type="paragraph" w:customStyle="1" w:styleId="Abstract">
    <w:name w:val="Abstract"/>
    <w:basedOn w:val="Normal"/>
    <w:rsid w:val="00D53CD7"/>
    <w:pPr>
      <w:tabs>
        <w:tab w:val="left" w:pos="720"/>
      </w:tabs>
      <w:spacing w:before="120" w:after="120" w:line="240" w:lineRule="auto"/>
      <w:ind w:left="454" w:right="454" w:firstLine="0"/>
    </w:pPr>
    <w:rPr>
      <w:rFonts w:ascii="Times" w:eastAsia="Times New Roman" w:hAnsi="Times"/>
      <w:i/>
      <w:lang w:eastAsia="pt-BR"/>
    </w:rPr>
  </w:style>
  <w:style w:type="character" w:styleId="nfase">
    <w:name w:val="Emphasis"/>
    <w:basedOn w:val="Fontepargpadro"/>
    <w:uiPriority w:val="20"/>
    <w:qFormat/>
    <w:rsid w:val="00310475"/>
    <w:rPr>
      <w:i/>
      <w:iCs/>
    </w:rPr>
  </w:style>
  <w:style w:type="paragraph" w:customStyle="1" w:styleId="abstract0">
    <w:name w:val="abstract"/>
    <w:basedOn w:val="Normal"/>
    <w:next w:val="Normal"/>
    <w:rsid w:val="006125B5"/>
    <w:pPr>
      <w:spacing w:before="600" w:after="120" w:line="240" w:lineRule="auto"/>
      <w:ind w:left="567" w:right="567" w:firstLine="0"/>
    </w:pPr>
    <w:rPr>
      <w:rFonts w:ascii="Times" w:eastAsia="Times New Roman" w:hAnsi="Times"/>
      <w:sz w:val="18"/>
      <w:szCs w:val="20"/>
      <w:lang w:val="en-US" w:eastAsia="de-DE"/>
    </w:rPr>
  </w:style>
  <w:style w:type="paragraph" w:styleId="Textodenotadefim">
    <w:name w:val="endnote text"/>
    <w:basedOn w:val="Normal"/>
    <w:link w:val="TextodenotadefimChar"/>
    <w:uiPriority w:val="99"/>
    <w:semiHidden/>
    <w:unhideWhenUsed/>
    <w:rsid w:val="004D58B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4D58BD"/>
    <w:rPr>
      <w:rFonts w:ascii="Times New Roman" w:hAnsi="Times New Roman" w:cs="Times New Roman"/>
      <w:sz w:val="20"/>
      <w:szCs w:val="20"/>
      <w:lang w:val="pt-BR"/>
    </w:rPr>
  </w:style>
  <w:style w:type="character" w:styleId="Refdenotadefim">
    <w:name w:val="endnote reference"/>
    <w:basedOn w:val="Fontepargpadro"/>
    <w:uiPriority w:val="99"/>
    <w:semiHidden/>
    <w:unhideWhenUsed/>
    <w:rsid w:val="004D58BD"/>
    <w:rPr>
      <w:vertAlign w:val="superscript"/>
    </w:rPr>
  </w:style>
  <w:style w:type="character" w:customStyle="1" w:styleId="Mention">
    <w:name w:val="Mention"/>
    <w:basedOn w:val="Fontepargpadro"/>
    <w:uiPriority w:val="99"/>
    <w:semiHidden/>
    <w:unhideWhenUsed/>
    <w:rsid w:val="00B71C96"/>
    <w:rPr>
      <w:color w:val="2B579A"/>
      <w:shd w:val="clear" w:color="auto" w:fill="E6E6E6"/>
    </w:rPr>
  </w:style>
</w:styles>
</file>

<file path=word/webSettings.xml><?xml version="1.0" encoding="utf-8"?>
<w:webSettings xmlns:r="http://schemas.openxmlformats.org/officeDocument/2006/relationships" xmlns:w="http://schemas.openxmlformats.org/wordprocessingml/2006/main">
  <w:divs>
    <w:div w:id="781531898">
      <w:bodyDiv w:val="1"/>
      <w:marLeft w:val="0"/>
      <w:marRight w:val="0"/>
      <w:marTop w:val="0"/>
      <w:marBottom w:val="0"/>
      <w:divBdr>
        <w:top w:val="none" w:sz="0" w:space="0" w:color="auto"/>
        <w:left w:val="none" w:sz="0" w:space="0" w:color="auto"/>
        <w:bottom w:val="none" w:sz="0" w:space="0" w:color="auto"/>
        <w:right w:val="none" w:sz="0" w:space="0" w:color="auto"/>
      </w:divBdr>
    </w:div>
    <w:div w:id="1584875022">
      <w:bodyDiv w:val="1"/>
      <w:marLeft w:val="0"/>
      <w:marRight w:val="0"/>
      <w:marTop w:val="0"/>
      <w:marBottom w:val="0"/>
      <w:divBdr>
        <w:top w:val="none" w:sz="0" w:space="0" w:color="auto"/>
        <w:left w:val="none" w:sz="0" w:space="0" w:color="auto"/>
        <w:bottom w:val="none" w:sz="0" w:space="0" w:color="auto"/>
        <w:right w:val="none" w:sz="0" w:space="0" w:color="auto"/>
      </w:divBdr>
      <w:divsChild>
        <w:div w:id="1459106911">
          <w:marLeft w:val="0"/>
          <w:marRight w:val="0"/>
          <w:marTop w:val="0"/>
          <w:marBottom w:val="0"/>
          <w:divBdr>
            <w:top w:val="none" w:sz="0" w:space="0" w:color="auto"/>
            <w:left w:val="none" w:sz="0" w:space="0" w:color="auto"/>
            <w:bottom w:val="none" w:sz="0" w:space="0" w:color="auto"/>
            <w:right w:val="none" w:sz="0" w:space="0" w:color="auto"/>
          </w:divBdr>
        </w:div>
        <w:div w:id="78770403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mailto:pazevedo4@gmail.com" TargetMode="External"/><Relationship Id="rId2" Type="http://schemas.openxmlformats.org/officeDocument/2006/relationships/hyperlink" Target="mailto:maico.buss@gmail.com" TargetMode="External"/><Relationship Id="rId1" Type="http://schemas.openxmlformats.org/officeDocument/2006/relationships/hyperlink" Target="mailto:rafamore@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688FC-B4A2-4286-BE5F-8B0107621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3535</Words>
  <Characters>21428</Characters>
  <Application>Microsoft Office Word</Application>
  <DocSecurity>0</DocSecurity>
  <Lines>455</Lines>
  <Paragraphs>172</Paragraphs>
  <ScaleCrop>false</ScaleCrop>
  <HeadingPairs>
    <vt:vector size="2" baseType="variant">
      <vt:variant>
        <vt:lpstr>Título</vt:lpstr>
      </vt:variant>
      <vt:variant>
        <vt:i4>1</vt:i4>
      </vt:variant>
    </vt:vector>
  </HeadingPairs>
  <TitlesOfParts>
    <vt:vector size="1" baseType="lpstr">
      <vt:lpstr>International Association for Management of Technology</vt:lpstr>
    </vt:vector>
  </TitlesOfParts>
  <Company>Hewlett-Packard Company</Company>
  <LinksUpToDate>false</LinksUpToDate>
  <CharactersWithSpaces>24791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Association for Management of Technology</dc:title>
  <dc:subject>IAMOT Conference CD Proceedings Manu. guidelines</dc:subject>
  <dc:creator>Yasser Hosni</dc:creator>
  <cp:lastModifiedBy>MANUELA</cp:lastModifiedBy>
  <cp:revision>2</cp:revision>
  <dcterms:created xsi:type="dcterms:W3CDTF">2018-08-13T21:39:00Z</dcterms:created>
  <dcterms:modified xsi:type="dcterms:W3CDTF">2018-08-13T21:39:00Z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2009-06-09T00:00:00Z</vt:filetime>
  </property>
  <property fmtid="{D5CDD505-2E9C-101B-9397-08002B2CF9AE}" pid="3" name="LastSaved">
    <vt:filetime>2014-02-26T00:00:00Z</vt:filetime>
  </property>
</Properties>
</file>