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4B154A" w14:textId="77777777" w:rsidR="002039EB" w:rsidRDefault="00000000">
      <w:pPr>
        <w:pStyle w:val="Ttulo"/>
        <w:keepNext w:val="0"/>
        <w:keepLines w:val="0"/>
        <w:spacing w:before="0" w:after="0"/>
        <w:jc w:val="left"/>
        <w:rPr>
          <w:color w:val="FEAC0E"/>
          <w:sz w:val="28"/>
          <w:szCs w:val="28"/>
        </w:rPr>
      </w:pPr>
      <w:bookmarkStart w:id="0" w:name="_shsvcb4bkwun" w:colFirst="0" w:colLast="0"/>
      <w:bookmarkEnd w:id="0"/>
      <w:r>
        <w:rPr>
          <w:color w:val="00C9EB"/>
          <w:sz w:val="32"/>
          <w:szCs w:val="32"/>
        </w:rPr>
        <w:t>Ambientação</w:t>
      </w:r>
    </w:p>
    <w:p w14:paraId="6C7C8FEC" w14:textId="77777777" w:rsidR="002039EB" w:rsidRDefault="002039EB">
      <w:pPr>
        <w:spacing w:after="0"/>
        <w:jc w:val="left"/>
      </w:pPr>
    </w:p>
    <w:tbl>
      <w:tblPr>
        <w:tblStyle w:val="a"/>
        <w:tblW w:w="9630" w:type="dxa"/>
        <w:tblInd w:w="0" w:type="dxa"/>
        <w:tblLayout w:type="fixed"/>
        <w:tblLook w:val="0600" w:firstRow="0" w:lastRow="0" w:firstColumn="0" w:lastColumn="0" w:noHBand="1" w:noVBand="1"/>
      </w:tblPr>
      <w:tblGrid>
        <w:gridCol w:w="6055"/>
        <w:gridCol w:w="3575"/>
      </w:tblGrid>
      <w:tr w:rsidR="002039EB" w14:paraId="3ECDD717" w14:textId="77777777">
        <w:trPr>
          <w:trHeight w:val="267"/>
        </w:trPr>
        <w:tc>
          <w:tcPr>
            <w:tcW w:w="6055" w:type="dxa"/>
            <w:tcBorders>
              <w:top w:val="single" w:sz="8" w:space="0" w:color="A44DFF"/>
              <w:left w:val="single" w:sz="8" w:space="0" w:color="A44DFF"/>
              <w:bottom w:val="single" w:sz="8" w:space="0" w:color="A44DFF"/>
              <w:right w:val="single" w:sz="8" w:space="0" w:color="A44DFF"/>
            </w:tcBorders>
            <w:shd w:val="clear" w:color="auto" w:fill="F2F2F2"/>
            <w:tcMar>
              <w:top w:w="0" w:type="dxa"/>
              <w:left w:w="40" w:type="dxa"/>
              <w:bottom w:w="0" w:type="dxa"/>
              <w:right w:w="40" w:type="dxa"/>
            </w:tcMar>
          </w:tcPr>
          <w:p w14:paraId="01AA3AFD" w14:textId="77777777" w:rsidR="002039EB" w:rsidRDefault="002039EB">
            <w:pPr>
              <w:widowControl w:val="0"/>
              <w:spacing w:before="0" w:after="0" w:line="240" w:lineRule="auto"/>
              <w:jc w:val="left"/>
              <w:rPr>
                <w:sz w:val="22"/>
                <w:szCs w:val="22"/>
              </w:rPr>
            </w:pPr>
          </w:p>
        </w:tc>
        <w:tc>
          <w:tcPr>
            <w:tcW w:w="3575" w:type="dxa"/>
            <w:tcBorders>
              <w:top w:val="single" w:sz="8" w:space="0" w:color="A44DFF"/>
              <w:left w:val="single" w:sz="8" w:space="0" w:color="A44DFF"/>
              <w:bottom w:val="single" w:sz="8" w:space="0" w:color="A44DFF"/>
              <w:right w:val="single" w:sz="8" w:space="0" w:color="A44DFF"/>
            </w:tcBorders>
            <w:shd w:val="clear" w:color="auto" w:fill="F2F2F2"/>
            <w:tcMar>
              <w:top w:w="0" w:type="dxa"/>
              <w:left w:w="40" w:type="dxa"/>
              <w:bottom w:w="0" w:type="dxa"/>
              <w:right w:w="40" w:type="dxa"/>
            </w:tcMar>
          </w:tcPr>
          <w:p w14:paraId="7AA59EE6" w14:textId="77777777" w:rsidR="002039EB" w:rsidRDefault="002039EB">
            <w:pPr>
              <w:widowControl w:val="0"/>
              <w:spacing w:before="0" w:after="0" w:line="240" w:lineRule="auto"/>
              <w:jc w:val="left"/>
              <w:rPr>
                <w:sz w:val="22"/>
                <w:szCs w:val="22"/>
              </w:rPr>
            </w:pPr>
          </w:p>
        </w:tc>
      </w:tr>
      <w:tr w:rsidR="002039EB" w14:paraId="752BF1A7" w14:textId="77777777">
        <w:trPr>
          <w:trHeight w:val="536"/>
        </w:trPr>
        <w:tc>
          <w:tcPr>
            <w:tcW w:w="6055" w:type="dxa"/>
            <w:tcBorders>
              <w:top w:val="single" w:sz="8" w:space="0" w:color="A44DFF"/>
              <w:left w:val="single" w:sz="8" w:space="0" w:color="A44DFF"/>
              <w:bottom w:val="single" w:sz="8" w:space="0" w:color="A44DFF"/>
              <w:right w:val="single" w:sz="8" w:space="0" w:color="A44DFF"/>
            </w:tcBorders>
            <w:shd w:val="clear" w:color="auto" w:fill="auto"/>
            <w:tcMar>
              <w:top w:w="0" w:type="dxa"/>
              <w:left w:w="40" w:type="dxa"/>
              <w:bottom w:w="0" w:type="dxa"/>
              <w:right w:w="40" w:type="dxa"/>
            </w:tcMar>
          </w:tcPr>
          <w:p w14:paraId="79C16432" w14:textId="77777777" w:rsidR="002039EB" w:rsidRDefault="00000000">
            <w:pPr>
              <w:widowControl w:val="0"/>
              <w:spacing w:before="0" w:after="0"/>
              <w:jc w:val="left"/>
              <w:rPr>
                <w:b/>
              </w:rPr>
            </w:pPr>
            <w:r>
              <w:rPr>
                <w:b/>
              </w:rPr>
              <w:t xml:space="preserve">Nome do cliente: </w:t>
            </w:r>
            <w:r>
              <w:t>KION SOUTH AMERICA FABRICACAO DE EQUIPAMENTOS PARA ARMAZENAGEM LTDA</w:t>
            </w:r>
          </w:p>
        </w:tc>
        <w:tc>
          <w:tcPr>
            <w:tcW w:w="3575" w:type="dxa"/>
            <w:tcBorders>
              <w:top w:val="single" w:sz="8" w:space="0" w:color="A44DFF"/>
              <w:left w:val="single" w:sz="8" w:space="0" w:color="A44DFF"/>
              <w:bottom w:val="single" w:sz="8" w:space="0" w:color="A44DFF"/>
              <w:right w:val="single" w:sz="8" w:space="0" w:color="A44DFF"/>
            </w:tcBorders>
            <w:shd w:val="clear" w:color="auto" w:fill="auto"/>
            <w:tcMar>
              <w:top w:w="0" w:type="dxa"/>
              <w:left w:w="40" w:type="dxa"/>
              <w:bottom w:w="0" w:type="dxa"/>
              <w:right w:w="40" w:type="dxa"/>
            </w:tcMar>
          </w:tcPr>
          <w:p w14:paraId="0B2DC003" w14:textId="77777777" w:rsidR="002039EB" w:rsidRDefault="00000000">
            <w:pPr>
              <w:widowControl w:val="0"/>
              <w:spacing w:before="0" w:after="0"/>
              <w:jc w:val="left"/>
              <w:rPr>
                <w:b/>
              </w:rPr>
            </w:pPr>
            <w:r>
              <w:rPr>
                <w:b/>
              </w:rPr>
              <w:t xml:space="preserve">Código de cliente: </w:t>
            </w:r>
            <w:r>
              <w:t>TEZAUP</w:t>
            </w:r>
          </w:p>
        </w:tc>
      </w:tr>
      <w:tr w:rsidR="002039EB" w14:paraId="29D1222F" w14:textId="77777777">
        <w:trPr>
          <w:trHeight w:val="113"/>
        </w:trPr>
        <w:tc>
          <w:tcPr>
            <w:tcW w:w="6055" w:type="dxa"/>
            <w:tcBorders>
              <w:top w:val="single" w:sz="8" w:space="0" w:color="A44DFF"/>
              <w:left w:val="single" w:sz="8" w:space="0" w:color="A44DFF"/>
              <w:bottom w:val="single" w:sz="8" w:space="0" w:color="A44DFF"/>
              <w:right w:val="single" w:sz="8" w:space="0" w:color="A44DFF"/>
            </w:tcBorders>
            <w:shd w:val="clear" w:color="auto" w:fill="auto"/>
            <w:tcMar>
              <w:top w:w="0" w:type="dxa"/>
              <w:left w:w="40" w:type="dxa"/>
              <w:bottom w:w="0" w:type="dxa"/>
              <w:right w:w="40" w:type="dxa"/>
            </w:tcMar>
          </w:tcPr>
          <w:p w14:paraId="31E28735" w14:textId="77777777" w:rsidR="002039EB" w:rsidRDefault="00000000">
            <w:pPr>
              <w:widowControl w:val="0"/>
              <w:spacing w:before="0" w:after="0"/>
              <w:jc w:val="left"/>
              <w:rPr>
                <w:b/>
              </w:rPr>
            </w:pPr>
            <w:r>
              <w:rPr>
                <w:b/>
              </w:rPr>
              <w:t xml:space="preserve">Nome do projeto: </w:t>
            </w:r>
            <w:r>
              <w:t>[KION] - I - CONTRATO INICIAL - CRM</w:t>
            </w:r>
          </w:p>
        </w:tc>
        <w:tc>
          <w:tcPr>
            <w:tcW w:w="3575" w:type="dxa"/>
            <w:tcBorders>
              <w:top w:val="single" w:sz="8" w:space="0" w:color="A44DFF"/>
              <w:left w:val="single" w:sz="8" w:space="0" w:color="A44DFF"/>
              <w:bottom w:val="single" w:sz="8" w:space="0" w:color="A44DFF"/>
              <w:right w:val="single" w:sz="8" w:space="0" w:color="A44DFF"/>
            </w:tcBorders>
            <w:shd w:val="clear" w:color="auto" w:fill="auto"/>
            <w:tcMar>
              <w:top w:w="0" w:type="dxa"/>
              <w:left w:w="40" w:type="dxa"/>
              <w:bottom w:w="0" w:type="dxa"/>
              <w:right w:w="40" w:type="dxa"/>
            </w:tcMar>
          </w:tcPr>
          <w:p w14:paraId="5A69D9B0" w14:textId="77777777" w:rsidR="002039EB" w:rsidRDefault="00000000">
            <w:pPr>
              <w:widowControl w:val="0"/>
              <w:spacing w:before="0" w:after="0"/>
              <w:jc w:val="left"/>
            </w:pPr>
            <w:r>
              <w:rPr>
                <w:b/>
              </w:rPr>
              <w:t xml:space="preserve">Código do Projeto: </w:t>
            </w:r>
            <w:r>
              <w:t>D000071597001</w:t>
            </w:r>
          </w:p>
        </w:tc>
      </w:tr>
      <w:tr w:rsidR="002039EB" w14:paraId="53082201" w14:textId="77777777">
        <w:trPr>
          <w:trHeight w:val="799"/>
        </w:trPr>
        <w:tc>
          <w:tcPr>
            <w:tcW w:w="6055" w:type="dxa"/>
            <w:tcBorders>
              <w:top w:val="single" w:sz="8" w:space="0" w:color="A44DFF"/>
              <w:left w:val="single" w:sz="8" w:space="0" w:color="A44DFF"/>
              <w:bottom w:val="single" w:sz="8" w:space="0" w:color="A44DFF"/>
              <w:right w:val="single" w:sz="8" w:space="0" w:color="A44DFF"/>
            </w:tcBorders>
            <w:shd w:val="clear" w:color="auto" w:fill="auto"/>
            <w:tcMar>
              <w:top w:w="0" w:type="dxa"/>
              <w:left w:w="40" w:type="dxa"/>
              <w:bottom w:w="0" w:type="dxa"/>
              <w:right w:w="40" w:type="dxa"/>
            </w:tcMar>
          </w:tcPr>
          <w:p w14:paraId="57193878" w14:textId="77777777" w:rsidR="002039EB" w:rsidRDefault="00000000">
            <w:pPr>
              <w:widowControl w:val="0"/>
              <w:spacing w:before="0" w:after="0"/>
              <w:jc w:val="left"/>
            </w:pPr>
            <w:r>
              <w:rPr>
                <w:b/>
              </w:rPr>
              <w:t xml:space="preserve">Segmento cliente: </w:t>
            </w:r>
            <w:r>
              <w:t>MANUFATURA</w:t>
            </w:r>
          </w:p>
        </w:tc>
        <w:tc>
          <w:tcPr>
            <w:tcW w:w="3575" w:type="dxa"/>
            <w:tcBorders>
              <w:top w:val="single" w:sz="8" w:space="0" w:color="A44DFF"/>
              <w:left w:val="single" w:sz="8" w:space="0" w:color="A44DFF"/>
              <w:bottom w:val="single" w:sz="8" w:space="0" w:color="A44DFF"/>
              <w:right w:val="single" w:sz="8" w:space="0" w:color="A44DFF"/>
            </w:tcBorders>
            <w:shd w:val="clear" w:color="auto" w:fill="auto"/>
            <w:tcMar>
              <w:top w:w="0" w:type="dxa"/>
              <w:left w:w="40" w:type="dxa"/>
              <w:bottom w:w="0" w:type="dxa"/>
              <w:right w:w="40" w:type="dxa"/>
            </w:tcMar>
          </w:tcPr>
          <w:p w14:paraId="7D9833CC" w14:textId="77777777" w:rsidR="002039EB" w:rsidRDefault="00000000">
            <w:pPr>
              <w:widowControl w:val="0"/>
              <w:spacing w:before="0" w:after="0"/>
              <w:jc w:val="left"/>
              <w:rPr>
                <w:b/>
              </w:rPr>
            </w:pPr>
            <w:r>
              <w:rPr>
                <w:b/>
              </w:rPr>
              <w:t xml:space="preserve">Unidade TOTVS: </w:t>
            </w:r>
            <w:r>
              <w:t>TSE010-TOTVS LARGE ENTERPRISE TECNOLOGIA SA</w:t>
            </w:r>
          </w:p>
        </w:tc>
      </w:tr>
      <w:tr w:rsidR="002039EB" w14:paraId="52E6FBB9" w14:textId="77777777">
        <w:trPr>
          <w:trHeight w:val="113"/>
        </w:trPr>
        <w:tc>
          <w:tcPr>
            <w:tcW w:w="6055" w:type="dxa"/>
            <w:tcBorders>
              <w:top w:val="single" w:sz="8" w:space="0" w:color="A44DFF"/>
              <w:left w:val="single" w:sz="8" w:space="0" w:color="A44DFF"/>
              <w:bottom w:val="single" w:sz="8" w:space="0" w:color="A44DFF"/>
              <w:right w:val="single" w:sz="8" w:space="0" w:color="A44DFF"/>
            </w:tcBorders>
            <w:shd w:val="clear" w:color="auto" w:fill="auto"/>
            <w:tcMar>
              <w:top w:w="0" w:type="dxa"/>
              <w:left w:w="40" w:type="dxa"/>
              <w:bottom w:w="0" w:type="dxa"/>
              <w:right w:w="40" w:type="dxa"/>
            </w:tcMar>
          </w:tcPr>
          <w:p w14:paraId="7A0D54CE" w14:textId="77777777" w:rsidR="002039EB" w:rsidRDefault="00000000">
            <w:pPr>
              <w:widowControl w:val="0"/>
              <w:spacing w:before="0" w:after="0"/>
              <w:jc w:val="left"/>
            </w:pPr>
            <w:r>
              <w:rPr>
                <w:b/>
              </w:rPr>
              <w:t xml:space="preserve">Data: </w:t>
            </w:r>
            <w:r>
              <w:t>06/08/2025</w:t>
            </w:r>
          </w:p>
        </w:tc>
        <w:tc>
          <w:tcPr>
            <w:tcW w:w="3575" w:type="dxa"/>
            <w:tcBorders>
              <w:top w:val="single" w:sz="8" w:space="0" w:color="A44DFF"/>
              <w:left w:val="single" w:sz="8" w:space="0" w:color="A44DFF"/>
              <w:bottom w:val="single" w:sz="8" w:space="0" w:color="A44DFF"/>
              <w:right w:val="single" w:sz="8" w:space="0" w:color="A44DFF"/>
            </w:tcBorders>
            <w:shd w:val="clear" w:color="auto" w:fill="auto"/>
            <w:tcMar>
              <w:top w:w="0" w:type="dxa"/>
              <w:left w:w="40" w:type="dxa"/>
              <w:bottom w:w="0" w:type="dxa"/>
              <w:right w:w="40" w:type="dxa"/>
            </w:tcMar>
          </w:tcPr>
          <w:p w14:paraId="6C7B57DF" w14:textId="77777777" w:rsidR="002039EB" w:rsidRDefault="00000000">
            <w:pPr>
              <w:widowControl w:val="0"/>
              <w:spacing w:before="0" w:after="0"/>
              <w:jc w:val="left"/>
              <w:rPr>
                <w:b/>
              </w:rPr>
            </w:pPr>
            <w:r>
              <w:rPr>
                <w:b/>
              </w:rPr>
              <w:t xml:space="preserve">Proposta comercial: </w:t>
            </w:r>
            <w:r>
              <w:t>AAOC74</w:t>
            </w:r>
          </w:p>
        </w:tc>
      </w:tr>
      <w:tr w:rsidR="002039EB" w14:paraId="6459003C" w14:textId="77777777">
        <w:trPr>
          <w:trHeight w:val="200"/>
        </w:trPr>
        <w:tc>
          <w:tcPr>
            <w:tcW w:w="9630" w:type="dxa"/>
            <w:gridSpan w:val="2"/>
            <w:tcBorders>
              <w:top w:val="single" w:sz="8" w:space="0" w:color="A44DFF"/>
              <w:left w:val="single" w:sz="8" w:space="0" w:color="A44DFF"/>
              <w:bottom w:val="single" w:sz="8" w:space="0" w:color="A44DFF"/>
              <w:right w:val="single" w:sz="8" w:space="0" w:color="A44DFF"/>
            </w:tcBorders>
            <w:shd w:val="clear" w:color="auto" w:fill="auto"/>
            <w:tcMar>
              <w:top w:w="0" w:type="dxa"/>
              <w:left w:w="40" w:type="dxa"/>
              <w:bottom w:w="0" w:type="dxa"/>
              <w:right w:w="40" w:type="dxa"/>
            </w:tcMar>
          </w:tcPr>
          <w:p w14:paraId="0253CFD6" w14:textId="77777777" w:rsidR="002039EB" w:rsidRDefault="00000000">
            <w:pPr>
              <w:widowControl w:val="0"/>
              <w:spacing w:before="0" w:after="0"/>
              <w:jc w:val="left"/>
            </w:pPr>
            <w:r>
              <w:rPr>
                <w:b/>
              </w:rPr>
              <w:t xml:space="preserve">Gerente/Coordenador TOTVS: </w:t>
            </w:r>
            <w:r>
              <w:t>Vanessa Holdefer</w:t>
            </w:r>
          </w:p>
        </w:tc>
      </w:tr>
      <w:tr w:rsidR="002039EB" w14:paraId="30272226" w14:textId="77777777">
        <w:trPr>
          <w:trHeight w:val="200"/>
        </w:trPr>
        <w:tc>
          <w:tcPr>
            <w:tcW w:w="9630" w:type="dxa"/>
            <w:gridSpan w:val="2"/>
            <w:tcBorders>
              <w:top w:val="single" w:sz="8" w:space="0" w:color="A44DFF"/>
              <w:left w:val="single" w:sz="8" w:space="0" w:color="A44DFF"/>
              <w:bottom w:val="single" w:sz="8" w:space="0" w:color="A44DFF"/>
              <w:right w:val="single" w:sz="8" w:space="0" w:color="A44DFF"/>
            </w:tcBorders>
            <w:shd w:val="clear" w:color="auto" w:fill="auto"/>
            <w:tcMar>
              <w:top w:w="0" w:type="dxa"/>
              <w:left w:w="40" w:type="dxa"/>
              <w:bottom w:w="0" w:type="dxa"/>
              <w:right w:w="40" w:type="dxa"/>
            </w:tcMar>
          </w:tcPr>
          <w:p w14:paraId="456AE02E" w14:textId="77777777" w:rsidR="002039EB" w:rsidRDefault="00000000">
            <w:pPr>
              <w:widowControl w:val="0"/>
              <w:spacing w:before="0" w:after="0"/>
              <w:jc w:val="left"/>
            </w:pPr>
            <w:r>
              <w:rPr>
                <w:b/>
              </w:rPr>
              <w:t xml:space="preserve">Gerente/Coordenador cliente: </w:t>
            </w:r>
            <w:r>
              <w:t>Rubens Michalany</w:t>
            </w:r>
          </w:p>
        </w:tc>
      </w:tr>
    </w:tbl>
    <w:p w14:paraId="6855D2AF" w14:textId="77777777" w:rsidR="002039EB" w:rsidRDefault="00000000">
      <w:pPr>
        <w:pStyle w:val="Ttulo1"/>
        <w:spacing w:before="0"/>
      </w:pPr>
      <w:bookmarkStart w:id="1" w:name="_q3d8wpv5cvdg" w:colFirst="0" w:colLast="0"/>
      <w:bookmarkEnd w:id="1"/>
      <w:r>
        <w:rPr>
          <w:b w:val="0"/>
          <w:color w:val="000000"/>
          <w:sz w:val="24"/>
          <w:szCs w:val="24"/>
        </w:rPr>
        <w:br/>
      </w:r>
      <w:r>
        <w:t>SUMÁRIO</w:t>
      </w:r>
    </w:p>
    <w:sdt>
      <w:sdtPr>
        <w:id w:val="-36714652"/>
        <w:docPartObj>
          <w:docPartGallery w:val="Table of Contents"/>
          <w:docPartUnique/>
        </w:docPartObj>
      </w:sdtPr>
      <w:sdtContent>
        <w:p w14:paraId="3F807D55" w14:textId="77777777" w:rsidR="002039EB" w:rsidRDefault="00000000">
          <w:pPr>
            <w:widowControl w:val="0"/>
            <w:tabs>
              <w:tab w:val="right" w:pos="12000"/>
            </w:tabs>
            <w:spacing w:before="60" w:after="0" w:line="240" w:lineRule="auto"/>
            <w:jc w:val="left"/>
          </w:pPr>
          <w:r>
            <w:fldChar w:fldCharType="begin"/>
          </w:r>
          <w:r>
            <w:instrText xml:space="preserve"> TOC \h \u \z \t "Heading 1,1,Heading 4,4,Heading 5,5,Heading 6,6,"</w:instrText>
          </w:r>
          <w:r>
            <w:fldChar w:fldCharType="separate"/>
          </w:r>
          <w:hyperlink w:anchor="_3znysh7">
            <w:r>
              <w:t>Histórico de Versões</w:t>
            </w:r>
            <w:r>
              <w:tab/>
              <w:t>2</w:t>
            </w:r>
          </w:hyperlink>
        </w:p>
        <w:p w14:paraId="3F550616" w14:textId="77777777" w:rsidR="002039EB" w:rsidRDefault="00000000">
          <w:pPr>
            <w:widowControl w:val="0"/>
            <w:tabs>
              <w:tab w:val="right" w:pos="12000"/>
            </w:tabs>
            <w:spacing w:before="60" w:after="0" w:line="240" w:lineRule="auto"/>
            <w:jc w:val="left"/>
          </w:pPr>
          <w:hyperlink w:anchor="_m0npf1ybmajc">
            <w:r>
              <w:t>Objetivo</w:t>
            </w:r>
            <w:r>
              <w:tab/>
              <w:t>2</w:t>
            </w:r>
          </w:hyperlink>
        </w:p>
        <w:p w14:paraId="3BD75C86" w14:textId="77777777" w:rsidR="002039EB" w:rsidRDefault="00000000">
          <w:pPr>
            <w:widowControl w:val="0"/>
            <w:tabs>
              <w:tab w:val="right" w:pos="12000"/>
            </w:tabs>
            <w:spacing w:before="60" w:after="0" w:line="240" w:lineRule="auto"/>
            <w:jc w:val="left"/>
          </w:pPr>
          <w:hyperlink w:anchor="_ma84drfe2olm">
            <w:r>
              <w:t>1. Definição de escopo técnico</w:t>
            </w:r>
            <w:r>
              <w:tab/>
              <w:t>2</w:t>
            </w:r>
          </w:hyperlink>
        </w:p>
        <w:p w14:paraId="5005550C" w14:textId="77777777" w:rsidR="002039EB" w:rsidRDefault="00000000">
          <w:pPr>
            <w:widowControl w:val="0"/>
            <w:tabs>
              <w:tab w:val="right" w:pos="12000"/>
            </w:tabs>
            <w:spacing w:before="60" w:after="0" w:line="240" w:lineRule="auto"/>
            <w:jc w:val="left"/>
          </w:pPr>
          <w:hyperlink w:anchor="_fa8alwc7vfw6">
            <w:r>
              <w:t>1.1 Escopo Administrativo</w:t>
            </w:r>
            <w:r>
              <w:tab/>
              <w:t>2</w:t>
            </w:r>
          </w:hyperlink>
        </w:p>
        <w:p w14:paraId="779C9B6D" w14:textId="77777777" w:rsidR="002039EB" w:rsidRDefault="00000000">
          <w:pPr>
            <w:widowControl w:val="0"/>
            <w:tabs>
              <w:tab w:val="right" w:pos="12000"/>
            </w:tabs>
            <w:spacing w:before="60" w:after="0" w:line="240" w:lineRule="auto"/>
            <w:jc w:val="left"/>
          </w:pPr>
          <w:hyperlink w:anchor="_q80vi8rbbmn8">
            <w:r>
              <w:t>1.2 Escopo de Leads (potenciais clientes)</w:t>
            </w:r>
            <w:r>
              <w:tab/>
              <w:t>6</w:t>
            </w:r>
          </w:hyperlink>
        </w:p>
        <w:p w14:paraId="4E039E48" w14:textId="77777777" w:rsidR="002039EB" w:rsidRDefault="00000000">
          <w:pPr>
            <w:widowControl w:val="0"/>
            <w:tabs>
              <w:tab w:val="right" w:pos="12000"/>
            </w:tabs>
            <w:spacing w:before="60" w:after="0" w:line="240" w:lineRule="auto"/>
            <w:jc w:val="left"/>
          </w:pPr>
          <w:hyperlink w:anchor="_b1uw4v2jv9dm">
            <w:r>
              <w:t>1.2.1 Fluxo de Integração RD Station x TOTVS CRM</w:t>
            </w:r>
            <w:r>
              <w:tab/>
              <w:t>11</w:t>
            </w:r>
          </w:hyperlink>
        </w:p>
        <w:p w14:paraId="7BDC0964" w14:textId="77777777" w:rsidR="002039EB" w:rsidRDefault="00000000">
          <w:pPr>
            <w:widowControl w:val="0"/>
            <w:tabs>
              <w:tab w:val="right" w:pos="12000"/>
            </w:tabs>
            <w:spacing w:before="60" w:after="0" w:line="240" w:lineRule="auto"/>
            <w:jc w:val="left"/>
          </w:pPr>
          <w:hyperlink w:anchor="_z1eki6gh0j29">
            <w:r>
              <w:t>1.2.2 Fluxo de Integração TOTVS CRM x RD Station</w:t>
            </w:r>
            <w:r>
              <w:tab/>
              <w:t>12</w:t>
            </w:r>
          </w:hyperlink>
        </w:p>
        <w:p w14:paraId="43614E58" w14:textId="77777777" w:rsidR="002039EB" w:rsidRDefault="00000000">
          <w:pPr>
            <w:widowControl w:val="0"/>
            <w:tabs>
              <w:tab w:val="right" w:pos="12000"/>
            </w:tabs>
            <w:spacing w:before="60" w:after="0" w:line="240" w:lineRule="auto"/>
            <w:jc w:val="left"/>
          </w:pPr>
          <w:hyperlink w:anchor="_rv7xvypy6pkt">
            <w:r>
              <w:t>1.3 Escopo de Clientes</w:t>
            </w:r>
            <w:r>
              <w:tab/>
              <w:t>13</w:t>
            </w:r>
          </w:hyperlink>
        </w:p>
        <w:p w14:paraId="07075A1E" w14:textId="77777777" w:rsidR="002039EB" w:rsidRDefault="00000000">
          <w:pPr>
            <w:widowControl w:val="0"/>
            <w:tabs>
              <w:tab w:val="right" w:pos="12000"/>
            </w:tabs>
            <w:spacing w:before="60" w:after="0" w:line="240" w:lineRule="auto"/>
            <w:jc w:val="left"/>
          </w:pPr>
          <w:hyperlink w:anchor="_if4b4aa1s84d">
            <w:r>
              <w:t>1.4 Escopo de Atividades</w:t>
            </w:r>
            <w:r>
              <w:tab/>
              <w:t>18</w:t>
            </w:r>
          </w:hyperlink>
        </w:p>
        <w:p w14:paraId="4018E3B3" w14:textId="77777777" w:rsidR="002039EB" w:rsidRDefault="00000000">
          <w:pPr>
            <w:widowControl w:val="0"/>
            <w:tabs>
              <w:tab w:val="right" w:pos="12000"/>
            </w:tabs>
            <w:spacing w:before="60" w:after="0" w:line="240" w:lineRule="auto"/>
            <w:jc w:val="left"/>
          </w:pPr>
          <w:hyperlink w:anchor="_iwyfg0oco6rh">
            <w:r>
              <w:t>1.5 Escopo de Produtos e Serviços</w:t>
            </w:r>
            <w:r>
              <w:tab/>
              <w:t>21</w:t>
            </w:r>
          </w:hyperlink>
        </w:p>
        <w:p w14:paraId="15E429B7" w14:textId="77777777" w:rsidR="002039EB" w:rsidRDefault="00000000">
          <w:pPr>
            <w:widowControl w:val="0"/>
            <w:tabs>
              <w:tab w:val="right" w:pos="12000"/>
            </w:tabs>
            <w:spacing w:before="60" w:after="0" w:line="240" w:lineRule="auto"/>
            <w:jc w:val="left"/>
          </w:pPr>
          <w:hyperlink w:anchor="_cqh1qydjev3j">
            <w:r>
              <w:t>1.6 Escopo de Oportunidades</w:t>
            </w:r>
            <w:r>
              <w:tab/>
              <w:t>25</w:t>
            </w:r>
          </w:hyperlink>
        </w:p>
        <w:p w14:paraId="6D21033B" w14:textId="77777777" w:rsidR="002039EB" w:rsidRDefault="00000000">
          <w:pPr>
            <w:widowControl w:val="0"/>
            <w:tabs>
              <w:tab w:val="right" w:pos="12000"/>
            </w:tabs>
            <w:spacing w:before="60" w:after="0" w:line="240" w:lineRule="auto"/>
            <w:jc w:val="left"/>
          </w:pPr>
          <w:hyperlink w:anchor="_cmt7nr25tykv">
            <w:r>
              <w:t>1.7 Escopo de Ordem de Venda</w:t>
            </w:r>
            <w:r>
              <w:tab/>
              <w:t>30</w:t>
            </w:r>
          </w:hyperlink>
        </w:p>
        <w:p w14:paraId="2685DFA7" w14:textId="77777777" w:rsidR="002039EB" w:rsidRDefault="00000000">
          <w:pPr>
            <w:widowControl w:val="0"/>
            <w:tabs>
              <w:tab w:val="right" w:pos="12000"/>
            </w:tabs>
            <w:spacing w:before="60" w:after="0" w:line="240" w:lineRule="auto"/>
            <w:jc w:val="left"/>
          </w:pPr>
          <w:hyperlink w:anchor="_cz9f1r9i5k6k">
            <w:r>
              <w:t>1.8 Escopo de Documentos</w:t>
            </w:r>
            <w:r>
              <w:tab/>
              <w:t>36</w:t>
            </w:r>
          </w:hyperlink>
        </w:p>
        <w:p w14:paraId="78E1CED3" w14:textId="77777777" w:rsidR="002039EB" w:rsidRDefault="00000000">
          <w:pPr>
            <w:widowControl w:val="0"/>
            <w:tabs>
              <w:tab w:val="right" w:pos="12000"/>
            </w:tabs>
            <w:spacing w:before="60" w:after="0" w:line="240" w:lineRule="auto"/>
            <w:jc w:val="left"/>
          </w:pPr>
          <w:hyperlink w:anchor="_v3e4rjgmk90o">
            <w:r>
              <w:t>1.9 Escopo de Analytics</w:t>
            </w:r>
            <w:r>
              <w:tab/>
              <w:t>38</w:t>
            </w:r>
          </w:hyperlink>
        </w:p>
        <w:p w14:paraId="09C86799" w14:textId="77777777" w:rsidR="002039EB" w:rsidRDefault="00000000">
          <w:pPr>
            <w:widowControl w:val="0"/>
            <w:tabs>
              <w:tab w:val="right" w:pos="12000"/>
            </w:tabs>
            <w:spacing w:before="60" w:after="0" w:line="240" w:lineRule="auto"/>
            <w:jc w:val="left"/>
          </w:pPr>
          <w:hyperlink w:anchor="_al1bjx28jqz4">
            <w:r>
              <w:t>1.10 Módulos Adicionais</w:t>
            </w:r>
            <w:r>
              <w:tab/>
              <w:t>41</w:t>
            </w:r>
          </w:hyperlink>
        </w:p>
        <w:p w14:paraId="683AFE45" w14:textId="77777777" w:rsidR="002039EB" w:rsidRDefault="00000000">
          <w:pPr>
            <w:widowControl w:val="0"/>
            <w:tabs>
              <w:tab w:val="right" w:pos="12000"/>
            </w:tabs>
            <w:spacing w:before="60" w:after="0" w:line="240" w:lineRule="auto"/>
            <w:jc w:val="left"/>
          </w:pPr>
          <w:hyperlink w:anchor="_1zhlo9wgm8l5">
            <w:r>
              <w:t>2. Premissas do Escopo Técnico e de Negócios</w:t>
            </w:r>
            <w:r>
              <w:tab/>
              <w:t>43</w:t>
            </w:r>
          </w:hyperlink>
        </w:p>
        <w:p w14:paraId="3A3984EB" w14:textId="77777777" w:rsidR="002039EB" w:rsidRDefault="00000000">
          <w:pPr>
            <w:widowControl w:val="0"/>
            <w:tabs>
              <w:tab w:val="right" w:pos="12000"/>
            </w:tabs>
            <w:spacing w:before="60" w:after="0" w:line="240" w:lineRule="auto"/>
            <w:jc w:val="left"/>
          </w:pPr>
          <w:hyperlink w:anchor="_nnlxz9qwye34">
            <w:r>
              <w:t>2.1 Fluxograma do Processo Comercial TCRM</w:t>
            </w:r>
            <w:r>
              <w:tab/>
              <w:t>43</w:t>
            </w:r>
          </w:hyperlink>
        </w:p>
        <w:p w14:paraId="4BACFBC5" w14:textId="77777777" w:rsidR="002039EB" w:rsidRDefault="00000000">
          <w:pPr>
            <w:widowControl w:val="0"/>
            <w:tabs>
              <w:tab w:val="right" w:pos="12000"/>
            </w:tabs>
            <w:spacing w:before="60" w:after="0" w:line="240" w:lineRule="auto"/>
            <w:jc w:val="left"/>
          </w:pPr>
          <w:hyperlink w:anchor="_7lfg039w0000">
            <w:r>
              <w:t>2.2 Demandas Não Aderentes e suas Medidas de Contorno</w:t>
            </w:r>
            <w:r>
              <w:tab/>
              <w:t>44</w:t>
            </w:r>
          </w:hyperlink>
        </w:p>
        <w:p w14:paraId="46438A96" w14:textId="77777777" w:rsidR="002039EB" w:rsidRDefault="00000000">
          <w:pPr>
            <w:widowControl w:val="0"/>
            <w:tabs>
              <w:tab w:val="right" w:pos="12000"/>
            </w:tabs>
            <w:spacing w:before="60" w:after="0" w:line="240" w:lineRule="auto"/>
            <w:jc w:val="left"/>
            <w:rPr>
              <w:rFonts w:ascii="Arial" w:eastAsia="Arial" w:hAnsi="Arial" w:cs="Arial"/>
              <w:b/>
              <w:color w:val="000000"/>
              <w:sz w:val="22"/>
              <w:szCs w:val="22"/>
            </w:rPr>
          </w:pPr>
          <w:hyperlink w:anchor="_lpqnkrpgds0q">
            <w:r>
              <w:t>2.2 Considerações Finais</w:t>
            </w:r>
            <w:r>
              <w:tab/>
            </w:r>
          </w:hyperlink>
          <w:r>
            <w:fldChar w:fldCharType="begin"/>
          </w:r>
          <w:r>
            <w:instrText xml:space="preserve"> PAGEREF _lpqnkrpgds0q \h </w:instrText>
          </w:r>
          <w:r>
            <w:fldChar w:fldCharType="separate"/>
          </w:r>
          <w:r>
            <w:t>45</w:t>
          </w:r>
          <w:r>
            <w:fldChar w:fldCharType="end"/>
          </w:r>
        </w:p>
        <w:p w14:paraId="2828640D" w14:textId="77777777" w:rsidR="002039EB" w:rsidRDefault="00000000">
          <w:pPr>
            <w:widowControl w:val="0"/>
            <w:tabs>
              <w:tab w:val="right" w:pos="12000"/>
            </w:tabs>
            <w:spacing w:before="60" w:after="0" w:line="240" w:lineRule="auto"/>
            <w:jc w:val="left"/>
            <w:rPr>
              <w:rFonts w:ascii="Arial" w:eastAsia="Arial" w:hAnsi="Arial" w:cs="Arial"/>
              <w:b/>
              <w:color w:val="000000"/>
              <w:sz w:val="22"/>
              <w:szCs w:val="22"/>
            </w:rPr>
          </w:pPr>
          <w:hyperlink w:anchor="_2l6niwgh35rh">
            <w:r>
              <w:t>3. Assinatura e Aceite</w:t>
            </w:r>
            <w:r>
              <w:tab/>
              <w:t>46</w:t>
            </w:r>
          </w:hyperlink>
          <w:r>
            <w:fldChar w:fldCharType="end"/>
          </w:r>
        </w:p>
      </w:sdtContent>
    </w:sdt>
    <w:p w14:paraId="30930C1C" w14:textId="77777777" w:rsidR="002039EB" w:rsidRDefault="002039EB">
      <w:pPr>
        <w:pStyle w:val="Ttulo1"/>
      </w:pPr>
      <w:bookmarkStart w:id="2" w:name="_wby4kmcfkcjc" w:colFirst="0" w:colLast="0"/>
      <w:bookmarkEnd w:id="2"/>
    </w:p>
    <w:p w14:paraId="1444494B" w14:textId="77777777" w:rsidR="002039EB" w:rsidRDefault="00000000">
      <w:pPr>
        <w:pStyle w:val="Ttulo1"/>
        <w:rPr>
          <w:color w:val="7F7A7F"/>
          <w:sz w:val="20"/>
          <w:szCs w:val="20"/>
        </w:rPr>
      </w:pPr>
      <w:bookmarkStart w:id="3" w:name="_3znysh7" w:colFirst="0" w:colLast="0"/>
      <w:bookmarkEnd w:id="3"/>
      <w:r>
        <w:t>Histórico de Versões</w:t>
      </w:r>
    </w:p>
    <w:tbl>
      <w:tblPr>
        <w:tblStyle w:val="a0"/>
        <w:tblW w:w="9915" w:type="dxa"/>
        <w:jc w:val="center"/>
        <w:tblInd w:w="0" w:type="dxa"/>
        <w:tblBorders>
          <w:top w:val="single" w:sz="4" w:space="0" w:color="A44DFF"/>
          <w:left w:val="single" w:sz="4" w:space="0" w:color="A44DFF"/>
          <w:bottom w:val="single" w:sz="4" w:space="0" w:color="A44DFF"/>
          <w:right w:val="single" w:sz="4" w:space="0" w:color="A44DFF"/>
          <w:insideH w:val="single" w:sz="4" w:space="0" w:color="A44DFF"/>
          <w:insideV w:val="single" w:sz="4" w:space="0" w:color="A44DFF"/>
        </w:tblBorders>
        <w:tblLayout w:type="fixed"/>
        <w:tblLook w:val="0400" w:firstRow="0" w:lastRow="0" w:firstColumn="0" w:lastColumn="0" w:noHBand="0" w:noVBand="1"/>
      </w:tblPr>
      <w:tblGrid>
        <w:gridCol w:w="2415"/>
        <w:gridCol w:w="1230"/>
        <w:gridCol w:w="2805"/>
        <w:gridCol w:w="3465"/>
      </w:tblGrid>
      <w:tr w:rsidR="002039EB" w14:paraId="5E554C24" w14:textId="77777777">
        <w:trPr>
          <w:trHeight w:val="330"/>
          <w:jc w:val="center"/>
        </w:trPr>
        <w:tc>
          <w:tcPr>
            <w:tcW w:w="2415" w:type="dxa"/>
            <w:shd w:val="clear" w:color="auto" w:fill="A44DFF"/>
            <w:vAlign w:val="center"/>
          </w:tcPr>
          <w:p w14:paraId="1ABC81CA" w14:textId="77777777" w:rsidR="002039EB" w:rsidRDefault="00000000">
            <w:pPr>
              <w:spacing w:before="0" w:after="0"/>
              <w:rPr>
                <w:b/>
                <w:color w:val="FFFFFF"/>
                <w:sz w:val="22"/>
                <w:szCs w:val="22"/>
              </w:rPr>
            </w:pPr>
            <w:r>
              <w:rPr>
                <w:b/>
                <w:color w:val="FFFFFF"/>
                <w:sz w:val="18"/>
                <w:szCs w:val="18"/>
              </w:rPr>
              <w:t>Data</w:t>
            </w:r>
          </w:p>
        </w:tc>
        <w:tc>
          <w:tcPr>
            <w:tcW w:w="1230" w:type="dxa"/>
            <w:shd w:val="clear" w:color="auto" w:fill="A44DFF"/>
            <w:vAlign w:val="center"/>
          </w:tcPr>
          <w:p w14:paraId="4CCBD70F" w14:textId="77777777" w:rsidR="002039EB" w:rsidRDefault="00000000">
            <w:pPr>
              <w:spacing w:before="0" w:after="0"/>
              <w:rPr>
                <w:b/>
                <w:color w:val="FFFFFF"/>
                <w:sz w:val="22"/>
                <w:szCs w:val="22"/>
              </w:rPr>
            </w:pPr>
            <w:r>
              <w:rPr>
                <w:b/>
                <w:color w:val="FFFFFF"/>
                <w:sz w:val="18"/>
                <w:szCs w:val="18"/>
              </w:rPr>
              <w:t xml:space="preserve"> Versão</w:t>
            </w:r>
          </w:p>
        </w:tc>
        <w:tc>
          <w:tcPr>
            <w:tcW w:w="2805" w:type="dxa"/>
            <w:shd w:val="clear" w:color="auto" w:fill="A44DFF"/>
            <w:vAlign w:val="center"/>
          </w:tcPr>
          <w:p w14:paraId="43062886" w14:textId="77777777" w:rsidR="002039EB" w:rsidRDefault="00000000">
            <w:pPr>
              <w:spacing w:before="0" w:after="0"/>
              <w:rPr>
                <w:b/>
                <w:color w:val="FFFFFF"/>
                <w:sz w:val="18"/>
                <w:szCs w:val="18"/>
              </w:rPr>
            </w:pPr>
            <w:r>
              <w:rPr>
                <w:b/>
                <w:color w:val="FFFFFF"/>
                <w:sz w:val="18"/>
                <w:szCs w:val="18"/>
              </w:rPr>
              <w:t>Modificado por</w:t>
            </w:r>
          </w:p>
        </w:tc>
        <w:tc>
          <w:tcPr>
            <w:tcW w:w="3465" w:type="dxa"/>
            <w:shd w:val="clear" w:color="auto" w:fill="A44DFF"/>
            <w:vAlign w:val="center"/>
          </w:tcPr>
          <w:p w14:paraId="5E4D80DB" w14:textId="77777777" w:rsidR="002039EB" w:rsidRDefault="00000000">
            <w:pPr>
              <w:spacing w:before="0" w:after="0"/>
              <w:rPr>
                <w:b/>
                <w:color w:val="FFFFFF"/>
                <w:sz w:val="22"/>
                <w:szCs w:val="22"/>
              </w:rPr>
            </w:pPr>
            <w:r>
              <w:rPr>
                <w:b/>
                <w:color w:val="FFFFFF"/>
                <w:sz w:val="18"/>
                <w:szCs w:val="18"/>
              </w:rPr>
              <w:t>Descrição da Mudança</w:t>
            </w:r>
          </w:p>
        </w:tc>
      </w:tr>
      <w:tr w:rsidR="002039EB" w14:paraId="39F8408D" w14:textId="77777777">
        <w:trPr>
          <w:trHeight w:val="300"/>
          <w:jc w:val="center"/>
        </w:trPr>
        <w:tc>
          <w:tcPr>
            <w:tcW w:w="2415" w:type="dxa"/>
            <w:shd w:val="clear" w:color="auto" w:fill="auto"/>
            <w:vAlign w:val="center"/>
          </w:tcPr>
          <w:p w14:paraId="0956E137" w14:textId="77777777" w:rsidR="002039EB" w:rsidRDefault="00000000">
            <w:pPr>
              <w:spacing w:before="0" w:after="0"/>
            </w:pPr>
            <w:r>
              <w:t>26/08/2025</w:t>
            </w:r>
          </w:p>
        </w:tc>
        <w:tc>
          <w:tcPr>
            <w:tcW w:w="1230" w:type="dxa"/>
            <w:shd w:val="clear" w:color="auto" w:fill="auto"/>
            <w:vAlign w:val="center"/>
          </w:tcPr>
          <w:p w14:paraId="650AB02D" w14:textId="77777777" w:rsidR="002039EB" w:rsidRDefault="00000000">
            <w:pPr>
              <w:spacing w:before="0" w:after="0"/>
            </w:pPr>
            <w:r>
              <w:t>1.0</w:t>
            </w:r>
          </w:p>
        </w:tc>
        <w:tc>
          <w:tcPr>
            <w:tcW w:w="2805" w:type="dxa"/>
            <w:shd w:val="clear" w:color="auto" w:fill="auto"/>
            <w:vAlign w:val="center"/>
          </w:tcPr>
          <w:p w14:paraId="6615AD33" w14:textId="77777777" w:rsidR="002039EB" w:rsidRDefault="00000000">
            <w:pPr>
              <w:spacing w:before="0" w:after="0"/>
            </w:pPr>
            <w:r>
              <w:t>Murilo Weber</w:t>
            </w:r>
          </w:p>
        </w:tc>
        <w:tc>
          <w:tcPr>
            <w:tcW w:w="3465" w:type="dxa"/>
            <w:shd w:val="clear" w:color="auto" w:fill="auto"/>
            <w:vAlign w:val="center"/>
          </w:tcPr>
          <w:p w14:paraId="68A26B38" w14:textId="77777777" w:rsidR="002039EB" w:rsidRDefault="00000000">
            <w:pPr>
              <w:spacing w:before="0" w:after="0"/>
            </w:pPr>
            <w:r>
              <w:t xml:space="preserve">Criação do documento </w:t>
            </w:r>
          </w:p>
        </w:tc>
      </w:tr>
    </w:tbl>
    <w:p w14:paraId="03D128B5" w14:textId="77777777" w:rsidR="002039EB" w:rsidRDefault="002039EB">
      <w:pPr>
        <w:pStyle w:val="Ttulo1"/>
        <w:jc w:val="left"/>
        <w:rPr>
          <w:color w:val="ED9C2E"/>
        </w:rPr>
      </w:pPr>
      <w:bookmarkStart w:id="4" w:name="_agr7te6j0m6p" w:colFirst="0" w:colLast="0"/>
      <w:bookmarkEnd w:id="4"/>
    </w:p>
    <w:p w14:paraId="0A13662C" w14:textId="77777777" w:rsidR="002039EB" w:rsidRDefault="00000000">
      <w:pPr>
        <w:pStyle w:val="Ttulo1"/>
        <w:spacing w:before="0"/>
        <w:jc w:val="left"/>
      </w:pPr>
      <w:bookmarkStart w:id="5" w:name="_m0npf1ybmajc" w:colFirst="0" w:colLast="0"/>
      <w:bookmarkEnd w:id="5"/>
      <w:r>
        <w:t>Objetivo</w:t>
      </w:r>
    </w:p>
    <w:p w14:paraId="2543653A" w14:textId="77777777" w:rsidR="002039EB" w:rsidRDefault="00000000">
      <w:pPr>
        <w:spacing w:before="0" w:after="0"/>
        <w:ind w:firstLine="720"/>
      </w:pPr>
      <w:r>
        <w:t>Este documento tem por objetivo detalhar o escopo de implantação do TOTVS CRM Gestão de Clientes, no que tange ao escopo técnico, assim como definir o escopo de negócios para o cliente na solução TOTVS CRM Gestão de Clientes.</w:t>
      </w:r>
    </w:p>
    <w:p w14:paraId="258F213D" w14:textId="77777777" w:rsidR="002039EB" w:rsidRDefault="00000000">
      <w:pPr>
        <w:spacing w:before="0" w:after="0"/>
        <w:ind w:firstLine="720"/>
      </w:pPr>
      <w:r>
        <w:t>Desta forma, serão detalhados no escopo técnico os módulos do software, as regras previstas no módulo, API´s, integrações e restrições de acesso aos recursos do TOTVS CRM Gestão de Clientes.</w:t>
      </w:r>
    </w:p>
    <w:p w14:paraId="7EFAD95A" w14:textId="77777777" w:rsidR="002039EB" w:rsidRDefault="002039EB">
      <w:pPr>
        <w:spacing w:before="0" w:after="0"/>
        <w:ind w:firstLine="720"/>
        <w:rPr>
          <w:color w:val="404040"/>
        </w:rPr>
      </w:pPr>
    </w:p>
    <w:p w14:paraId="78715ABC" w14:textId="77777777" w:rsidR="002039EB" w:rsidRDefault="00000000">
      <w:pPr>
        <w:pStyle w:val="Ttulo1"/>
        <w:spacing w:before="0"/>
        <w:rPr>
          <w:color w:val="ED9C2E"/>
          <w:sz w:val="28"/>
          <w:szCs w:val="28"/>
        </w:rPr>
      </w:pPr>
      <w:bookmarkStart w:id="6" w:name="_ma84drfe2olm" w:colFirst="0" w:colLast="0"/>
      <w:bookmarkEnd w:id="6"/>
      <w:r>
        <w:t>1. Definição de escopo técnico</w:t>
      </w:r>
    </w:p>
    <w:p w14:paraId="2FB2E70B" w14:textId="77777777" w:rsidR="002039EB" w:rsidRDefault="002039EB">
      <w:pPr>
        <w:spacing w:before="0" w:after="0"/>
      </w:pPr>
    </w:p>
    <w:p w14:paraId="7D565780" w14:textId="77777777" w:rsidR="002039EB" w:rsidRDefault="00000000">
      <w:pPr>
        <w:spacing w:before="0" w:after="0"/>
        <w:ind w:firstLine="720"/>
        <w:rPr>
          <w:color w:val="404040"/>
        </w:rPr>
      </w:pPr>
      <w:r>
        <w:t>O escopo do projeto será detalhado por módulos nos itens abaixo:</w:t>
      </w:r>
    </w:p>
    <w:p w14:paraId="7467C6C7" w14:textId="77777777" w:rsidR="002039EB" w:rsidRDefault="002039EB">
      <w:pPr>
        <w:spacing w:before="0" w:after="0"/>
        <w:ind w:firstLine="720"/>
        <w:rPr>
          <w:color w:val="404040"/>
        </w:rPr>
      </w:pPr>
    </w:p>
    <w:p w14:paraId="4C41B51B" w14:textId="77777777" w:rsidR="002039EB" w:rsidRDefault="00000000">
      <w:pPr>
        <w:pStyle w:val="Ttulo1"/>
        <w:spacing w:before="0"/>
        <w:jc w:val="left"/>
      </w:pPr>
      <w:bookmarkStart w:id="7" w:name="_fa8alwc7vfw6" w:colFirst="0" w:colLast="0"/>
      <w:bookmarkEnd w:id="7"/>
      <w:r>
        <w:t>1.1 Escopo Administrativo</w:t>
      </w:r>
    </w:p>
    <w:tbl>
      <w:tblPr>
        <w:tblStyle w:val="a1"/>
        <w:tblW w:w="9630" w:type="dxa"/>
        <w:tblInd w:w="-70" w:type="dxa"/>
        <w:tblBorders>
          <w:top w:val="single" w:sz="4" w:space="0" w:color="A44DFF"/>
          <w:left w:val="single" w:sz="4" w:space="0" w:color="A44DFF"/>
          <w:bottom w:val="single" w:sz="4" w:space="0" w:color="A44DFF"/>
          <w:right w:val="single" w:sz="4" w:space="0" w:color="A44DFF"/>
          <w:insideH w:val="single" w:sz="4" w:space="0" w:color="A44DFF"/>
          <w:insideV w:val="single" w:sz="4" w:space="0" w:color="A44DFF"/>
        </w:tblBorders>
        <w:tblLayout w:type="fixed"/>
        <w:tblLook w:val="0400" w:firstRow="0" w:lastRow="0" w:firstColumn="0" w:lastColumn="0" w:noHBand="0" w:noVBand="1"/>
      </w:tblPr>
      <w:tblGrid>
        <w:gridCol w:w="1995"/>
        <w:gridCol w:w="420"/>
        <w:gridCol w:w="2325"/>
        <w:gridCol w:w="2640"/>
        <w:gridCol w:w="2250"/>
      </w:tblGrid>
      <w:tr w:rsidR="002039EB" w14:paraId="2E181818" w14:textId="77777777">
        <w:tc>
          <w:tcPr>
            <w:tcW w:w="2415" w:type="dxa"/>
            <w:gridSpan w:val="2"/>
            <w:tcMar>
              <w:top w:w="0" w:type="dxa"/>
              <w:left w:w="70" w:type="dxa"/>
              <w:bottom w:w="0" w:type="dxa"/>
              <w:right w:w="70" w:type="dxa"/>
            </w:tcMar>
          </w:tcPr>
          <w:p w14:paraId="0FCDAD8B" w14:textId="77777777" w:rsidR="002039EB" w:rsidRDefault="00000000">
            <w:pPr>
              <w:spacing w:before="0" w:after="0" w:line="240" w:lineRule="auto"/>
              <w:rPr>
                <w:b/>
              </w:rPr>
            </w:pPr>
            <w:r>
              <w:rPr>
                <w:b/>
              </w:rPr>
              <w:t>SERÁ UTILIZADO:</w:t>
            </w:r>
          </w:p>
          <w:p w14:paraId="60877414" w14:textId="77777777" w:rsidR="002039EB" w:rsidRDefault="00000000">
            <w:pPr>
              <w:spacing w:before="0" w:after="0" w:line="240" w:lineRule="auto"/>
            </w:pPr>
            <w:r>
              <w:t>SIM</w:t>
            </w:r>
          </w:p>
        </w:tc>
        <w:tc>
          <w:tcPr>
            <w:tcW w:w="2325" w:type="dxa"/>
            <w:tcMar>
              <w:top w:w="0" w:type="dxa"/>
              <w:left w:w="70" w:type="dxa"/>
              <w:bottom w:w="0" w:type="dxa"/>
              <w:right w:w="70" w:type="dxa"/>
            </w:tcMar>
            <w:vAlign w:val="center"/>
          </w:tcPr>
          <w:p w14:paraId="477D0127" w14:textId="77777777" w:rsidR="002039EB" w:rsidRDefault="00000000">
            <w:pPr>
              <w:spacing w:before="0" w:after="0" w:line="240" w:lineRule="auto"/>
              <w:rPr>
                <w:b/>
              </w:rPr>
            </w:pPr>
            <w:r>
              <w:rPr>
                <w:b/>
              </w:rPr>
              <w:t>IMPORTAÇÃO:</w:t>
            </w:r>
          </w:p>
          <w:p w14:paraId="21A1FF80" w14:textId="77777777" w:rsidR="002039EB" w:rsidRDefault="00000000">
            <w:pPr>
              <w:spacing w:before="0" w:after="0" w:line="240" w:lineRule="auto"/>
            </w:pPr>
            <w:r>
              <w:t>NÃO</w:t>
            </w:r>
          </w:p>
        </w:tc>
        <w:tc>
          <w:tcPr>
            <w:tcW w:w="2640" w:type="dxa"/>
            <w:vAlign w:val="center"/>
          </w:tcPr>
          <w:p w14:paraId="5ED38C2B" w14:textId="77777777" w:rsidR="002039EB" w:rsidRDefault="00000000">
            <w:pPr>
              <w:spacing w:before="0" w:after="0" w:line="240" w:lineRule="auto"/>
              <w:rPr>
                <w:b/>
              </w:rPr>
            </w:pPr>
            <w:r>
              <w:rPr>
                <w:b/>
              </w:rPr>
              <w:t>EXPORTAÇÃO:</w:t>
            </w:r>
          </w:p>
          <w:p w14:paraId="74B53013" w14:textId="77777777" w:rsidR="002039EB" w:rsidRDefault="00000000">
            <w:pPr>
              <w:spacing w:before="0" w:after="0" w:line="240" w:lineRule="auto"/>
            </w:pPr>
            <w:r>
              <w:t>NÃO</w:t>
            </w:r>
          </w:p>
        </w:tc>
        <w:tc>
          <w:tcPr>
            <w:tcW w:w="2250" w:type="dxa"/>
            <w:tcMar>
              <w:top w:w="0" w:type="dxa"/>
              <w:left w:w="70" w:type="dxa"/>
              <w:bottom w:w="0" w:type="dxa"/>
              <w:right w:w="70" w:type="dxa"/>
            </w:tcMar>
            <w:vAlign w:val="center"/>
          </w:tcPr>
          <w:p w14:paraId="66023CAA" w14:textId="77777777" w:rsidR="002039EB" w:rsidRDefault="00000000">
            <w:pPr>
              <w:spacing w:before="0" w:after="0" w:line="240" w:lineRule="auto"/>
              <w:rPr>
                <w:b/>
              </w:rPr>
            </w:pPr>
            <w:r>
              <w:rPr>
                <w:b/>
              </w:rPr>
              <w:t>INTEGRAÇÃO:</w:t>
            </w:r>
          </w:p>
          <w:p w14:paraId="7EDE3805" w14:textId="77777777" w:rsidR="002039EB" w:rsidRDefault="00000000">
            <w:pPr>
              <w:spacing w:before="0" w:after="0" w:line="240" w:lineRule="auto"/>
            </w:pPr>
            <w:r>
              <w:t>SIM</w:t>
            </w:r>
          </w:p>
        </w:tc>
      </w:tr>
      <w:tr w:rsidR="002039EB" w14:paraId="1A68CCC6" w14:textId="77777777">
        <w:tc>
          <w:tcPr>
            <w:tcW w:w="9630" w:type="dxa"/>
            <w:gridSpan w:val="5"/>
            <w:tcMar>
              <w:top w:w="0" w:type="dxa"/>
              <w:left w:w="70" w:type="dxa"/>
              <w:bottom w:w="0" w:type="dxa"/>
              <w:right w:w="70" w:type="dxa"/>
            </w:tcMar>
            <w:vAlign w:val="center"/>
          </w:tcPr>
          <w:p w14:paraId="6D61295B" w14:textId="77777777" w:rsidR="002039EB" w:rsidRDefault="00000000">
            <w:pPr>
              <w:pStyle w:val="Ttulo2"/>
              <w:keepNext w:val="0"/>
              <w:keepLines w:val="0"/>
              <w:spacing w:before="0" w:after="80"/>
              <w:rPr>
                <w:sz w:val="20"/>
                <w:szCs w:val="20"/>
              </w:rPr>
            </w:pPr>
            <w:bookmarkStart w:id="8" w:name="_64xwujg3w5ww" w:colFirst="0" w:colLast="0"/>
            <w:bookmarkEnd w:id="8"/>
            <w:r>
              <w:rPr>
                <w:sz w:val="20"/>
                <w:szCs w:val="20"/>
              </w:rPr>
              <w:t>PROCESSO MACRO</w:t>
            </w:r>
          </w:p>
          <w:p w14:paraId="437C83B1" w14:textId="77777777" w:rsidR="002039EB" w:rsidRDefault="00000000">
            <w:pPr>
              <w:spacing w:before="0"/>
              <w:rPr>
                <w:b/>
              </w:rPr>
            </w:pPr>
            <w:r>
              <w:rPr>
                <w:b/>
              </w:rPr>
              <w:t>Gestão de Empresas, Filiais e Usuários</w:t>
            </w:r>
          </w:p>
          <w:p w14:paraId="1AD4EC0E" w14:textId="77777777" w:rsidR="002039EB" w:rsidRDefault="00000000">
            <w:pPr>
              <w:spacing w:before="0"/>
            </w:pPr>
            <w:r>
              <w:t>A integração entre o ERP e o TOTVS CRM seguirá este fluxo para a gestão de empresas, filiais e usuários:</w:t>
            </w:r>
          </w:p>
          <w:p w14:paraId="757084E3" w14:textId="77777777" w:rsidR="002039EB" w:rsidRDefault="00000000">
            <w:pPr>
              <w:pStyle w:val="Ttulo3"/>
              <w:keepNext w:val="0"/>
              <w:keepLines w:val="0"/>
              <w:spacing w:before="0" w:after="80"/>
              <w:rPr>
                <w:i w:val="0"/>
                <w:color w:val="002233"/>
              </w:rPr>
            </w:pPr>
            <w:bookmarkStart w:id="9" w:name="_79n8m7k4h32b" w:colFirst="0" w:colLast="0"/>
            <w:bookmarkEnd w:id="9"/>
            <w:r>
              <w:rPr>
                <w:i w:val="0"/>
                <w:color w:val="002233"/>
              </w:rPr>
              <w:t>Empresas e Filiais:</w:t>
            </w:r>
          </w:p>
          <w:p w14:paraId="78A6F451" w14:textId="77777777" w:rsidR="002039EB" w:rsidRDefault="00000000">
            <w:pPr>
              <w:spacing w:before="0"/>
            </w:pPr>
            <w:r>
              <w:t>A informação das empresas e suas respectivas filiais será recebida diretamente do ERP. É importante destacar que esta integração se limitará a um grupo específico de empresas já registradas no ERP e aos estabelecimentos/filiais vinculados a esse grupo.</w:t>
            </w:r>
          </w:p>
          <w:p w14:paraId="37F7D15F" w14:textId="77777777" w:rsidR="002039EB" w:rsidRDefault="00000000">
            <w:pPr>
              <w:pStyle w:val="Ttulo3"/>
              <w:keepNext w:val="0"/>
              <w:keepLines w:val="0"/>
              <w:spacing w:before="0" w:after="80"/>
              <w:rPr>
                <w:i w:val="0"/>
                <w:color w:val="002233"/>
              </w:rPr>
            </w:pPr>
            <w:bookmarkStart w:id="10" w:name="_bsbef6dzbo5" w:colFirst="0" w:colLast="0"/>
            <w:bookmarkEnd w:id="10"/>
            <w:r>
              <w:rPr>
                <w:i w:val="0"/>
                <w:color w:val="002233"/>
              </w:rPr>
              <w:t>Usuários:</w:t>
            </w:r>
          </w:p>
          <w:p w14:paraId="3927EC6C" w14:textId="77777777" w:rsidR="002039EB" w:rsidRDefault="00000000">
            <w:pPr>
              <w:numPr>
                <w:ilvl w:val="0"/>
                <w:numId w:val="12"/>
              </w:numPr>
              <w:spacing w:before="0"/>
              <w:jc w:val="left"/>
              <w:rPr>
                <w:rFonts w:ascii="Tahoma" w:eastAsia="Tahoma" w:hAnsi="Tahoma" w:cs="Tahoma"/>
                <w:b/>
              </w:rPr>
            </w:pPr>
            <w:r>
              <w:rPr>
                <w:b/>
              </w:rPr>
              <w:t xml:space="preserve">Integrados com o ERP: </w:t>
            </w:r>
            <w:r>
              <w:t>Os usuários que constarem na tabela de representantes do ERP com um email válido e único serão integrados automaticamente ao CRM.</w:t>
            </w:r>
          </w:p>
          <w:p w14:paraId="4BA5CCF1" w14:textId="77777777" w:rsidR="002039EB" w:rsidRDefault="00000000">
            <w:pPr>
              <w:numPr>
                <w:ilvl w:val="0"/>
                <w:numId w:val="12"/>
              </w:numPr>
              <w:spacing w:before="0"/>
              <w:jc w:val="left"/>
              <w:rPr>
                <w:rFonts w:ascii="Tahoma" w:eastAsia="Tahoma" w:hAnsi="Tahoma" w:cs="Tahoma"/>
                <w:b/>
              </w:rPr>
            </w:pPr>
            <w:r>
              <w:rPr>
                <w:b/>
              </w:rPr>
              <w:lastRenderedPageBreak/>
              <w:t xml:space="preserve">Não Integrados: </w:t>
            </w:r>
            <w:r>
              <w:t>Os usuários do CRM que não estiverem vinculados à tabela de vendedores do ERP serão registrados diretamente no CRM pelo usuário Líder Técnico. É fundamental compreender que esses usuários não terão integração com o ERP e, portanto, não poderão criar pedidos de venda no CRM.</w:t>
            </w:r>
          </w:p>
          <w:p w14:paraId="32B40DFF" w14:textId="77777777" w:rsidR="002039EB" w:rsidRDefault="002039EB">
            <w:pPr>
              <w:spacing w:before="0"/>
              <w:jc w:val="left"/>
            </w:pPr>
          </w:p>
          <w:p w14:paraId="4089BE50" w14:textId="77777777" w:rsidR="002039EB" w:rsidRDefault="00000000">
            <w:pPr>
              <w:pStyle w:val="Ttulo2"/>
              <w:keepNext w:val="0"/>
              <w:keepLines w:val="0"/>
              <w:spacing w:before="0" w:after="80"/>
              <w:rPr>
                <w:sz w:val="20"/>
                <w:szCs w:val="20"/>
              </w:rPr>
            </w:pPr>
            <w:bookmarkStart w:id="11" w:name="_bqj28xml0pds" w:colFirst="0" w:colLast="0"/>
            <w:bookmarkEnd w:id="11"/>
            <w:r>
              <w:rPr>
                <w:sz w:val="20"/>
                <w:szCs w:val="20"/>
              </w:rPr>
              <w:t>Organograma e Papéis</w:t>
            </w:r>
          </w:p>
          <w:p w14:paraId="7F56D242" w14:textId="77777777" w:rsidR="002039EB" w:rsidRDefault="00000000">
            <w:pPr>
              <w:pStyle w:val="Ttulo3"/>
              <w:keepNext w:val="0"/>
              <w:keepLines w:val="0"/>
              <w:spacing w:before="0" w:after="80"/>
              <w:rPr>
                <w:i w:val="0"/>
                <w:color w:val="002233"/>
              </w:rPr>
            </w:pPr>
            <w:bookmarkStart w:id="12" w:name="_175wb1w5jntr" w:colFirst="0" w:colLast="0"/>
            <w:bookmarkEnd w:id="12"/>
            <w:r>
              <w:rPr>
                <w:i w:val="0"/>
                <w:color w:val="002233"/>
              </w:rPr>
              <w:t>Organograma do Cliente:</w:t>
            </w:r>
          </w:p>
          <w:p w14:paraId="40CD2DF4" w14:textId="77777777" w:rsidR="002039EB" w:rsidRDefault="00000000">
            <w:pPr>
              <w:spacing w:before="0"/>
            </w:pPr>
            <w:r>
              <w:t>Embora o cliente não disponha de um organograma oficial para os usuários do CRM, já existe uma estrutura de organograma configurada dentro do sistema, com os papéis apropriados definidos. Isso se alinha com as funcionalidades padrão do TOTVS CRM BX</w:t>
            </w:r>
            <w:r>
              <w:rPr>
                <w:b/>
              </w:rPr>
              <w:t>.</w:t>
            </w:r>
          </w:p>
        </w:tc>
      </w:tr>
      <w:tr w:rsidR="002039EB" w14:paraId="2E48FE26" w14:textId="77777777">
        <w:tc>
          <w:tcPr>
            <w:tcW w:w="1995" w:type="dxa"/>
            <w:tcMar>
              <w:top w:w="0" w:type="dxa"/>
              <w:left w:w="70" w:type="dxa"/>
              <w:bottom w:w="0" w:type="dxa"/>
              <w:right w:w="70" w:type="dxa"/>
            </w:tcMar>
            <w:vAlign w:val="center"/>
          </w:tcPr>
          <w:p w14:paraId="41848752" w14:textId="77777777" w:rsidR="002039EB" w:rsidRDefault="00000000">
            <w:pPr>
              <w:spacing w:before="0" w:after="0"/>
              <w:jc w:val="left"/>
              <w:rPr>
                <w:b/>
              </w:rPr>
            </w:pPr>
            <w:r>
              <w:rPr>
                <w:b/>
              </w:rPr>
              <w:lastRenderedPageBreak/>
              <w:t>Licenças contratadas:</w:t>
            </w:r>
          </w:p>
        </w:tc>
        <w:tc>
          <w:tcPr>
            <w:tcW w:w="7635" w:type="dxa"/>
            <w:gridSpan w:val="4"/>
            <w:tcMar>
              <w:top w:w="0" w:type="dxa"/>
              <w:left w:w="70" w:type="dxa"/>
              <w:bottom w:w="0" w:type="dxa"/>
              <w:right w:w="70" w:type="dxa"/>
            </w:tcMar>
            <w:vAlign w:val="center"/>
          </w:tcPr>
          <w:p w14:paraId="144821E5" w14:textId="77777777" w:rsidR="002039EB" w:rsidRDefault="00000000">
            <w:pPr>
              <w:spacing w:before="0" w:after="0"/>
            </w:pPr>
            <w:r>
              <w:t>Quantidade de IDs: 30</w:t>
            </w:r>
          </w:p>
        </w:tc>
      </w:tr>
      <w:tr w:rsidR="002039EB" w14:paraId="7ECB2B48" w14:textId="77777777">
        <w:tc>
          <w:tcPr>
            <w:tcW w:w="1995" w:type="dxa"/>
            <w:tcMar>
              <w:top w:w="0" w:type="dxa"/>
              <w:left w:w="70" w:type="dxa"/>
              <w:bottom w:w="0" w:type="dxa"/>
              <w:right w:w="70" w:type="dxa"/>
            </w:tcMar>
            <w:vAlign w:val="center"/>
          </w:tcPr>
          <w:p w14:paraId="414AB4DF" w14:textId="77777777" w:rsidR="002039EB" w:rsidRDefault="00000000">
            <w:pPr>
              <w:spacing w:before="0" w:after="0"/>
              <w:jc w:val="left"/>
              <w:rPr>
                <w:b/>
              </w:rPr>
            </w:pPr>
            <w:r>
              <w:rPr>
                <w:b/>
              </w:rPr>
              <w:t>Tipo de Integração:</w:t>
            </w:r>
          </w:p>
        </w:tc>
        <w:tc>
          <w:tcPr>
            <w:tcW w:w="7635" w:type="dxa"/>
            <w:gridSpan w:val="4"/>
            <w:tcMar>
              <w:top w:w="0" w:type="dxa"/>
              <w:left w:w="70" w:type="dxa"/>
              <w:bottom w:w="0" w:type="dxa"/>
              <w:right w:w="70" w:type="dxa"/>
            </w:tcMar>
            <w:vAlign w:val="center"/>
          </w:tcPr>
          <w:p w14:paraId="6A09AA46" w14:textId="77777777" w:rsidR="002039EB" w:rsidRDefault="002039EB">
            <w:pPr>
              <w:spacing w:before="0" w:after="0"/>
            </w:pPr>
          </w:p>
          <w:p w14:paraId="0FD6226A" w14:textId="77777777" w:rsidR="002039EB" w:rsidRDefault="00000000">
            <w:pPr>
              <w:spacing w:before="0" w:after="0"/>
            </w:pPr>
            <w:r>
              <w:t>A importação/exportação de dados transacionais de cadastros de clientes, produtos e outros, do ERP Datasul para o TOTVS CRM ocorrerá através do Middleware TOTVS iPaaS na modalidade White Label que contém diagramas de integração de entidades padrões do Datasul já construídos nativamente, de acordo com o Plano Business escolhido.</w:t>
            </w:r>
          </w:p>
          <w:p w14:paraId="24F2EDF6" w14:textId="77777777" w:rsidR="002039EB" w:rsidRDefault="002039EB">
            <w:pPr>
              <w:spacing w:before="0" w:after="0"/>
            </w:pPr>
          </w:p>
          <w:p w14:paraId="169FCBB7" w14:textId="77777777" w:rsidR="002039EB" w:rsidRDefault="00000000">
            <w:pPr>
              <w:spacing w:before="0" w:after="0"/>
              <w:rPr>
                <w:u w:val="single"/>
              </w:rPr>
            </w:pPr>
            <w:r>
              <w:rPr>
                <w:b/>
              </w:rPr>
              <w:t>Documentação da integração padrão do ERP Datasul com o TOTVS CRM:</w:t>
            </w:r>
          </w:p>
          <w:p w14:paraId="0B56DAB0" w14:textId="77777777" w:rsidR="002039EB" w:rsidRDefault="00000000">
            <w:pPr>
              <w:pBdr>
                <w:top w:val="nil"/>
                <w:left w:val="nil"/>
                <w:bottom w:val="nil"/>
                <w:right w:val="nil"/>
                <w:between w:val="nil"/>
              </w:pBdr>
              <w:spacing w:before="0" w:after="0"/>
              <w:rPr>
                <w:u w:val="single"/>
              </w:rPr>
            </w:pPr>
            <w:hyperlink r:id="rId7">
              <w:r>
                <w:rPr>
                  <w:u w:val="single"/>
                </w:rPr>
                <w:t>https://tdn.totvs.com/pages/releaseview.action?pageId=636727681</w:t>
              </w:r>
            </w:hyperlink>
          </w:p>
          <w:p w14:paraId="1E10560D" w14:textId="77777777" w:rsidR="002039EB" w:rsidRDefault="002039EB">
            <w:pPr>
              <w:pBdr>
                <w:top w:val="nil"/>
                <w:left w:val="nil"/>
                <w:bottom w:val="nil"/>
                <w:right w:val="nil"/>
                <w:between w:val="nil"/>
              </w:pBdr>
              <w:spacing w:before="0" w:after="0"/>
              <w:rPr>
                <w:u w:val="single"/>
              </w:rPr>
            </w:pPr>
          </w:p>
          <w:p w14:paraId="73C1E877" w14:textId="77777777" w:rsidR="002039EB" w:rsidRDefault="00000000">
            <w:pPr>
              <w:spacing w:before="0" w:after="0"/>
            </w:pPr>
            <w:r>
              <w:t>A integração ocorrerá automaticamente com o tempo de intervalo de execução mínimo de 15 minutos ou mais.</w:t>
            </w:r>
          </w:p>
          <w:p w14:paraId="710022D3" w14:textId="77777777" w:rsidR="002039EB" w:rsidRDefault="00000000">
            <w:pPr>
              <w:pBdr>
                <w:top w:val="nil"/>
                <w:left w:val="nil"/>
                <w:bottom w:val="nil"/>
                <w:right w:val="nil"/>
                <w:between w:val="nil"/>
              </w:pBdr>
              <w:spacing w:before="0" w:after="0"/>
            </w:pPr>
            <w:r>
              <w:rPr>
                <w:b/>
              </w:rPr>
              <w:t>Orientações:</w:t>
            </w:r>
          </w:p>
          <w:p w14:paraId="2D44F3C3" w14:textId="77777777" w:rsidR="002039EB" w:rsidRDefault="00000000">
            <w:pPr>
              <w:numPr>
                <w:ilvl w:val="0"/>
                <w:numId w:val="17"/>
              </w:numPr>
              <w:pBdr>
                <w:top w:val="nil"/>
                <w:left w:val="nil"/>
                <w:bottom w:val="nil"/>
                <w:right w:val="nil"/>
                <w:between w:val="nil"/>
              </w:pBdr>
              <w:spacing w:before="0" w:after="0"/>
              <w:ind w:right="57"/>
              <w:jc w:val="left"/>
            </w:pPr>
            <w:r>
              <w:t>Serviços TOTVS CRM: responsável pela criação do diagrama e configuração do TOTVS iPaaS integrador, conforme escopo listado acima;</w:t>
            </w:r>
          </w:p>
          <w:p w14:paraId="49484419" w14:textId="77777777" w:rsidR="002039EB" w:rsidRDefault="00000000">
            <w:pPr>
              <w:numPr>
                <w:ilvl w:val="0"/>
                <w:numId w:val="17"/>
              </w:numPr>
              <w:pBdr>
                <w:top w:val="nil"/>
                <w:left w:val="nil"/>
                <w:bottom w:val="nil"/>
                <w:right w:val="nil"/>
                <w:between w:val="nil"/>
              </w:pBdr>
              <w:spacing w:before="0" w:after="0"/>
              <w:ind w:right="57"/>
              <w:jc w:val="left"/>
            </w:pPr>
            <w:r>
              <w:t>Cliente: responsável pelo preparo do ERP para integração, tal como criação de usuário de integração, liberação de acesso ao framework EAI do ERP e versionamento do software;</w:t>
            </w:r>
          </w:p>
          <w:p w14:paraId="74695F20" w14:textId="77777777" w:rsidR="002039EB" w:rsidRDefault="002039EB">
            <w:pPr>
              <w:pBdr>
                <w:top w:val="nil"/>
                <w:left w:val="nil"/>
                <w:bottom w:val="nil"/>
                <w:right w:val="nil"/>
                <w:between w:val="nil"/>
              </w:pBdr>
              <w:spacing w:before="0" w:after="0"/>
              <w:ind w:right="57"/>
              <w:jc w:val="left"/>
            </w:pPr>
          </w:p>
          <w:p w14:paraId="09734BFC" w14:textId="77777777" w:rsidR="002039EB" w:rsidRDefault="00000000">
            <w:pPr>
              <w:pBdr>
                <w:top w:val="nil"/>
                <w:left w:val="nil"/>
                <w:bottom w:val="nil"/>
                <w:right w:val="nil"/>
                <w:between w:val="nil"/>
              </w:pBdr>
              <w:spacing w:before="0" w:after="0"/>
              <w:ind w:right="57"/>
              <w:jc w:val="left"/>
            </w:pPr>
            <w:r>
              <w:lastRenderedPageBreak/>
              <w:t>O cliente fica ciente que deve seguir o diagrama padrão de integração do TOTVS iPaaS, conforme mencionado nesta seção com suas tabelas e listas de campos;</w:t>
            </w:r>
          </w:p>
          <w:p w14:paraId="2736B1AE" w14:textId="77777777" w:rsidR="002039EB" w:rsidRDefault="00000000">
            <w:pPr>
              <w:pBdr>
                <w:top w:val="nil"/>
                <w:left w:val="nil"/>
                <w:bottom w:val="nil"/>
                <w:right w:val="nil"/>
                <w:between w:val="nil"/>
              </w:pBdr>
              <w:spacing w:before="0" w:after="0"/>
              <w:ind w:right="57"/>
              <w:jc w:val="left"/>
            </w:pPr>
            <w:r>
              <w:t>Orientações ao cliente sobre versionamento do ERP e de configurações:</w:t>
            </w:r>
          </w:p>
          <w:p w14:paraId="784B1D59" w14:textId="77777777" w:rsidR="002039EB" w:rsidRDefault="00000000">
            <w:pPr>
              <w:spacing w:before="0" w:after="0"/>
            </w:pPr>
            <w:hyperlink r:id="rId8">
              <w:r>
                <w:rPr>
                  <w:color w:val="1155CC"/>
                  <w:u w:val="single"/>
                </w:rPr>
                <w:t>https://tdn.totvs.com/pages/viewpage.action?pageId=642622159</w:t>
              </w:r>
            </w:hyperlink>
          </w:p>
          <w:p w14:paraId="74B1E7EC" w14:textId="77777777" w:rsidR="002039EB" w:rsidRDefault="00000000">
            <w:pPr>
              <w:spacing w:before="0" w:after="0"/>
            </w:pPr>
            <w:r>
              <w:t>Versões mínimas para integração padrão via Connector:</w:t>
            </w:r>
          </w:p>
          <w:p w14:paraId="681B4E08" w14:textId="77777777" w:rsidR="002039EB" w:rsidRDefault="00000000">
            <w:pPr>
              <w:spacing w:before="0" w:after="0"/>
            </w:pPr>
            <w:r>
              <w:t>Obrigatório versão mínima 1.12.29, recomendado a 1.12.31;</w:t>
            </w:r>
          </w:p>
          <w:p w14:paraId="7A8D6823" w14:textId="77777777" w:rsidR="002039EB" w:rsidRDefault="00000000">
            <w:pPr>
              <w:spacing w:before="0" w:after="0"/>
            </w:pPr>
            <w:r>
              <w:t>"Tela Configurador de Aplicações''. (Aplicativo Minhas Vendas - Deve Estar Ativo)";</w:t>
            </w:r>
          </w:p>
          <w:p w14:paraId="1DE101C0" w14:textId="77777777" w:rsidR="002039EB" w:rsidRDefault="00000000">
            <w:pPr>
              <w:spacing w:before="0" w:after="0"/>
            </w:pPr>
            <w:r>
              <w:t>API devem estar configuradas para acesso por IP Público, o iPaaS não utiliza VPN para conexão;</w:t>
            </w:r>
          </w:p>
          <w:p w14:paraId="5C0CE01D" w14:textId="77777777" w:rsidR="002039EB" w:rsidRDefault="002039EB">
            <w:pPr>
              <w:spacing w:before="0" w:after="0" w:line="240" w:lineRule="auto"/>
            </w:pPr>
          </w:p>
          <w:p w14:paraId="74FEAFAB" w14:textId="77777777" w:rsidR="002039EB" w:rsidRDefault="00000000">
            <w:pPr>
              <w:spacing w:before="0" w:after="0"/>
              <w:rPr>
                <w:b/>
              </w:rPr>
            </w:pPr>
            <w:r>
              <w:rPr>
                <w:b/>
              </w:rPr>
              <w:t>Campos integrados por padrão do cadastro de estabelecimentos do Datasul:</w:t>
            </w:r>
          </w:p>
          <w:p w14:paraId="69A62BFA" w14:textId="77777777" w:rsidR="002039EB" w:rsidRDefault="002039EB">
            <w:pPr>
              <w:spacing w:before="0" w:after="0"/>
            </w:pPr>
          </w:p>
          <w:p w14:paraId="26F21593" w14:textId="77777777" w:rsidR="002039EB" w:rsidRDefault="00000000">
            <w:pPr>
              <w:spacing w:before="0" w:after="0"/>
            </w:pPr>
            <w:hyperlink r:id="rId9">
              <w:r>
                <w:rPr>
                  <w:u w:val="single"/>
                </w:rPr>
                <w:t>https://tdn.totvs.com/pages/viewpage.action?pageId=638715325</w:t>
              </w:r>
            </w:hyperlink>
            <w:r>
              <w:br/>
            </w:r>
            <w:r>
              <w:rPr>
                <w:noProof/>
              </w:rPr>
              <w:drawing>
                <wp:inline distT="114300" distB="114300" distL="114300" distR="114300" wp14:anchorId="3CBB36DC" wp14:editId="7534645E">
                  <wp:extent cx="4561523" cy="4453149"/>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4561523" cy="4453149"/>
                          </a:xfrm>
                          <a:prstGeom prst="rect">
                            <a:avLst/>
                          </a:prstGeom>
                          <a:ln/>
                        </pic:spPr>
                      </pic:pic>
                    </a:graphicData>
                  </a:graphic>
                </wp:inline>
              </w:drawing>
            </w:r>
          </w:p>
          <w:p w14:paraId="303276A1" w14:textId="77777777" w:rsidR="002039EB" w:rsidRDefault="002039EB">
            <w:pPr>
              <w:spacing w:before="0" w:after="0"/>
            </w:pPr>
          </w:p>
          <w:p w14:paraId="1AFDCA3E" w14:textId="77777777" w:rsidR="002039EB" w:rsidRDefault="00000000">
            <w:pPr>
              <w:spacing w:before="0" w:after="0"/>
              <w:rPr>
                <w:b/>
              </w:rPr>
            </w:pPr>
            <w:r>
              <w:rPr>
                <w:b/>
              </w:rPr>
              <w:t>Campos integrados por padrão do cadastro de representantes do Datasul:</w:t>
            </w:r>
          </w:p>
          <w:p w14:paraId="15447881" w14:textId="77777777" w:rsidR="002039EB" w:rsidRDefault="002039EB">
            <w:pPr>
              <w:spacing w:before="0" w:after="0"/>
              <w:rPr>
                <w:b/>
              </w:rPr>
            </w:pPr>
          </w:p>
          <w:p w14:paraId="7ECFA761" w14:textId="77777777" w:rsidR="002039EB" w:rsidRDefault="00000000">
            <w:pPr>
              <w:spacing w:before="0" w:after="0"/>
            </w:pPr>
            <w:r>
              <w:rPr>
                <w:b/>
              </w:rPr>
              <w:t xml:space="preserve">OBS: </w:t>
            </w:r>
            <w:r>
              <w:t>Os cadastros de representantes devem ter email único e válido devidamente cadastrados, ou seja, caso haja duplicidade ou email inválido o registro não integrará.</w:t>
            </w:r>
          </w:p>
          <w:p w14:paraId="7F552F1E" w14:textId="77777777" w:rsidR="002039EB" w:rsidRDefault="00000000">
            <w:pPr>
              <w:spacing w:before="0" w:after="0"/>
            </w:pPr>
            <w:hyperlink r:id="rId11">
              <w:r>
                <w:rPr>
                  <w:u w:val="single"/>
                </w:rPr>
                <w:t>https://tdn.totvs.com/pages/viewpage.action?pageId=638716070</w:t>
              </w:r>
            </w:hyperlink>
          </w:p>
          <w:p w14:paraId="01FD8DE9" w14:textId="77777777" w:rsidR="002039EB" w:rsidRDefault="00000000">
            <w:pPr>
              <w:spacing w:before="0" w:after="0"/>
            </w:pPr>
            <w:r>
              <w:rPr>
                <w:noProof/>
              </w:rPr>
              <w:drawing>
                <wp:inline distT="114300" distB="114300" distL="114300" distR="114300" wp14:anchorId="75FB712B" wp14:editId="4A3164C0">
                  <wp:extent cx="3923348" cy="4802918"/>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23348" cy="4802918"/>
                          </a:xfrm>
                          <a:prstGeom prst="rect">
                            <a:avLst/>
                          </a:prstGeom>
                          <a:ln/>
                        </pic:spPr>
                      </pic:pic>
                    </a:graphicData>
                  </a:graphic>
                </wp:inline>
              </w:drawing>
            </w:r>
          </w:p>
          <w:p w14:paraId="7739C86E" w14:textId="77777777" w:rsidR="002039EB" w:rsidRDefault="002039EB">
            <w:pPr>
              <w:pBdr>
                <w:top w:val="nil"/>
                <w:left w:val="nil"/>
                <w:bottom w:val="nil"/>
                <w:right w:val="nil"/>
                <w:between w:val="nil"/>
              </w:pBdr>
              <w:spacing w:before="0" w:after="0"/>
            </w:pPr>
          </w:p>
        </w:tc>
      </w:tr>
      <w:tr w:rsidR="002039EB" w14:paraId="310FC9E1" w14:textId="77777777">
        <w:tc>
          <w:tcPr>
            <w:tcW w:w="1995" w:type="dxa"/>
            <w:tcMar>
              <w:top w:w="0" w:type="dxa"/>
              <w:left w:w="70" w:type="dxa"/>
              <w:bottom w:w="0" w:type="dxa"/>
              <w:right w:w="70" w:type="dxa"/>
            </w:tcMar>
            <w:vAlign w:val="center"/>
          </w:tcPr>
          <w:p w14:paraId="53485BB9" w14:textId="77777777" w:rsidR="002039EB" w:rsidRDefault="00000000">
            <w:pPr>
              <w:spacing w:before="0" w:after="0"/>
              <w:jc w:val="left"/>
              <w:rPr>
                <w:b/>
              </w:rPr>
            </w:pPr>
            <w:r>
              <w:rPr>
                <w:b/>
              </w:rPr>
              <w:lastRenderedPageBreak/>
              <w:t>Personalização de integração:</w:t>
            </w:r>
          </w:p>
        </w:tc>
        <w:tc>
          <w:tcPr>
            <w:tcW w:w="7635" w:type="dxa"/>
            <w:gridSpan w:val="4"/>
            <w:tcMar>
              <w:top w:w="0" w:type="dxa"/>
              <w:left w:w="70" w:type="dxa"/>
              <w:bottom w:w="0" w:type="dxa"/>
              <w:right w:w="70" w:type="dxa"/>
            </w:tcMar>
            <w:vAlign w:val="center"/>
          </w:tcPr>
          <w:p w14:paraId="19F397B5" w14:textId="77777777" w:rsidR="002039EB" w:rsidRDefault="00000000">
            <w:pPr>
              <w:spacing w:before="0" w:after="0"/>
            </w:pPr>
            <w:r>
              <w:t>Não se aplica.</w:t>
            </w:r>
          </w:p>
        </w:tc>
      </w:tr>
      <w:tr w:rsidR="002039EB" w14:paraId="2B3A5593" w14:textId="77777777">
        <w:tc>
          <w:tcPr>
            <w:tcW w:w="1995" w:type="dxa"/>
            <w:tcMar>
              <w:top w:w="0" w:type="dxa"/>
              <w:left w:w="70" w:type="dxa"/>
              <w:bottom w:w="0" w:type="dxa"/>
              <w:right w:w="70" w:type="dxa"/>
            </w:tcMar>
            <w:vAlign w:val="center"/>
          </w:tcPr>
          <w:p w14:paraId="45C08F62" w14:textId="77777777" w:rsidR="002039EB" w:rsidRDefault="00000000">
            <w:pPr>
              <w:spacing w:before="0" w:after="0"/>
              <w:jc w:val="left"/>
              <w:rPr>
                <w:b/>
              </w:rPr>
            </w:pPr>
            <w:r>
              <w:rPr>
                <w:b/>
              </w:rPr>
              <w:t>Personalizações de CRM:</w:t>
            </w:r>
          </w:p>
        </w:tc>
        <w:tc>
          <w:tcPr>
            <w:tcW w:w="7635" w:type="dxa"/>
            <w:gridSpan w:val="4"/>
            <w:tcMar>
              <w:top w:w="0" w:type="dxa"/>
              <w:left w:w="70" w:type="dxa"/>
              <w:bottom w:w="0" w:type="dxa"/>
              <w:right w:w="70" w:type="dxa"/>
            </w:tcMar>
            <w:vAlign w:val="center"/>
          </w:tcPr>
          <w:p w14:paraId="074989DB" w14:textId="77777777" w:rsidR="002039EB" w:rsidRDefault="00000000">
            <w:pPr>
              <w:spacing w:before="0" w:after="0"/>
            </w:pPr>
            <w:r>
              <w:t>Sem personalização, o módulo segue as rotinas standard do TOTVS CRM Gestão de Clientes.</w:t>
            </w:r>
          </w:p>
        </w:tc>
      </w:tr>
      <w:tr w:rsidR="002039EB" w14:paraId="3C275EBF" w14:textId="77777777">
        <w:tc>
          <w:tcPr>
            <w:tcW w:w="1995" w:type="dxa"/>
            <w:tcMar>
              <w:top w:w="0" w:type="dxa"/>
              <w:left w:w="70" w:type="dxa"/>
              <w:bottom w:w="0" w:type="dxa"/>
              <w:right w:w="70" w:type="dxa"/>
            </w:tcMar>
            <w:vAlign w:val="center"/>
          </w:tcPr>
          <w:p w14:paraId="77F1B906" w14:textId="77777777" w:rsidR="002039EB" w:rsidRDefault="00000000">
            <w:pPr>
              <w:spacing w:before="0" w:after="0"/>
              <w:jc w:val="left"/>
              <w:rPr>
                <w:b/>
              </w:rPr>
            </w:pPr>
            <w:r>
              <w:rPr>
                <w:b/>
              </w:rPr>
              <w:lastRenderedPageBreak/>
              <w:t>API´S (CONEXÃO E INTEGRAÇÃO DE DADOS):</w:t>
            </w:r>
          </w:p>
        </w:tc>
        <w:tc>
          <w:tcPr>
            <w:tcW w:w="7635" w:type="dxa"/>
            <w:gridSpan w:val="4"/>
            <w:tcMar>
              <w:top w:w="0" w:type="dxa"/>
              <w:left w:w="70" w:type="dxa"/>
              <w:bottom w:w="0" w:type="dxa"/>
              <w:right w:w="70" w:type="dxa"/>
            </w:tcMar>
            <w:vAlign w:val="center"/>
          </w:tcPr>
          <w:p w14:paraId="0F54061B" w14:textId="77777777" w:rsidR="002039EB" w:rsidRDefault="00000000">
            <w:pPr>
              <w:spacing w:before="0" w:after="0"/>
              <w:ind w:right="57"/>
              <w:jc w:val="left"/>
            </w:pPr>
            <w:r>
              <w:t>Materiais informativos API Pública TOTVS CRM:</w:t>
            </w:r>
          </w:p>
          <w:p w14:paraId="257AF514" w14:textId="77777777" w:rsidR="002039EB" w:rsidRDefault="002039EB">
            <w:pPr>
              <w:spacing w:before="0" w:after="0"/>
              <w:ind w:right="57"/>
              <w:jc w:val="left"/>
            </w:pPr>
          </w:p>
          <w:p w14:paraId="7918CDBD" w14:textId="77777777" w:rsidR="002039EB" w:rsidRDefault="00000000">
            <w:pPr>
              <w:spacing w:before="0" w:after="0"/>
              <w:ind w:right="57"/>
            </w:pPr>
            <w:r>
              <w:t>A responsabilidade pela construção dos serviços de integração adicionais, via API pública TOTVS CRM, fica a cargo da equipe de TI do cliente.</w:t>
            </w:r>
          </w:p>
          <w:p w14:paraId="4799C4D2" w14:textId="77777777" w:rsidR="002039EB" w:rsidRDefault="002039EB">
            <w:pPr>
              <w:spacing w:before="0" w:after="0"/>
              <w:ind w:right="57"/>
              <w:jc w:val="left"/>
            </w:pPr>
          </w:p>
          <w:p w14:paraId="71207B30" w14:textId="77777777" w:rsidR="002039EB" w:rsidRDefault="00000000">
            <w:pPr>
              <w:spacing w:before="0" w:after="0"/>
              <w:ind w:left="57" w:right="57"/>
              <w:jc w:val="left"/>
              <w:rPr>
                <w:sz w:val="14"/>
                <w:szCs w:val="14"/>
              </w:rPr>
            </w:pPr>
            <w:r>
              <w:t>URL das API´s disponíveis:</w:t>
            </w:r>
          </w:p>
          <w:p w14:paraId="0622C48C" w14:textId="77777777" w:rsidR="002039EB" w:rsidRDefault="00000000">
            <w:pPr>
              <w:spacing w:before="0" w:after="0"/>
              <w:ind w:left="57" w:right="57"/>
              <w:jc w:val="left"/>
            </w:pPr>
            <w:hyperlink r:id="rId13">
              <w:r>
                <w:rPr>
                  <w:u w:val="single"/>
                </w:rPr>
                <w:t>https://gitlab.wssim.com.br/docs/api/-/tree/master/integration</w:t>
              </w:r>
            </w:hyperlink>
          </w:p>
          <w:p w14:paraId="7EDAD5BE" w14:textId="77777777" w:rsidR="002039EB" w:rsidRDefault="002039EB">
            <w:pPr>
              <w:spacing w:before="0" w:after="0"/>
              <w:ind w:left="57" w:right="57"/>
              <w:jc w:val="left"/>
              <w:rPr>
                <w:sz w:val="14"/>
                <w:szCs w:val="14"/>
              </w:rPr>
            </w:pPr>
          </w:p>
          <w:p w14:paraId="2C46E4A4" w14:textId="77777777" w:rsidR="002039EB" w:rsidRDefault="00000000">
            <w:pPr>
              <w:spacing w:before="0" w:after="0"/>
              <w:ind w:left="57" w:right="57"/>
              <w:jc w:val="left"/>
              <w:rPr>
                <w:sz w:val="14"/>
                <w:szCs w:val="14"/>
              </w:rPr>
            </w:pPr>
            <w:r>
              <w:t>Manual:</w:t>
            </w:r>
          </w:p>
          <w:p w14:paraId="36BE42EB" w14:textId="77777777" w:rsidR="002039EB" w:rsidRDefault="00000000">
            <w:pPr>
              <w:spacing w:before="0" w:after="0"/>
              <w:ind w:left="57" w:right="57"/>
              <w:jc w:val="left"/>
            </w:pPr>
            <w:hyperlink r:id="rId14">
              <w:r>
                <w:rPr>
                  <w:u w:val="single"/>
                </w:rPr>
                <w:t>https://tdn.totvs.com/pages/releaseview.action?pageId=645912965</w:t>
              </w:r>
            </w:hyperlink>
          </w:p>
          <w:p w14:paraId="3C19F4F5" w14:textId="77777777" w:rsidR="002039EB" w:rsidRDefault="002039EB">
            <w:pPr>
              <w:spacing w:before="0" w:after="0"/>
              <w:ind w:left="57" w:right="57"/>
              <w:jc w:val="left"/>
            </w:pPr>
          </w:p>
          <w:p w14:paraId="4AD72EB3" w14:textId="77777777" w:rsidR="002039EB" w:rsidRDefault="00000000">
            <w:pPr>
              <w:spacing w:before="0" w:after="0"/>
              <w:ind w:left="57" w:right="57"/>
              <w:jc w:val="left"/>
            </w:pPr>
            <w:hyperlink r:id="rId15">
              <w:r>
                <w:rPr>
                  <w:u w:val="single"/>
                </w:rPr>
                <w:t>https://centraldeatendimento.totvs.com/hc/pt-br/articles/1500010500261-Cross-Segmentos-CRM-Gest%C3%A3o-de-Clientes-API-de-Integra%C3%A7%C3%A3o-Utiliza%C3%A7%C3%A3o-da-API-de-Integra%C3%A7%C3%A3o-na-pr%C3%A1tica</w:t>
              </w:r>
            </w:hyperlink>
          </w:p>
        </w:tc>
      </w:tr>
      <w:tr w:rsidR="002039EB" w14:paraId="77C45EC8" w14:textId="77777777">
        <w:tc>
          <w:tcPr>
            <w:tcW w:w="1995" w:type="dxa"/>
            <w:tcMar>
              <w:top w:w="0" w:type="dxa"/>
              <w:left w:w="70" w:type="dxa"/>
              <w:bottom w:w="0" w:type="dxa"/>
              <w:right w:w="70" w:type="dxa"/>
            </w:tcMar>
            <w:vAlign w:val="center"/>
          </w:tcPr>
          <w:p w14:paraId="4D6A976F" w14:textId="77777777" w:rsidR="002039EB" w:rsidRDefault="00000000">
            <w:pPr>
              <w:spacing w:before="0" w:after="0"/>
              <w:jc w:val="left"/>
              <w:rPr>
                <w:b/>
              </w:rPr>
            </w:pPr>
            <w:r>
              <w:rPr>
                <w:b/>
              </w:rPr>
              <w:t>Carga de dados:</w:t>
            </w:r>
          </w:p>
        </w:tc>
        <w:tc>
          <w:tcPr>
            <w:tcW w:w="7635" w:type="dxa"/>
            <w:gridSpan w:val="4"/>
            <w:tcMar>
              <w:top w:w="0" w:type="dxa"/>
              <w:left w:w="70" w:type="dxa"/>
              <w:bottom w:w="0" w:type="dxa"/>
              <w:right w:w="70" w:type="dxa"/>
            </w:tcMar>
            <w:vAlign w:val="center"/>
          </w:tcPr>
          <w:p w14:paraId="0D405332" w14:textId="77777777" w:rsidR="002039EB" w:rsidRDefault="00000000">
            <w:pPr>
              <w:spacing w:before="0" w:after="0"/>
            </w:pPr>
            <w:r>
              <w:t>Não se aplica.</w:t>
            </w:r>
          </w:p>
        </w:tc>
      </w:tr>
      <w:tr w:rsidR="002039EB" w14:paraId="5FE0C76E" w14:textId="77777777">
        <w:tc>
          <w:tcPr>
            <w:tcW w:w="1995" w:type="dxa"/>
            <w:tcMar>
              <w:top w:w="0" w:type="dxa"/>
              <w:left w:w="70" w:type="dxa"/>
              <w:bottom w:w="0" w:type="dxa"/>
              <w:right w:w="70" w:type="dxa"/>
            </w:tcMar>
            <w:vAlign w:val="center"/>
          </w:tcPr>
          <w:p w14:paraId="437512A5" w14:textId="77777777" w:rsidR="002039EB" w:rsidRDefault="00000000">
            <w:pPr>
              <w:spacing w:before="0" w:after="0"/>
              <w:jc w:val="left"/>
              <w:rPr>
                <w:b/>
              </w:rPr>
            </w:pPr>
            <w:r>
              <w:rPr>
                <w:b/>
              </w:rPr>
              <w:t>Ativos:</w:t>
            </w:r>
          </w:p>
        </w:tc>
        <w:tc>
          <w:tcPr>
            <w:tcW w:w="7635" w:type="dxa"/>
            <w:gridSpan w:val="4"/>
            <w:tcMar>
              <w:top w:w="0" w:type="dxa"/>
              <w:left w:w="70" w:type="dxa"/>
              <w:bottom w:w="0" w:type="dxa"/>
              <w:right w:w="70" w:type="dxa"/>
            </w:tcMar>
            <w:vAlign w:val="center"/>
          </w:tcPr>
          <w:p w14:paraId="7D5924AC" w14:textId="77777777" w:rsidR="002039EB" w:rsidRDefault="00000000">
            <w:pPr>
              <w:spacing w:before="0" w:after="0"/>
            </w:pPr>
            <w:r>
              <w:t>Não se aplica.</w:t>
            </w:r>
          </w:p>
        </w:tc>
      </w:tr>
      <w:tr w:rsidR="002039EB" w14:paraId="6C6B50B5" w14:textId="77777777">
        <w:tc>
          <w:tcPr>
            <w:tcW w:w="1995" w:type="dxa"/>
            <w:tcMar>
              <w:top w:w="0" w:type="dxa"/>
              <w:left w:w="70" w:type="dxa"/>
              <w:bottom w:w="0" w:type="dxa"/>
              <w:right w:w="70" w:type="dxa"/>
            </w:tcMar>
            <w:vAlign w:val="center"/>
          </w:tcPr>
          <w:p w14:paraId="4D4FA4FF" w14:textId="77777777" w:rsidR="002039EB" w:rsidRDefault="00000000">
            <w:pPr>
              <w:spacing w:before="0" w:after="0"/>
              <w:jc w:val="left"/>
              <w:rPr>
                <w:b/>
              </w:rPr>
            </w:pPr>
            <w:r>
              <w:rPr>
                <w:b/>
              </w:rPr>
              <w:t>Workflow:</w:t>
            </w:r>
          </w:p>
        </w:tc>
        <w:tc>
          <w:tcPr>
            <w:tcW w:w="7635" w:type="dxa"/>
            <w:gridSpan w:val="4"/>
            <w:tcMar>
              <w:top w:w="0" w:type="dxa"/>
              <w:left w:w="70" w:type="dxa"/>
              <w:bottom w:w="0" w:type="dxa"/>
              <w:right w:w="70" w:type="dxa"/>
            </w:tcMar>
            <w:vAlign w:val="center"/>
          </w:tcPr>
          <w:p w14:paraId="0379A2E8" w14:textId="77777777" w:rsidR="002039EB" w:rsidRDefault="00000000">
            <w:pPr>
              <w:spacing w:before="0" w:after="0"/>
            </w:pPr>
            <w:r>
              <w:t>Não foram apontados workflows na rotina. Caso necessitem de gatilhos, serão feitos conforme solução padrão do TOTVS CRM.</w:t>
            </w:r>
          </w:p>
        </w:tc>
      </w:tr>
      <w:tr w:rsidR="002039EB" w14:paraId="18DF01A1" w14:textId="77777777">
        <w:tc>
          <w:tcPr>
            <w:tcW w:w="1995" w:type="dxa"/>
            <w:tcMar>
              <w:top w:w="0" w:type="dxa"/>
              <w:left w:w="70" w:type="dxa"/>
              <w:bottom w:w="0" w:type="dxa"/>
              <w:right w:w="70" w:type="dxa"/>
            </w:tcMar>
            <w:vAlign w:val="center"/>
          </w:tcPr>
          <w:p w14:paraId="6C0412F5" w14:textId="77777777" w:rsidR="002039EB" w:rsidRDefault="00000000">
            <w:pPr>
              <w:spacing w:before="0" w:after="0"/>
              <w:jc w:val="left"/>
              <w:rPr>
                <w:b/>
              </w:rPr>
            </w:pPr>
            <w:r>
              <w:rPr>
                <w:b/>
              </w:rPr>
              <w:t>O processo do cliente é aderente?</w:t>
            </w:r>
          </w:p>
        </w:tc>
        <w:tc>
          <w:tcPr>
            <w:tcW w:w="7635" w:type="dxa"/>
            <w:gridSpan w:val="4"/>
            <w:tcMar>
              <w:top w:w="0" w:type="dxa"/>
              <w:left w:w="70" w:type="dxa"/>
              <w:bottom w:w="0" w:type="dxa"/>
              <w:right w:w="70" w:type="dxa"/>
            </w:tcMar>
            <w:vAlign w:val="center"/>
          </w:tcPr>
          <w:p w14:paraId="73582DB9" w14:textId="77777777" w:rsidR="002039EB" w:rsidRDefault="00000000">
            <w:pPr>
              <w:spacing w:before="0" w:after="0"/>
            </w:pPr>
            <w:r>
              <w:t>Sim, o processo da rotina seguirá os processos e funcionalidades standard do TOTVS CRM.</w:t>
            </w:r>
          </w:p>
        </w:tc>
      </w:tr>
      <w:tr w:rsidR="002039EB" w14:paraId="3F0A72F8" w14:textId="77777777">
        <w:tc>
          <w:tcPr>
            <w:tcW w:w="1995" w:type="dxa"/>
            <w:tcMar>
              <w:top w:w="0" w:type="dxa"/>
              <w:left w:w="70" w:type="dxa"/>
              <w:bottom w:w="0" w:type="dxa"/>
              <w:right w:w="70" w:type="dxa"/>
            </w:tcMar>
            <w:vAlign w:val="center"/>
          </w:tcPr>
          <w:p w14:paraId="3E4E34DC" w14:textId="77777777" w:rsidR="002039EB" w:rsidRDefault="00000000">
            <w:pPr>
              <w:spacing w:before="0" w:after="0"/>
              <w:jc w:val="left"/>
              <w:rPr>
                <w:b/>
              </w:rPr>
            </w:pPr>
            <w:r>
              <w:rPr>
                <w:b/>
              </w:rPr>
              <w:t>Restrições de Acesso ao Recurso:</w:t>
            </w:r>
          </w:p>
        </w:tc>
        <w:tc>
          <w:tcPr>
            <w:tcW w:w="7635" w:type="dxa"/>
            <w:gridSpan w:val="4"/>
            <w:tcMar>
              <w:top w:w="0" w:type="dxa"/>
              <w:left w:w="70" w:type="dxa"/>
              <w:bottom w:w="0" w:type="dxa"/>
              <w:right w:w="70" w:type="dxa"/>
            </w:tcMar>
            <w:vAlign w:val="center"/>
          </w:tcPr>
          <w:p w14:paraId="594EBEAD" w14:textId="77777777" w:rsidR="002039EB" w:rsidRDefault="00000000">
            <w:pPr>
              <w:pBdr>
                <w:top w:val="nil"/>
                <w:left w:val="nil"/>
                <w:bottom w:val="nil"/>
                <w:right w:val="nil"/>
                <w:between w:val="nil"/>
              </w:pBdr>
              <w:spacing w:before="0" w:after="0"/>
            </w:pPr>
            <w:r>
              <w:t>01. Caso, ocorra a necessidade de integrar mais de um grupo de empresas cadastrada no ERP, haverá restrição de acesso ao recurso de integração, configurando uma não aderência;</w:t>
            </w:r>
          </w:p>
          <w:p w14:paraId="3CF5DC1F" w14:textId="77777777" w:rsidR="002039EB" w:rsidRDefault="00000000">
            <w:pPr>
              <w:spacing w:before="0" w:after="0"/>
            </w:pPr>
            <w:r>
              <w:t>02. O e-mail padrão criado para o usuário automaticamente, se  torna o login de acesso ao TOTVS CRM e não poderá ser alterado, pois o mesmo representa o ID do cadastro do usuário.</w:t>
            </w:r>
          </w:p>
        </w:tc>
      </w:tr>
    </w:tbl>
    <w:p w14:paraId="0EE9688B" w14:textId="77777777" w:rsidR="002039EB" w:rsidRDefault="002039EB">
      <w:pPr>
        <w:pStyle w:val="Ttulo1"/>
        <w:jc w:val="left"/>
      </w:pPr>
      <w:bookmarkStart w:id="13" w:name="_fenzssvj33xt" w:colFirst="0" w:colLast="0"/>
      <w:bookmarkEnd w:id="13"/>
    </w:p>
    <w:p w14:paraId="2B5C44CF" w14:textId="77777777" w:rsidR="002039EB" w:rsidRDefault="00000000">
      <w:pPr>
        <w:pStyle w:val="Ttulo1"/>
        <w:jc w:val="left"/>
        <w:rPr>
          <w:color w:val="ED9C2E"/>
          <w:sz w:val="28"/>
          <w:szCs w:val="28"/>
        </w:rPr>
      </w:pPr>
      <w:bookmarkStart w:id="14" w:name="_q80vi8rbbmn8" w:colFirst="0" w:colLast="0"/>
      <w:bookmarkEnd w:id="14"/>
      <w:r>
        <w:t>1.2 Escopo de Leads (potenciais clientes)</w:t>
      </w:r>
    </w:p>
    <w:tbl>
      <w:tblPr>
        <w:tblStyle w:val="a2"/>
        <w:tblW w:w="9615" w:type="dxa"/>
        <w:tblInd w:w="-55" w:type="dxa"/>
        <w:tblBorders>
          <w:top w:val="single" w:sz="4" w:space="0" w:color="A44DFF"/>
          <w:left w:val="single" w:sz="4" w:space="0" w:color="A44DFF"/>
          <w:bottom w:val="single" w:sz="4" w:space="0" w:color="A44DFF"/>
          <w:right w:val="single" w:sz="4" w:space="0" w:color="A44DFF"/>
          <w:insideH w:val="single" w:sz="4" w:space="0" w:color="A44DFF"/>
          <w:insideV w:val="single" w:sz="4" w:space="0" w:color="A44DFF"/>
        </w:tblBorders>
        <w:tblLayout w:type="fixed"/>
        <w:tblLook w:val="0400" w:firstRow="0" w:lastRow="0" w:firstColumn="0" w:lastColumn="0" w:noHBand="0" w:noVBand="1"/>
      </w:tblPr>
      <w:tblGrid>
        <w:gridCol w:w="1845"/>
        <w:gridCol w:w="540"/>
        <w:gridCol w:w="2340"/>
        <w:gridCol w:w="2640"/>
        <w:gridCol w:w="2250"/>
      </w:tblGrid>
      <w:tr w:rsidR="002039EB" w14:paraId="3373E529" w14:textId="77777777">
        <w:tc>
          <w:tcPr>
            <w:tcW w:w="2385" w:type="dxa"/>
            <w:gridSpan w:val="2"/>
            <w:tcMar>
              <w:top w:w="0" w:type="dxa"/>
              <w:left w:w="70" w:type="dxa"/>
              <w:bottom w:w="0" w:type="dxa"/>
              <w:right w:w="70" w:type="dxa"/>
            </w:tcMar>
          </w:tcPr>
          <w:p w14:paraId="0DC88867" w14:textId="77777777" w:rsidR="002039EB" w:rsidRDefault="00000000">
            <w:pPr>
              <w:spacing w:before="0" w:after="0" w:line="240" w:lineRule="auto"/>
              <w:rPr>
                <w:b/>
              </w:rPr>
            </w:pPr>
            <w:r>
              <w:rPr>
                <w:b/>
              </w:rPr>
              <w:t>SERÁ UTILIZADO:</w:t>
            </w:r>
          </w:p>
          <w:p w14:paraId="61258AAB" w14:textId="77777777" w:rsidR="002039EB" w:rsidRDefault="00000000">
            <w:pPr>
              <w:spacing w:before="0" w:after="0" w:line="240" w:lineRule="auto"/>
            </w:pPr>
            <w:r>
              <w:t>SIM</w:t>
            </w:r>
          </w:p>
        </w:tc>
        <w:tc>
          <w:tcPr>
            <w:tcW w:w="2340" w:type="dxa"/>
            <w:tcMar>
              <w:top w:w="0" w:type="dxa"/>
              <w:left w:w="70" w:type="dxa"/>
              <w:bottom w:w="0" w:type="dxa"/>
              <w:right w:w="70" w:type="dxa"/>
            </w:tcMar>
            <w:vAlign w:val="center"/>
          </w:tcPr>
          <w:p w14:paraId="7845A540" w14:textId="77777777" w:rsidR="002039EB" w:rsidRDefault="00000000">
            <w:pPr>
              <w:spacing w:before="0" w:after="0" w:line="240" w:lineRule="auto"/>
              <w:rPr>
                <w:b/>
              </w:rPr>
            </w:pPr>
            <w:r>
              <w:rPr>
                <w:b/>
              </w:rPr>
              <w:t>IMPORTAÇÃO:</w:t>
            </w:r>
          </w:p>
          <w:p w14:paraId="22E16E01" w14:textId="77777777" w:rsidR="002039EB" w:rsidRDefault="00000000">
            <w:pPr>
              <w:spacing w:before="0" w:after="0" w:line="240" w:lineRule="auto"/>
            </w:pPr>
            <w:r>
              <w:t>NÃO</w:t>
            </w:r>
          </w:p>
        </w:tc>
        <w:tc>
          <w:tcPr>
            <w:tcW w:w="2640" w:type="dxa"/>
            <w:vAlign w:val="center"/>
          </w:tcPr>
          <w:p w14:paraId="3D45E99D" w14:textId="77777777" w:rsidR="002039EB" w:rsidRDefault="00000000">
            <w:pPr>
              <w:spacing w:before="0" w:after="0" w:line="240" w:lineRule="auto"/>
              <w:rPr>
                <w:b/>
              </w:rPr>
            </w:pPr>
            <w:r>
              <w:rPr>
                <w:b/>
              </w:rPr>
              <w:t>EXPORTAÇÃO:</w:t>
            </w:r>
          </w:p>
          <w:p w14:paraId="3E20104A" w14:textId="77777777" w:rsidR="002039EB" w:rsidRDefault="00000000">
            <w:pPr>
              <w:spacing w:before="0" w:after="0" w:line="240" w:lineRule="auto"/>
            </w:pPr>
            <w:r>
              <w:t>NÃO</w:t>
            </w:r>
          </w:p>
        </w:tc>
        <w:tc>
          <w:tcPr>
            <w:tcW w:w="2250" w:type="dxa"/>
            <w:tcMar>
              <w:top w:w="0" w:type="dxa"/>
              <w:left w:w="70" w:type="dxa"/>
              <w:bottom w:w="0" w:type="dxa"/>
              <w:right w:w="70" w:type="dxa"/>
            </w:tcMar>
            <w:vAlign w:val="center"/>
          </w:tcPr>
          <w:p w14:paraId="6F1DC211" w14:textId="77777777" w:rsidR="002039EB" w:rsidRDefault="00000000">
            <w:pPr>
              <w:spacing w:before="0" w:after="0" w:line="240" w:lineRule="auto"/>
              <w:rPr>
                <w:b/>
              </w:rPr>
            </w:pPr>
            <w:r>
              <w:rPr>
                <w:b/>
              </w:rPr>
              <w:t>INTEGRAÇÃO:</w:t>
            </w:r>
          </w:p>
          <w:p w14:paraId="63AB088D" w14:textId="77777777" w:rsidR="002039EB" w:rsidRDefault="00000000">
            <w:pPr>
              <w:spacing w:before="0" w:after="0" w:line="240" w:lineRule="auto"/>
            </w:pPr>
            <w:r>
              <w:t>SIM</w:t>
            </w:r>
          </w:p>
        </w:tc>
      </w:tr>
      <w:tr w:rsidR="002039EB" w14:paraId="4496368C" w14:textId="77777777">
        <w:tc>
          <w:tcPr>
            <w:tcW w:w="9615" w:type="dxa"/>
            <w:gridSpan w:val="5"/>
            <w:tcMar>
              <w:top w:w="0" w:type="dxa"/>
              <w:left w:w="70" w:type="dxa"/>
              <w:bottom w:w="0" w:type="dxa"/>
              <w:right w:w="70" w:type="dxa"/>
            </w:tcMar>
            <w:vAlign w:val="center"/>
          </w:tcPr>
          <w:p w14:paraId="002B2ADE" w14:textId="77777777" w:rsidR="002039EB" w:rsidRDefault="00000000">
            <w:pPr>
              <w:pStyle w:val="Ttulo2"/>
              <w:keepNext w:val="0"/>
              <w:keepLines w:val="0"/>
              <w:spacing w:before="360" w:after="80"/>
            </w:pPr>
            <w:bookmarkStart w:id="15" w:name="_kw6l6hb0fu8e" w:colFirst="0" w:colLast="0"/>
            <w:bookmarkEnd w:id="15"/>
            <w:r>
              <w:rPr>
                <w:sz w:val="20"/>
                <w:szCs w:val="20"/>
              </w:rPr>
              <w:t>PROCESSO MACRO</w:t>
            </w:r>
          </w:p>
          <w:p w14:paraId="13183961" w14:textId="77777777" w:rsidR="002039EB" w:rsidRDefault="00000000">
            <w:pPr>
              <w:widowControl w:val="0"/>
              <w:rPr>
                <w:b/>
              </w:rPr>
            </w:pPr>
            <w:r>
              <w:rPr>
                <w:b/>
              </w:rPr>
              <w:lastRenderedPageBreak/>
              <w:t>1.0 Gestão de Leads: Visão Geral do Processo</w:t>
            </w:r>
          </w:p>
          <w:p w14:paraId="235DF098" w14:textId="77777777" w:rsidR="002039EB" w:rsidRDefault="00000000">
            <w:pPr>
              <w:widowControl w:val="0"/>
            </w:pPr>
            <w:r>
              <w:t>Esta seção detalha o fluxo completo de leads, desde sua origem até a conversão em cliente.</w:t>
            </w:r>
          </w:p>
          <w:p w14:paraId="65E3BB75" w14:textId="77777777" w:rsidR="002039EB" w:rsidRDefault="00000000">
            <w:pPr>
              <w:widowControl w:val="0"/>
              <w:spacing w:before="220"/>
              <w:rPr>
                <w:b/>
              </w:rPr>
            </w:pPr>
            <w:r>
              <w:rPr>
                <w:b/>
              </w:rPr>
              <w:t>1.1 Criação e Fontes de Leads</w:t>
            </w:r>
          </w:p>
          <w:p w14:paraId="6C9B6B6A" w14:textId="77777777" w:rsidR="002039EB" w:rsidRDefault="00000000">
            <w:pPr>
              <w:widowControl w:val="0"/>
              <w:spacing w:after="240"/>
            </w:pPr>
            <w:r>
              <w:t>A entrada de novos leads no TOTVS CRM será realizada através das seguintes fontes:</w:t>
            </w:r>
          </w:p>
          <w:p w14:paraId="2174C1A3" w14:textId="77777777" w:rsidR="002039EB" w:rsidRDefault="00000000">
            <w:pPr>
              <w:widowControl w:val="0"/>
              <w:numPr>
                <w:ilvl w:val="0"/>
                <w:numId w:val="4"/>
              </w:numPr>
              <w:spacing w:after="0"/>
              <w:jc w:val="left"/>
            </w:pPr>
            <w:r>
              <w:rPr>
                <w:b/>
              </w:rPr>
              <w:t>Integração Automatizada:</w:t>
            </w:r>
            <w:r>
              <w:t xml:space="preserve"> Via RD Marketing.</w:t>
            </w:r>
          </w:p>
          <w:p w14:paraId="17355512" w14:textId="77777777" w:rsidR="002039EB" w:rsidRDefault="00000000">
            <w:pPr>
              <w:widowControl w:val="0"/>
              <w:numPr>
                <w:ilvl w:val="0"/>
                <w:numId w:val="4"/>
              </w:numPr>
              <w:spacing w:before="0" w:after="0"/>
              <w:jc w:val="left"/>
            </w:pPr>
            <w:r>
              <w:rPr>
                <w:b/>
              </w:rPr>
              <w:t>Pesquisa de Leads:</w:t>
            </w:r>
            <w:r>
              <w:t xml:space="preserve"> Utilizando funcionalidade nativa ou integrada do CRM.</w:t>
            </w:r>
          </w:p>
          <w:p w14:paraId="740D589F" w14:textId="77777777" w:rsidR="002039EB" w:rsidRDefault="00000000">
            <w:pPr>
              <w:widowControl w:val="0"/>
              <w:numPr>
                <w:ilvl w:val="0"/>
                <w:numId w:val="4"/>
              </w:numPr>
              <w:spacing w:before="0" w:after="240"/>
              <w:jc w:val="left"/>
            </w:pPr>
            <w:r>
              <w:rPr>
                <w:b/>
              </w:rPr>
              <w:t>Cadastro Manual:</w:t>
            </w:r>
            <w:r>
              <w:t xml:space="preserve"> Direto na interface do sistema.</w:t>
            </w:r>
          </w:p>
          <w:p w14:paraId="3F0DB7BC" w14:textId="77777777" w:rsidR="002039EB" w:rsidRDefault="00000000">
            <w:pPr>
              <w:widowControl w:val="0"/>
              <w:spacing w:before="220"/>
              <w:rPr>
                <w:b/>
              </w:rPr>
            </w:pPr>
            <w:r>
              <w:rPr>
                <w:b/>
              </w:rPr>
              <w:t>1.2 Processamento de Leads Oriundos do RD Marketing</w:t>
            </w:r>
          </w:p>
          <w:p w14:paraId="0C4E7766" w14:textId="77777777" w:rsidR="002039EB" w:rsidRDefault="00000000">
            <w:pPr>
              <w:widowControl w:val="0"/>
              <w:spacing w:after="240"/>
            </w:pPr>
            <w:r>
              <w:t>Leads gerados pela integração com o RD Marketing serão registrados no TOTVS CRM. O sistema buscará atribuí-los ao usuário correspondente, baseado no e-mail definido no RD Marketing.</w:t>
            </w:r>
          </w:p>
          <w:p w14:paraId="39473E33" w14:textId="77777777" w:rsidR="002039EB" w:rsidRDefault="00000000">
            <w:pPr>
              <w:widowControl w:val="0"/>
              <w:numPr>
                <w:ilvl w:val="0"/>
                <w:numId w:val="7"/>
              </w:numPr>
              <w:spacing w:after="0"/>
              <w:jc w:val="left"/>
            </w:pPr>
            <w:r>
              <w:rPr>
                <w:b/>
              </w:rPr>
              <w:t>Condição de Atribuição:</w:t>
            </w:r>
            <w:r>
              <w:t xml:space="preserve"> É mandatório que o e-mail do usuário no TOTVS CRM seja idêntico ao cadastrado no RD Marketing.</w:t>
            </w:r>
          </w:p>
          <w:p w14:paraId="7D2A0291" w14:textId="77777777" w:rsidR="002039EB" w:rsidRDefault="00000000">
            <w:pPr>
              <w:widowControl w:val="0"/>
              <w:numPr>
                <w:ilvl w:val="0"/>
                <w:numId w:val="7"/>
              </w:numPr>
              <w:spacing w:before="0" w:after="240"/>
              <w:jc w:val="left"/>
            </w:pPr>
            <w:r>
              <w:rPr>
                <w:b/>
              </w:rPr>
              <w:t>Cenário de Falha:</w:t>
            </w:r>
            <w:r>
              <w:t xml:space="preserve"> Caso não haja correspondência de e-mail, a integração atribuirá o lead a um usuário padrão (a ser definido).</w:t>
            </w:r>
          </w:p>
          <w:p w14:paraId="4FB15EEC" w14:textId="77777777" w:rsidR="002039EB" w:rsidRDefault="00000000">
            <w:pPr>
              <w:widowControl w:val="0"/>
              <w:spacing w:after="240"/>
            </w:pPr>
            <w:r>
              <w:t>Após a integração inicial, o time de pré-vendas realizará a distribuição desses leads integrados com responsável padrão aos responsáveis designados, atualizando o registro no CRM conforme o organograma estabelecido.</w:t>
            </w:r>
          </w:p>
          <w:p w14:paraId="62937373" w14:textId="77777777" w:rsidR="002039EB" w:rsidRDefault="00000000">
            <w:pPr>
              <w:widowControl w:val="0"/>
              <w:spacing w:before="220"/>
              <w:rPr>
                <w:b/>
              </w:rPr>
            </w:pPr>
            <w:r>
              <w:rPr>
                <w:b/>
              </w:rPr>
              <w:t>1.3 Automação para Categorização de Leads</w:t>
            </w:r>
          </w:p>
          <w:p w14:paraId="4DC0FC4F" w14:textId="77777777" w:rsidR="002039EB" w:rsidRDefault="00000000">
            <w:pPr>
              <w:widowControl w:val="0"/>
              <w:spacing w:after="240"/>
            </w:pPr>
            <w:r>
              <w:t>O TOTVS CRM empregará automações para definir o tipo e a etapa do lead no momento de sua criação, conforme a existência ou não de um responsável:</w:t>
            </w:r>
          </w:p>
          <w:p w14:paraId="7F9C545D" w14:textId="77777777" w:rsidR="002039EB" w:rsidRDefault="00000000">
            <w:pPr>
              <w:widowControl w:val="0"/>
              <w:numPr>
                <w:ilvl w:val="0"/>
                <w:numId w:val="8"/>
              </w:numPr>
              <w:spacing w:after="0"/>
              <w:jc w:val="left"/>
              <w:rPr>
                <w:b/>
              </w:rPr>
            </w:pPr>
            <w:r>
              <w:rPr>
                <w:b/>
              </w:rPr>
              <w:t>Para Leads Sem Responsável Definido:</w:t>
            </w:r>
          </w:p>
          <w:p w14:paraId="2B5D62AE" w14:textId="77777777" w:rsidR="002039EB" w:rsidRDefault="00000000">
            <w:pPr>
              <w:widowControl w:val="0"/>
              <w:numPr>
                <w:ilvl w:val="1"/>
                <w:numId w:val="8"/>
              </w:numPr>
              <w:spacing w:before="0" w:after="0"/>
              <w:jc w:val="left"/>
            </w:pPr>
            <w:r>
              <w:t>O campo "Tipo de Lead" será automaticamente preenchido como “Lead”.</w:t>
            </w:r>
          </w:p>
          <w:p w14:paraId="389F8075" w14:textId="77777777" w:rsidR="002039EB" w:rsidRDefault="00000000">
            <w:pPr>
              <w:widowControl w:val="0"/>
              <w:numPr>
                <w:ilvl w:val="1"/>
                <w:numId w:val="8"/>
              </w:numPr>
              <w:spacing w:before="0" w:after="0"/>
              <w:jc w:val="left"/>
            </w:pPr>
            <w:r>
              <w:t>O campo "Etapa" será automaticamente definido como “Disponível”. Qualquer valor inserido manualmente na etapa durante a criação será sobrescrito por “Disponível” pela automação.</w:t>
            </w:r>
          </w:p>
          <w:p w14:paraId="5A0FDAC6" w14:textId="77777777" w:rsidR="002039EB" w:rsidRDefault="00000000">
            <w:pPr>
              <w:widowControl w:val="0"/>
              <w:numPr>
                <w:ilvl w:val="0"/>
                <w:numId w:val="8"/>
              </w:numPr>
              <w:spacing w:before="0" w:after="0"/>
              <w:jc w:val="left"/>
              <w:rPr>
                <w:b/>
              </w:rPr>
            </w:pPr>
            <w:r>
              <w:rPr>
                <w:b/>
              </w:rPr>
              <w:t>Para Leads Com Responsável Definido:</w:t>
            </w:r>
          </w:p>
          <w:p w14:paraId="2D48C8B4" w14:textId="77777777" w:rsidR="002039EB" w:rsidRDefault="00000000">
            <w:pPr>
              <w:widowControl w:val="0"/>
              <w:numPr>
                <w:ilvl w:val="1"/>
                <w:numId w:val="8"/>
              </w:numPr>
              <w:spacing w:before="0" w:after="0"/>
              <w:jc w:val="left"/>
            </w:pPr>
            <w:r>
              <w:t>O campo "Tipo de Lead" será automaticamente preenchido como “Prospect”.</w:t>
            </w:r>
          </w:p>
          <w:p w14:paraId="5C487502" w14:textId="77777777" w:rsidR="002039EB" w:rsidRDefault="00000000">
            <w:pPr>
              <w:widowControl w:val="0"/>
              <w:numPr>
                <w:ilvl w:val="1"/>
                <w:numId w:val="8"/>
              </w:numPr>
              <w:spacing w:before="0" w:after="240"/>
              <w:jc w:val="left"/>
            </w:pPr>
            <w:r>
              <w:lastRenderedPageBreak/>
              <w:t>O campo "Etapa" será automaticamente definido como “Em Prospecção”.</w:t>
            </w:r>
          </w:p>
          <w:p w14:paraId="62BDC2D6" w14:textId="77777777" w:rsidR="002039EB" w:rsidRDefault="00000000">
            <w:pPr>
              <w:widowControl w:val="0"/>
              <w:spacing w:before="220"/>
              <w:jc w:val="left"/>
              <w:rPr>
                <w:b/>
              </w:rPr>
            </w:pPr>
            <w:r>
              <w:rPr>
                <w:b/>
              </w:rPr>
              <w:t>1.4 Fluxo de Trabalho e Conversão de Leads em Clientes</w:t>
            </w:r>
          </w:p>
          <w:p w14:paraId="24E88846" w14:textId="77777777" w:rsidR="002039EB" w:rsidRDefault="00000000">
            <w:pPr>
              <w:widowControl w:val="0"/>
              <w:spacing w:after="240"/>
              <w:jc w:val="left"/>
            </w:pPr>
            <w:r>
              <w:t xml:space="preserve">Todos os leads serão gerenciados e trabalhados com oportunidades na pipeline de </w:t>
            </w:r>
            <w:r>
              <w:rPr>
                <w:b/>
              </w:rPr>
              <w:t>SQL (Sales Qualified Lead)</w:t>
            </w:r>
            <w:r>
              <w:t xml:space="preserve"> do TOTVS CRM.</w:t>
            </w:r>
          </w:p>
          <w:p w14:paraId="07C0BAED" w14:textId="77777777" w:rsidR="002039EB" w:rsidRDefault="00000000">
            <w:pPr>
              <w:widowControl w:val="0"/>
              <w:numPr>
                <w:ilvl w:val="0"/>
                <w:numId w:val="22"/>
              </w:numPr>
              <w:spacing w:after="0"/>
              <w:jc w:val="left"/>
            </w:pPr>
            <w:r>
              <w:rPr>
                <w:b/>
              </w:rPr>
              <w:t>Condição de Conversão Padrão:</w:t>
            </w:r>
            <w:r>
              <w:t xml:space="preserve"> A conversão em cliente ocorrerá a partir da concretização da primeira venda (quando a oportunidade atingir o status de "Ganha").</w:t>
            </w:r>
          </w:p>
          <w:p w14:paraId="07CFD33E" w14:textId="77777777" w:rsidR="002039EB" w:rsidRDefault="00000000">
            <w:pPr>
              <w:widowControl w:val="0"/>
              <w:numPr>
                <w:ilvl w:val="0"/>
                <w:numId w:val="22"/>
              </w:numPr>
              <w:spacing w:before="0" w:after="0"/>
              <w:jc w:val="left"/>
            </w:pPr>
            <w:r>
              <w:rPr>
                <w:b/>
              </w:rPr>
              <w:t>Exceção para Propostas com Impostos:</w:t>
            </w:r>
            <w:r>
              <w:t xml:space="preserve"> Se a geração da proposta comercial exigir o cálculo de impostos, a conversão do lead em cliente deverá ser antecipada. Esta ação será realizada manualmente pelo usuário em uma etapa anterior da pipeline de SQL para viabilizar a criação de uma Ordem de Venda, funcionalidade exclusiva para o cálculo de impostos em propostas no TOTVS CRM.</w:t>
            </w:r>
          </w:p>
          <w:p w14:paraId="4AE7AD64" w14:textId="77777777" w:rsidR="002039EB" w:rsidRDefault="00000000">
            <w:pPr>
              <w:widowControl w:val="0"/>
              <w:numPr>
                <w:ilvl w:val="0"/>
                <w:numId w:val="22"/>
              </w:numPr>
              <w:spacing w:before="0" w:after="0"/>
              <w:jc w:val="left"/>
            </w:pPr>
            <w:r>
              <w:rPr>
                <w:b/>
              </w:rPr>
              <w:t>Processo de Conversão:</w:t>
            </w:r>
            <w:r>
              <w:t xml:space="preserve"> O lead será automaticamente convertido em "Cliente" por meio de um workflow após o ganho da oportunidade, ou manualmente por ação do usuário diretamente no cadastro do lead.</w:t>
            </w:r>
          </w:p>
          <w:p w14:paraId="34F3B430" w14:textId="77777777" w:rsidR="002039EB" w:rsidRDefault="00000000">
            <w:pPr>
              <w:widowControl w:val="0"/>
              <w:numPr>
                <w:ilvl w:val="0"/>
                <w:numId w:val="22"/>
              </w:numPr>
              <w:spacing w:before="0" w:after="240"/>
              <w:jc w:val="left"/>
            </w:pPr>
            <w:r>
              <w:rPr>
                <w:b/>
              </w:rPr>
              <w:t>Integração Pós-Conversão:</w:t>
            </w:r>
            <w:r>
              <w:t xml:space="preserve"> Após a conversão para cliente, seus dados serão automaticamente integrados ao ERP Datasul.</w:t>
            </w:r>
          </w:p>
          <w:p w14:paraId="04546DA2" w14:textId="77777777" w:rsidR="002039EB" w:rsidRDefault="00000000">
            <w:pPr>
              <w:widowControl w:val="0"/>
              <w:spacing w:before="220"/>
              <w:jc w:val="left"/>
              <w:rPr>
                <w:b/>
              </w:rPr>
            </w:pPr>
            <w:r>
              <w:rPr>
                <w:b/>
              </w:rPr>
              <w:t>1.5 Principais indicadores de Leads no Analytics Studio</w:t>
            </w:r>
          </w:p>
          <w:p w14:paraId="35FE8B50" w14:textId="77777777" w:rsidR="002039EB" w:rsidRDefault="00000000">
            <w:pPr>
              <w:widowControl w:val="0"/>
              <w:spacing w:after="240"/>
              <w:jc w:val="left"/>
            </w:pPr>
            <w:r>
              <w:t>Para monitoramento e análise da performance da gestão de leads, os seguintes indicadores estarão disponíveis:</w:t>
            </w:r>
          </w:p>
          <w:p w14:paraId="01333D08" w14:textId="77777777" w:rsidR="002039EB" w:rsidRDefault="00000000">
            <w:pPr>
              <w:widowControl w:val="0"/>
              <w:numPr>
                <w:ilvl w:val="0"/>
                <w:numId w:val="32"/>
              </w:numPr>
              <w:spacing w:after="0"/>
              <w:jc w:val="left"/>
            </w:pPr>
            <w:r>
              <w:rPr>
                <w:b/>
              </w:rPr>
              <w:t>Leads Qualificados:</w:t>
            </w:r>
            <w:r>
              <w:t xml:space="preserve"> No dashboard "Gestão de Registros", o indicador "Leads novos" reflete a quantidade total de leads integrados e criados manualmente no TOTVS CRM, representando os leads que passaram pelo processo de qualificação.</w:t>
            </w:r>
          </w:p>
          <w:p w14:paraId="25B8FB87" w14:textId="77777777" w:rsidR="002039EB" w:rsidRDefault="00000000">
            <w:pPr>
              <w:widowControl w:val="0"/>
              <w:numPr>
                <w:ilvl w:val="0"/>
                <w:numId w:val="32"/>
              </w:numPr>
              <w:spacing w:before="0" w:after="240"/>
              <w:jc w:val="left"/>
            </w:pPr>
            <w:r>
              <w:rPr>
                <w:b/>
              </w:rPr>
              <w:t>Taxa de Conversão:</w:t>
            </w:r>
            <w:r>
              <w:t xml:space="preserve"> No dashboard "Ganhos e Perdas", o indicador "Taxa de conversão" demonstra o percentual de leads que foram convertidos em clientes, considerando os filtros aplicados para a análise.</w:t>
            </w:r>
          </w:p>
        </w:tc>
      </w:tr>
      <w:tr w:rsidR="002039EB" w14:paraId="71926933" w14:textId="77777777">
        <w:tc>
          <w:tcPr>
            <w:tcW w:w="1845" w:type="dxa"/>
            <w:tcMar>
              <w:top w:w="0" w:type="dxa"/>
              <w:left w:w="70" w:type="dxa"/>
              <w:bottom w:w="0" w:type="dxa"/>
              <w:right w:w="70" w:type="dxa"/>
            </w:tcMar>
            <w:vAlign w:val="center"/>
          </w:tcPr>
          <w:p w14:paraId="51B7694B" w14:textId="77777777" w:rsidR="002039EB" w:rsidRDefault="00000000">
            <w:pPr>
              <w:spacing w:before="0" w:after="0"/>
              <w:rPr>
                <w:b/>
              </w:rPr>
            </w:pPr>
            <w:r>
              <w:rPr>
                <w:b/>
              </w:rPr>
              <w:lastRenderedPageBreak/>
              <w:t>Personalização de integração:</w:t>
            </w:r>
          </w:p>
        </w:tc>
        <w:tc>
          <w:tcPr>
            <w:tcW w:w="7770" w:type="dxa"/>
            <w:gridSpan w:val="4"/>
            <w:tcMar>
              <w:top w:w="0" w:type="dxa"/>
              <w:left w:w="70" w:type="dxa"/>
              <w:bottom w:w="0" w:type="dxa"/>
              <w:right w:w="70" w:type="dxa"/>
            </w:tcMar>
            <w:vAlign w:val="center"/>
          </w:tcPr>
          <w:p w14:paraId="044F4EE5" w14:textId="77777777" w:rsidR="002039EB" w:rsidRDefault="00000000">
            <w:pPr>
              <w:spacing w:before="0" w:after="0"/>
            </w:pPr>
            <w:r>
              <w:t>Sem personalização, o módulo segue as rotinas standard do TOTVS CRM Gestão de Clientes.</w:t>
            </w:r>
          </w:p>
        </w:tc>
      </w:tr>
      <w:tr w:rsidR="002039EB" w14:paraId="23A46047" w14:textId="77777777">
        <w:tc>
          <w:tcPr>
            <w:tcW w:w="1845" w:type="dxa"/>
            <w:tcMar>
              <w:top w:w="0" w:type="dxa"/>
              <w:left w:w="70" w:type="dxa"/>
              <w:bottom w:w="0" w:type="dxa"/>
              <w:right w:w="70" w:type="dxa"/>
            </w:tcMar>
            <w:vAlign w:val="center"/>
          </w:tcPr>
          <w:p w14:paraId="18DACAB5" w14:textId="77777777" w:rsidR="002039EB" w:rsidRDefault="00000000">
            <w:pPr>
              <w:spacing w:before="0" w:after="0"/>
              <w:rPr>
                <w:b/>
              </w:rPr>
            </w:pPr>
            <w:r>
              <w:rPr>
                <w:b/>
              </w:rPr>
              <w:t>Personalizações de CRM:</w:t>
            </w:r>
          </w:p>
        </w:tc>
        <w:tc>
          <w:tcPr>
            <w:tcW w:w="7770" w:type="dxa"/>
            <w:gridSpan w:val="4"/>
            <w:tcMar>
              <w:top w:w="0" w:type="dxa"/>
              <w:left w:w="70" w:type="dxa"/>
              <w:bottom w:w="0" w:type="dxa"/>
              <w:right w:w="70" w:type="dxa"/>
            </w:tcMar>
            <w:vAlign w:val="center"/>
          </w:tcPr>
          <w:p w14:paraId="1C9F3AED" w14:textId="77777777" w:rsidR="002039EB" w:rsidRDefault="00000000">
            <w:pPr>
              <w:spacing w:before="0" w:after="0"/>
            </w:pPr>
            <w:r>
              <w:t>Sem personalização, o módulo segue as rotinas standard do TOTVS CRM Gestão de Clientes.</w:t>
            </w:r>
          </w:p>
        </w:tc>
      </w:tr>
      <w:tr w:rsidR="002039EB" w14:paraId="7D388ACA" w14:textId="77777777">
        <w:tc>
          <w:tcPr>
            <w:tcW w:w="1845" w:type="dxa"/>
            <w:tcMar>
              <w:top w:w="0" w:type="dxa"/>
              <w:left w:w="70" w:type="dxa"/>
              <w:bottom w:w="0" w:type="dxa"/>
              <w:right w:w="70" w:type="dxa"/>
            </w:tcMar>
            <w:vAlign w:val="center"/>
          </w:tcPr>
          <w:p w14:paraId="740E56E3" w14:textId="77777777" w:rsidR="002039EB" w:rsidRDefault="00000000">
            <w:pPr>
              <w:spacing w:before="0" w:after="0"/>
              <w:rPr>
                <w:b/>
              </w:rPr>
            </w:pPr>
            <w:r>
              <w:rPr>
                <w:b/>
              </w:rPr>
              <w:t xml:space="preserve">API´S (CONEXÃO E </w:t>
            </w:r>
            <w:r>
              <w:rPr>
                <w:b/>
              </w:rPr>
              <w:lastRenderedPageBreak/>
              <w:t>INTEGRAÇÃO DE DADOS):</w:t>
            </w:r>
          </w:p>
        </w:tc>
        <w:tc>
          <w:tcPr>
            <w:tcW w:w="7770" w:type="dxa"/>
            <w:gridSpan w:val="4"/>
            <w:tcMar>
              <w:top w:w="0" w:type="dxa"/>
              <w:left w:w="70" w:type="dxa"/>
              <w:bottom w:w="0" w:type="dxa"/>
              <w:right w:w="70" w:type="dxa"/>
            </w:tcMar>
            <w:vAlign w:val="center"/>
          </w:tcPr>
          <w:p w14:paraId="65282D29" w14:textId="77777777" w:rsidR="002039EB" w:rsidRDefault="002039EB">
            <w:pPr>
              <w:spacing w:before="0" w:after="0"/>
            </w:pPr>
          </w:p>
          <w:p w14:paraId="515970E9" w14:textId="77777777" w:rsidR="002039EB" w:rsidRDefault="00000000">
            <w:pPr>
              <w:spacing w:before="0" w:after="0"/>
            </w:pPr>
            <w:r>
              <w:lastRenderedPageBreak/>
              <w:t>No pacote de integração entre a RD Station e o TOTVS CRM, existem quatro momentos específicos de envio de dados entre as plataformas via evento de Webhook. Esses momentos são:</w:t>
            </w:r>
          </w:p>
          <w:p w14:paraId="6F4D6D83" w14:textId="77777777" w:rsidR="002039EB" w:rsidRDefault="00000000">
            <w:pPr>
              <w:numPr>
                <w:ilvl w:val="0"/>
                <w:numId w:val="16"/>
              </w:numPr>
              <w:spacing w:before="0" w:after="0"/>
            </w:pPr>
            <w:r>
              <w:rPr>
                <w:b/>
              </w:rPr>
              <w:t>Envio de cadastro de leads para o TOTVS CRM:</w:t>
            </w:r>
            <w:r>
              <w:t xml:space="preserve"> A integração se inicia por meio do fluxo de automação estabelecido no RD Station, que possibilita o envio dos dados cadastrais do lead diretamente para o TOTVS CRM.</w:t>
            </w:r>
          </w:p>
          <w:p w14:paraId="086F36C0" w14:textId="77777777" w:rsidR="002039EB" w:rsidRDefault="00000000">
            <w:pPr>
              <w:numPr>
                <w:ilvl w:val="0"/>
                <w:numId w:val="16"/>
              </w:numPr>
              <w:spacing w:before="0" w:after="0"/>
            </w:pPr>
            <w:r>
              <w:rPr>
                <w:b/>
              </w:rPr>
              <w:t>Marcação de leads como oportunidades no RD Station:</w:t>
            </w:r>
            <w:r>
              <w:t xml:space="preserve"> Quando uma oportunidade de negócio é criada no TOTVS CRM e a pipeline for igual a SQL, a RD Station é acionada para marcar o registro do lead correspondente como uma "Oportunidade". Essa integração é fundamental para acompanhar e identificar as oportunidades de negócio dentro do RD Station, simplificando a gestão e acompanhamento  dos leads.</w:t>
            </w:r>
          </w:p>
          <w:p w14:paraId="2D94167A" w14:textId="77777777" w:rsidR="002039EB" w:rsidRDefault="00000000">
            <w:pPr>
              <w:numPr>
                <w:ilvl w:val="0"/>
                <w:numId w:val="16"/>
              </w:numPr>
              <w:spacing w:before="0" w:after="0"/>
            </w:pPr>
            <w:r>
              <w:rPr>
                <w:b/>
              </w:rPr>
              <w:t>Atualização de oportunidades ganhas no RD Station:</w:t>
            </w:r>
            <w:r>
              <w:t xml:space="preserve"> Quando uma oportunidade é atualizada como "Ganha" no TOTVS CRM, a RD Station recebe uma notificação e atualiza o registro do lead correspondente. Isso permite mostrar no RD Station que a negociação foi realizada com sucesso, além de possibilitar incluir o valor da venda. Com essas informações, é possível ter uma visão clara das conquistas e dos resultados financeiros alcançados</w:t>
            </w:r>
          </w:p>
          <w:p w14:paraId="252F1F0A" w14:textId="77777777" w:rsidR="002039EB" w:rsidRDefault="00000000">
            <w:pPr>
              <w:numPr>
                <w:ilvl w:val="0"/>
                <w:numId w:val="16"/>
              </w:numPr>
              <w:spacing w:before="0" w:after="0"/>
            </w:pPr>
            <w:r>
              <w:rPr>
                <w:b/>
              </w:rPr>
              <w:t>Atualização de oportunidades perdidas no RD Station:</w:t>
            </w:r>
            <w:r>
              <w:t xml:space="preserve"> Da mesma forma, quando uma oportunidade é atualizada como "Perdida" no TOTVS CRM, a RD Station é informada e atualiza o registro do lead correspondente. Essa sincronização é muito importante, pois indica que a oportunidade não foi concretizada, permitindo que o motivo da perda seja registrado na RD Station.</w:t>
            </w:r>
          </w:p>
          <w:p w14:paraId="1BC67882" w14:textId="77777777" w:rsidR="002039EB" w:rsidRDefault="00000000">
            <w:pPr>
              <w:numPr>
                <w:ilvl w:val="0"/>
                <w:numId w:val="16"/>
              </w:numPr>
              <w:spacing w:before="0" w:after="0"/>
            </w:pPr>
            <w:r>
              <w:rPr>
                <w:b/>
              </w:rPr>
              <w:t>Responsável do lead atualizado no TOTVS CRM:</w:t>
            </w:r>
            <w:r>
              <w:t xml:space="preserve"> quando um responsável é modificado no TOTVS CRM a integração realiza a atualização na RD Station, caso o responsável não exista na RD a atualização não é feita.</w:t>
            </w:r>
          </w:p>
          <w:p w14:paraId="2809DDB5" w14:textId="77777777" w:rsidR="002039EB" w:rsidRDefault="002039EB">
            <w:pPr>
              <w:spacing w:before="0" w:after="0"/>
            </w:pPr>
          </w:p>
          <w:p w14:paraId="1D8B315D" w14:textId="77777777" w:rsidR="002039EB" w:rsidRDefault="00000000">
            <w:pPr>
              <w:spacing w:before="0" w:after="0"/>
            </w:pPr>
            <w:r>
              <w:rPr>
                <w:b/>
              </w:rPr>
              <w:t>OBS:</w:t>
            </w:r>
            <w:r>
              <w:t xml:space="preserve"> A integração entre TCRM e RD Station é configurada pelo time de serviços do TCRM. </w:t>
            </w:r>
          </w:p>
          <w:p w14:paraId="7FF170A2" w14:textId="77777777" w:rsidR="002039EB" w:rsidRDefault="00000000">
            <w:pPr>
              <w:spacing w:before="0" w:after="0"/>
            </w:pPr>
            <w:r>
              <w:t>Os links abaixo são apenas informativos.</w:t>
            </w:r>
          </w:p>
          <w:p w14:paraId="6C7AEB5D" w14:textId="77777777" w:rsidR="002039EB" w:rsidRDefault="002039EB">
            <w:pPr>
              <w:spacing w:before="0" w:after="0"/>
            </w:pPr>
          </w:p>
          <w:p w14:paraId="42A43A02" w14:textId="77777777" w:rsidR="002039EB" w:rsidRDefault="00000000">
            <w:pPr>
              <w:spacing w:before="0" w:after="0"/>
            </w:pPr>
            <w:r>
              <w:lastRenderedPageBreak/>
              <w:t>Materiais informativos:</w:t>
            </w:r>
          </w:p>
          <w:p w14:paraId="315235DF" w14:textId="77777777" w:rsidR="002039EB" w:rsidRDefault="00000000">
            <w:pPr>
              <w:spacing w:before="0" w:after="0"/>
            </w:pPr>
            <w:r>
              <w:t>URL das API´s disponíveis:</w:t>
            </w:r>
          </w:p>
          <w:p w14:paraId="39E96901" w14:textId="77777777" w:rsidR="002039EB" w:rsidRDefault="00000000">
            <w:pPr>
              <w:spacing w:before="0" w:after="0"/>
            </w:pPr>
            <w:hyperlink r:id="rId16">
              <w:r>
                <w:rPr>
                  <w:color w:val="1155CC"/>
                  <w:u w:val="single"/>
                </w:rPr>
                <w:t>https://gitlab.wssim.com.br/docs/api/-/tree/master/integration</w:t>
              </w:r>
            </w:hyperlink>
          </w:p>
          <w:p w14:paraId="4A6E1FA8" w14:textId="77777777" w:rsidR="002039EB" w:rsidRDefault="00000000">
            <w:pPr>
              <w:spacing w:before="0" w:after="0"/>
            </w:pPr>
            <w:r>
              <w:t>Manual:</w:t>
            </w:r>
          </w:p>
          <w:p w14:paraId="7DC15721" w14:textId="77777777" w:rsidR="002039EB" w:rsidRDefault="00000000">
            <w:pPr>
              <w:spacing w:before="0" w:after="0"/>
            </w:pPr>
            <w:hyperlink r:id="rId17">
              <w:r>
                <w:rPr>
                  <w:color w:val="1155CC"/>
                  <w:u w:val="single"/>
                </w:rPr>
                <w:t>https://tdn.totvs.com/display/public/INT/5+-+RD+Station+-+TOTVS+CRM</w:t>
              </w:r>
            </w:hyperlink>
          </w:p>
        </w:tc>
      </w:tr>
      <w:tr w:rsidR="002039EB" w14:paraId="26B888E8" w14:textId="77777777">
        <w:tc>
          <w:tcPr>
            <w:tcW w:w="1845" w:type="dxa"/>
            <w:tcMar>
              <w:top w:w="0" w:type="dxa"/>
              <w:left w:w="70" w:type="dxa"/>
              <w:bottom w:w="0" w:type="dxa"/>
              <w:right w:w="70" w:type="dxa"/>
            </w:tcMar>
            <w:vAlign w:val="center"/>
          </w:tcPr>
          <w:p w14:paraId="7D3166AF" w14:textId="77777777" w:rsidR="002039EB" w:rsidRDefault="00000000">
            <w:pPr>
              <w:spacing w:before="0" w:after="0"/>
              <w:rPr>
                <w:b/>
              </w:rPr>
            </w:pPr>
            <w:r>
              <w:rPr>
                <w:b/>
              </w:rPr>
              <w:lastRenderedPageBreak/>
              <w:t>Carga de Dados:</w:t>
            </w:r>
          </w:p>
        </w:tc>
        <w:tc>
          <w:tcPr>
            <w:tcW w:w="7770" w:type="dxa"/>
            <w:gridSpan w:val="4"/>
            <w:tcMar>
              <w:top w:w="0" w:type="dxa"/>
              <w:left w:w="70" w:type="dxa"/>
              <w:bottom w:w="0" w:type="dxa"/>
              <w:right w:w="70" w:type="dxa"/>
            </w:tcMar>
            <w:vAlign w:val="center"/>
          </w:tcPr>
          <w:p w14:paraId="6B3D38CA" w14:textId="77777777" w:rsidR="002039EB" w:rsidRDefault="00000000">
            <w:pPr>
              <w:spacing w:before="0" w:after="0"/>
            </w:pPr>
            <w:r>
              <w:t>Não se aplica.</w:t>
            </w:r>
          </w:p>
        </w:tc>
      </w:tr>
      <w:tr w:rsidR="002039EB" w14:paraId="1D877176" w14:textId="77777777">
        <w:tc>
          <w:tcPr>
            <w:tcW w:w="1845" w:type="dxa"/>
            <w:tcMar>
              <w:top w:w="0" w:type="dxa"/>
              <w:left w:w="70" w:type="dxa"/>
              <w:bottom w:w="0" w:type="dxa"/>
              <w:right w:w="70" w:type="dxa"/>
            </w:tcMar>
            <w:vAlign w:val="center"/>
          </w:tcPr>
          <w:p w14:paraId="1068F8F0" w14:textId="77777777" w:rsidR="002039EB" w:rsidRDefault="00000000">
            <w:pPr>
              <w:spacing w:before="0" w:after="0"/>
              <w:rPr>
                <w:b/>
              </w:rPr>
            </w:pPr>
            <w:r>
              <w:rPr>
                <w:b/>
              </w:rPr>
              <w:t>Ativos:</w:t>
            </w:r>
          </w:p>
        </w:tc>
        <w:tc>
          <w:tcPr>
            <w:tcW w:w="7770" w:type="dxa"/>
            <w:gridSpan w:val="4"/>
            <w:tcMar>
              <w:top w:w="0" w:type="dxa"/>
              <w:left w:w="70" w:type="dxa"/>
              <w:bottom w:w="0" w:type="dxa"/>
              <w:right w:w="70" w:type="dxa"/>
            </w:tcMar>
            <w:vAlign w:val="center"/>
          </w:tcPr>
          <w:p w14:paraId="2622BBB2" w14:textId="77777777" w:rsidR="002039EB" w:rsidRDefault="00000000">
            <w:pPr>
              <w:spacing w:before="0" w:after="0"/>
            </w:pPr>
            <w:r>
              <w:t>O cliente não possui um processo de gestão de ativos de Lead.</w:t>
            </w:r>
          </w:p>
        </w:tc>
      </w:tr>
      <w:tr w:rsidR="002039EB" w14:paraId="69617EBA" w14:textId="77777777">
        <w:tc>
          <w:tcPr>
            <w:tcW w:w="1845" w:type="dxa"/>
            <w:tcMar>
              <w:top w:w="0" w:type="dxa"/>
              <w:left w:w="70" w:type="dxa"/>
              <w:bottom w:w="0" w:type="dxa"/>
              <w:right w:w="70" w:type="dxa"/>
            </w:tcMar>
            <w:vAlign w:val="center"/>
          </w:tcPr>
          <w:p w14:paraId="70186E84" w14:textId="77777777" w:rsidR="002039EB" w:rsidRDefault="00000000">
            <w:pPr>
              <w:spacing w:before="0" w:after="0"/>
              <w:rPr>
                <w:b/>
              </w:rPr>
            </w:pPr>
            <w:r>
              <w:rPr>
                <w:b/>
              </w:rPr>
              <w:t>Workflow:</w:t>
            </w:r>
          </w:p>
        </w:tc>
        <w:tc>
          <w:tcPr>
            <w:tcW w:w="7770" w:type="dxa"/>
            <w:gridSpan w:val="4"/>
            <w:tcMar>
              <w:top w:w="0" w:type="dxa"/>
              <w:left w:w="70" w:type="dxa"/>
              <w:bottom w:w="0" w:type="dxa"/>
              <w:right w:w="70" w:type="dxa"/>
            </w:tcMar>
            <w:vAlign w:val="center"/>
          </w:tcPr>
          <w:p w14:paraId="7454B60F" w14:textId="77777777" w:rsidR="002039EB" w:rsidRDefault="00000000">
            <w:pPr>
              <w:spacing w:before="0" w:after="0"/>
            </w:pPr>
            <w:r>
              <w:t>Workflows padrão TOTVS CRM BX, segue lista:</w:t>
            </w:r>
          </w:p>
          <w:p w14:paraId="70D9643E" w14:textId="77777777" w:rsidR="002039EB" w:rsidRDefault="002039EB">
            <w:pPr>
              <w:spacing w:before="0" w:after="0"/>
            </w:pPr>
          </w:p>
          <w:p w14:paraId="5EE79608" w14:textId="77777777" w:rsidR="002039EB" w:rsidRDefault="00000000">
            <w:pPr>
              <w:spacing w:before="0" w:after="0"/>
            </w:pPr>
            <w:r>
              <w:t>01 - SOBRE LEAD - Tipo de Lead = “Lead” Etapa do lead = “Disponível”</w:t>
            </w:r>
          </w:p>
          <w:p w14:paraId="7573A651" w14:textId="77777777" w:rsidR="002039EB" w:rsidRDefault="002039EB">
            <w:pPr>
              <w:spacing w:before="0" w:after="0"/>
            </w:pPr>
          </w:p>
          <w:p w14:paraId="70C06377" w14:textId="77777777" w:rsidR="002039EB" w:rsidRDefault="00000000">
            <w:pPr>
              <w:spacing w:before="0" w:after="0"/>
            </w:pPr>
            <w:r>
              <w:t>01.1 - SOBRE LEAD - Etapa do lead = “Disponível”</w:t>
            </w:r>
          </w:p>
          <w:p w14:paraId="1FB4B7C1" w14:textId="77777777" w:rsidR="002039EB" w:rsidRDefault="002039EB">
            <w:pPr>
              <w:spacing w:before="0" w:after="0"/>
            </w:pPr>
          </w:p>
          <w:p w14:paraId="72FA33C3" w14:textId="77777777" w:rsidR="002039EB" w:rsidRDefault="00000000">
            <w:pPr>
              <w:spacing w:before="0" w:after="0"/>
            </w:pPr>
            <w:r>
              <w:t>02 - SOBRE LEAD - Tipo de Lead = “Suspect” Etapa do lead = “Em prospecção”</w:t>
            </w:r>
          </w:p>
          <w:p w14:paraId="03A0B914" w14:textId="77777777" w:rsidR="002039EB" w:rsidRDefault="002039EB">
            <w:pPr>
              <w:spacing w:before="0" w:after="0"/>
            </w:pPr>
          </w:p>
          <w:p w14:paraId="47E8E3D8" w14:textId="77777777" w:rsidR="002039EB" w:rsidRDefault="00000000">
            <w:pPr>
              <w:spacing w:before="0" w:after="0"/>
            </w:pPr>
            <w:r>
              <w:t>08 - SOBRE OPORTUNIDADE - Etapa lead = “Perdido”</w:t>
            </w:r>
          </w:p>
          <w:p w14:paraId="4C79BC6B" w14:textId="77777777" w:rsidR="002039EB" w:rsidRDefault="002039EB">
            <w:pPr>
              <w:spacing w:before="0" w:after="0"/>
            </w:pPr>
          </w:p>
          <w:p w14:paraId="753E44BC" w14:textId="77777777" w:rsidR="002039EB" w:rsidRDefault="00000000">
            <w:pPr>
              <w:spacing w:before="0" w:after="0"/>
            </w:pPr>
            <w:r>
              <w:t>09 - SOBRE OPORTUNIDADE - Etapa do lead = “Em prospecção”</w:t>
            </w:r>
          </w:p>
          <w:p w14:paraId="70DFE7C4" w14:textId="77777777" w:rsidR="002039EB" w:rsidRDefault="002039EB">
            <w:pPr>
              <w:spacing w:before="0" w:after="0"/>
            </w:pPr>
          </w:p>
          <w:p w14:paraId="58CB33A0" w14:textId="77777777" w:rsidR="002039EB" w:rsidRDefault="00000000">
            <w:pPr>
              <w:spacing w:before="0" w:after="0"/>
            </w:pPr>
            <w:r>
              <w:t>11 - SOBRE OPORTUNIDADE - Tipo de lead = “Prospect” Etapa do lead = “Em prospecção”</w:t>
            </w:r>
          </w:p>
          <w:p w14:paraId="068870D9" w14:textId="77777777" w:rsidR="002039EB" w:rsidRDefault="002039EB">
            <w:pPr>
              <w:spacing w:before="0" w:after="0"/>
            </w:pPr>
          </w:p>
          <w:p w14:paraId="3B5DE1A4" w14:textId="77777777" w:rsidR="002039EB" w:rsidRDefault="00000000">
            <w:pPr>
              <w:spacing w:before="0" w:after="0"/>
            </w:pPr>
            <w:r>
              <w:t>11.1 - SOBRE OPORTUNIDADE - Tipo de lead = “Prospect” Etapa do lead = “Em prospecção”</w:t>
            </w:r>
          </w:p>
          <w:p w14:paraId="1BA61BE2" w14:textId="77777777" w:rsidR="002039EB" w:rsidRDefault="002039EB">
            <w:pPr>
              <w:spacing w:before="0" w:after="0"/>
            </w:pPr>
          </w:p>
          <w:p w14:paraId="4E8875A2" w14:textId="77777777" w:rsidR="002039EB" w:rsidRDefault="00000000">
            <w:pPr>
              <w:spacing w:before="0" w:after="0"/>
            </w:pPr>
            <w:r>
              <w:t>11.2- SOBRE LEAD - Alteração de responsável</w:t>
            </w:r>
          </w:p>
          <w:p w14:paraId="64159B18" w14:textId="77777777" w:rsidR="002039EB" w:rsidRDefault="002039EB">
            <w:pPr>
              <w:spacing w:before="0" w:after="0"/>
            </w:pPr>
          </w:p>
          <w:p w14:paraId="2BEBE05B" w14:textId="77777777" w:rsidR="002039EB" w:rsidRDefault="00000000">
            <w:pPr>
              <w:spacing w:before="0" w:after="0"/>
            </w:pPr>
            <w:r>
              <w:t>15 - SOBRE OPORTUNIDADE - Converte Lead a Cliente</w:t>
            </w:r>
          </w:p>
          <w:p w14:paraId="130AC779" w14:textId="77777777" w:rsidR="002039EB" w:rsidRDefault="002039EB">
            <w:pPr>
              <w:spacing w:before="0" w:after="0"/>
            </w:pPr>
          </w:p>
          <w:p w14:paraId="1F931A37" w14:textId="77777777" w:rsidR="002039EB" w:rsidRDefault="00000000">
            <w:pPr>
              <w:spacing w:before="0" w:after="0"/>
            </w:pPr>
            <w:r>
              <w:t>Caso necessitem de mais gatilhos, os mesmos podem ser criados conforme solução padrão do TOTVS CRM, desde de que não gerem impacto nos processos existentes baseados em workflows já ativos da solução no modelo BX.</w:t>
            </w:r>
          </w:p>
        </w:tc>
      </w:tr>
      <w:tr w:rsidR="002039EB" w14:paraId="20B89EB2" w14:textId="77777777">
        <w:trPr>
          <w:trHeight w:val="1228"/>
        </w:trPr>
        <w:tc>
          <w:tcPr>
            <w:tcW w:w="1845" w:type="dxa"/>
            <w:tcMar>
              <w:top w:w="0" w:type="dxa"/>
              <w:left w:w="70" w:type="dxa"/>
              <w:bottom w:w="0" w:type="dxa"/>
              <w:right w:w="70" w:type="dxa"/>
            </w:tcMar>
            <w:vAlign w:val="center"/>
          </w:tcPr>
          <w:p w14:paraId="5C47A21A" w14:textId="77777777" w:rsidR="002039EB" w:rsidRDefault="00000000">
            <w:pPr>
              <w:spacing w:before="0" w:after="0"/>
              <w:rPr>
                <w:b/>
              </w:rPr>
            </w:pPr>
            <w:r>
              <w:rPr>
                <w:b/>
              </w:rPr>
              <w:lastRenderedPageBreak/>
              <w:t>O processo do cliente é aderente?</w:t>
            </w:r>
          </w:p>
        </w:tc>
        <w:tc>
          <w:tcPr>
            <w:tcW w:w="7770" w:type="dxa"/>
            <w:gridSpan w:val="4"/>
            <w:tcMar>
              <w:top w:w="0" w:type="dxa"/>
              <w:left w:w="70" w:type="dxa"/>
              <w:bottom w:w="0" w:type="dxa"/>
              <w:right w:w="70" w:type="dxa"/>
            </w:tcMar>
          </w:tcPr>
          <w:p w14:paraId="432294F0" w14:textId="77777777" w:rsidR="002039EB" w:rsidRDefault="00000000">
            <w:pPr>
              <w:spacing w:before="0" w:after="0"/>
            </w:pPr>
            <w:r>
              <w:t>Sim, o processo da rotina seguirá os processos e funcionalidades standard do TOTVS CRM.</w:t>
            </w:r>
          </w:p>
        </w:tc>
      </w:tr>
      <w:tr w:rsidR="002039EB" w14:paraId="006F06E6" w14:textId="77777777">
        <w:tc>
          <w:tcPr>
            <w:tcW w:w="1845" w:type="dxa"/>
            <w:tcMar>
              <w:top w:w="0" w:type="dxa"/>
              <w:left w:w="70" w:type="dxa"/>
              <w:bottom w:w="0" w:type="dxa"/>
              <w:right w:w="70" w:type="dxa"/>
            </w:tcMar>
            <w:vAlign w:val="center"/>
          </w:tcPr>
          <w:p w14:paraId="65ACCE88" w14:textId="77777777" w:rsidR="002039EB" w:rsidRDefault="00000000">
            <w:pPr>
              <w:spacing w:before="0" w:after="0"/>
              <w:rPr>
                <w:b/>
              </w:rPr>
            </w:pPr>
            <w:r>
              <w:rPr>
                <w:b/>
              </w:rPr>
              <w:t>Restrições de Acesso ao Recurso:</w:t>
            </w:r>
          </w:p>
        </w:tc>
        <w:tc>
          <w:tcPr>
            <w:tcW w:w="7770" w:type="dxa"/>
            <w:gridSpan w:val="4"/>
            <w:tcMar>
              <w:top w:w="0" w:type="dxa"/>
              <w:left w:w="70" w:type="dxa"/>
              <w:bottom w:w="0" w:type="dxa"/>
              <w:right w:w="70" w:type="dxa"/>
            </w:tcMar>
          </w:tcPr>
          <w:p w14:paraId="317C1644" w14:textId="77777777" w:rsidR="002039EB" w:rsidRDefault="00000000">
            <w:pPr>
              <w:spacing w:before="0" w:after="0"/>
            </w:pPr>
            <w:r>
              <w:t>Caso ocorram alterações nas regras determinadas neste escopo, e estas regras não estejam de acordo com as funcionalidades standard, ocorrerá restrições de acesso ao recurso, e possivelmente cenários de não aderências.</w:t>
            </w:r>
          </w:p>
        </w:tc>
      </w:tr>
    </w:tbl>
    <w:p w14:paraId="3E685103" w14:textId="77777777" w:rsidR="002039EB" w:rsidRDefault="002039EB">
      <w:pPr>
        <w:pStyle w:val="Ttulo1"/>
        <w:ind w:left="-708" w:firstLine="708"/>
        <w:jc w:val="left"/>
      </w:pPr>
      <w:bookmarkStart w:id="16" w:name="_yy9ca2luacge" w:colFirst="0" w:colLast="0"/>
      <w:bookmarkEnd w:id="16"/>
    </w:p>
    <w:p w14:paraId="42F8C76B" w14:textId="77777777" w:rsidR="002039EB" w:rsidRDefault="00000000">
      <w:pPr>
        <w:pStyle w:val="Ttulo1"/>
      </w:pPr>
      <w:bookmarkStart w:id="17" w:name="_b1uw4v2jv9dm" w:colFirst="0" w:colLast="0"/>
      <w:bookmarkEnd w:id="17"/>
      <w:r>
        <w:t>1.2.1 Fluxo de Integração RD Station x TOTVS CRM</w:t>
      </w:r>
    </w:p>
    <w:p w14:paraId="5D072551" w14:textId="77777777" w:rsidR="002039EB" w:rsidRDefault="00000000">
      <w:pPr>
        <w:pStyle w:val="Ttulo1"/>
        <w:ind w:left="-708"/>
        <w:jc w:val="left"/>
      </w:pPr>
      <w:bookmarkStart w:id="18" w:name="_ugccxcymlx2z" w:colFirst="0" w:colLast="0"/>
      <w:bookmarkEnd w:id="18"/>
      <w:r>
        <w:rPr>
          <w:noProof/>
        </w:rPr>
        <w:drawing>
          <wp:inline distT="114300" distB="114300" distL="114300" distR="114300" wp14:anchorId="63F2E367" wp14:editId="780AD575">
            <wp:extent cx="7029450" cy="4021455"/>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7029450" cy="4021455"/>
                    </a:xfrm>
                    <a:prstGeom prst="rect">
                      <a:avLst/>
                    </a:prstGeom>
                    <a:ln/>
                  </pic:spPr>
                </pic:pic>
              </a:graphicData>
            </a:graphic>
          </wp:inline>
        </w:drawing>
      </w:r>
    </w:p>
    <w:p w14:paraId="762F7F45" w14:textId="77777777" w:rsidR="002039EB" w:rsidRDefault="002039EB">
      <w:pPr>
        <w:pStyle w:val="Ttulo1"/>
        <w:ind w:left="-708"/>
        <w:jc w:val="left"/>
      </w:pPr>
      <w:bookmarkStart w:id="19" w:name="_2i3zl4m7n43d" w:colFirst="0" w:colLast="0"/>
      <w:bookmarkEnd w:id="19"/>
    </w:p>
    <w:p w14:paraId="17327B05" w14:textId="77777777" w:rsidR="002039EB" w:rsidRDefault="002039EB">
      <w:pPr>
        <w:pStyle w:val="Ttulo1"/>
        <w:ind w:left="-708"/>
        <w:jc w:val="left"/>
      </w:pPr>
      <w:bookmarkStart w:id="20" w:name="_yx7vk9t1kmu9" w:colFirst="0" w:colLast="0"/>
      <w:bookmarkEnd w:id="20"/>
    </w:p>
    <w:p w14:paraId="06A63986" w14:textId="77777777" w:rsidR="002039EB" w:rsidRDefault="002039EB">
      <w:pPr>
        <w:pStyle w:val="Ttulo1"/>
        <w:ind w:left="-708"/>
        <w:jc w:val="left"/>
      </w:pPr>
      <w:bookmarkStart w:id="21" w:name="_4wtvjlqxiczm" w:colFirst="0" w:colLast="0"/>
      <w:bookmarkEnd w:id="21"/>
    </w:p>
    <w:p w14:paraId="31F980D4" w14:textId="77777777" w:rsidR="002039EB" w:rsidRDefault="002039EB">
      <w:pPr>
        <w:pStyle w:val="Ttulo1"/>
        <w:ind w:left="-708"/>
        <w:jc w:val="left"/>
      </w:pPr>
      <w:bookmarkStart w:id="22" w:name="_fc6b93bxakzm" w:colFirst="0" w:colLast="0"/>
      <w:bookmarkEnd w:id="22"/>
    </w:p>
    <w:p w14:paraId="4BD012DE" w14:textId="77777777" w:rsidR="002039EB" w:rsidRDefault="002039EB">
      <w:pPr>
        <w:pStyle w:val="Ttulo1"/>
        <w:ind w:left="-708"/>
        <w:jc w:val="left"/>
      </w:pPr>
      <w:bookmarkStart w:id="23" w:name="_8ftg5b35gk1x" w:colFirst="0" w:colLast="0"/>
      <w:bookmarkEnd w:id="23"/>
    </w:p>
    <w:p w14:paraId="08709DED" w14:textId="77777777" w:rsidR="002039EB" w:rsidRDefault="002039EB">
      <w:pPr>
        <w:pStyle w:val="Ttulo1"/>
        <w:ind w:left="-708"/>
        <w:jc w:val="left"/>
      </w:pPr>
      <w:bookmarkStart w:id="24" w:name="_aoc2amni4f4o" w:colFirst="0" w:colLast="0"/>
      <w:bookmarkEnd w:id="24"/>
    </w:p>
    <w:p w14:paraId="63674751" w14:textId="77777777" w:rsidR="002039EB" w:rsidRDefault="002039EB">
      <w:pPr>
        <w:pStyle w:val="Ttulo1"/>
        <w:ind w:left="-708"/>
        <w:jc w:val="left"/>
      </w:pPr>
      <w:bookmarkStart w:id="25" w:name="_q5f15tr92ng3" w:colFirst="0" w:colLast="0"/>
      <w:bookmarkEnd w:id="25"/>
    </w:p>
    <w:p w14:paraId="0C27CD70" w14:textId="77777777" w:rsidR="002039EB" w:rsidRDefault="002039EB">
      <w:pPr>
        <w:pStyle w:val="Ttulo1"/>
      </w:pPr>
      <w:bookmarkStart w:id="26" w:name="_lj3x1te6x80r" w:colFirst="0" w:colLast="0"/>
      <w:bookmarkEnd w:id="26"/>
    </w:p>
    <w:p w14:paraId="6E010173" w14:textId="77777777" w:rsidR="002039EB" w:rsidRDefault="00000000">
      <w:pPr>
        <w:pStyle w:val="Ttulo1"/>
      </w:pPr>
      <w:bookmarkStart w:id="27" w:name="_z1eki6gh0j29" w:colFirst="0" w:colLast="0"/>
      <w:bookmarkEnd w:id="27"/>
      <w:r>
        <w:t>1.2.2 Fluxo de Integração TOTVS CRM x RD Station</w:t>
      </w:r>
    </w:p>
    <w:p w14:paraId="37A188B9" w14:textId="77777777" w:rsidR="002039EB" w:rsidRDefault="00000000">
      <w:pPr>
        <w:ind w:hanging="566"/>
      </w:pPr>
      <w:r>
        <w:rPr>
          <w:noProof/>
        </w:rPr>
        <w:drawing>
          <wp:inline distT="114300" distB="114300" distL="114300" distR="114300" wp14:anchorId="52ABF10C" wp14:editId="294B49D4">
            <wp:extent cx="6802755" cy="4951305"/>
            <wp:effectExtent l="0" t="0" r="0" b="0"/>
            <wp:docPr id="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6802755" cy="4951305"/>
                    </a:xfrm>
                    <a:prstGeom prst="rect">
                      <a:avLst/>
                    </a:prstGeom>
                    <a:ln/>
                  </pic:spPr>
                </pic:pic>
              </a:graphicData>
            </a:graphic>
          </wp:inline>
        </w:drawing>
      </w:r>
    </w:p>
    <w:p w14:paraId="4B06E312" w14:textId="77777777" w:rsidR="002039EB" w:rsidRDefault="002039EB">
      <w:pPr>
        <w:pStyle w:val="Ttulo1"/>
        <w:jc w:val="left"/>
      </w:pPr>
      <w:bookmarkStart w:id="28" w:name="_aq9bdfjetgz4" w:colFirst="0" w:colLast="0"/>
      <w:bookmarkEnd w:id="28"/>
    </w:p>
    <w:p w14:paraId="6241F66A" w14:textId="77777777" w:rsidR="002039EB" w:rsidRDefault="002039EB">
      <w:pPr>
        <w:pStyle w:val="Ttulo1"/>
        <w:jc w:val="left"/>
      </w:pPr>
      <w:bookmarkStart w:id="29" w:name="_hblg6khpwmby" w:colFirst="0" w:colLast="0"/>
      <w:bookmarkEnd w:id="29"/>
    </w:p>
    <w:p w14:paraId="17972849" w14:textId="77777777" w:rsidR="002039EB" w:rsidRDefault="002039EB"/>
    <w:p w14:paraId="1CF141F4" w14:textId="77777777" w:rsidR="002039EB" w:rsidRDefault="002039EB"/>
    <w:p w14:paraId="6E7BE16A" w14:textId="77777777" w:rsidR="002039EB" w:rsidRDefault="002039EB"/>
    <w:p w14:paraId="21838D0E" w14:textId="77777777" w:rsidR="002039EB" w:rsidRDefault="00000000">
      <w:pPr>
        <w:pStyle w:val="Ttulo1"/>
        <w:jc w:val="left"/>
      </w:pPr>
      <w:bookmarkStart w:id="30" w:name="_rv7xvypy6pkt" w:colFirst="0" w:colLast="0"/>
      <w:bookmarkEnd w:id="30"/>
      <w:r>
        <w:lastRenderedPageBreak/>
        <w:t>1.3 Escopo de Clientes</w:t>
      </w:r>
    </w:p>
    <w:tbl>
      <w:tblPr>
        <w:tblStyle w:val="a3"/>
        <w:tblW w:w="9630" w:type="dxa"/>
        <w:tblInd w:w="-70" w:type="dxa"/>
        <w:tblBorders>
          <w:top w:val="single" w:sz="4" w:space="0" w:color="A44DFF"/>
          <w:left w:val="single" w:sz="4" w:space="0" w:color="A44DFF"/>
          <w:bottom w:val="single" w:sz="4" w:space="0" w:color="A44DFF"/>
          <w:right w:val="single" w:sz="4" w:space="0" w:color="A44DFF"/>
          <w:insideH w:val="single" w:sz="4" w:space="0" w:color="A44DFF"/>
          <w:insideV w:val="single" w:sz="4" w:space="0" w:color="A44DFF"/>
        </w:tblBorders>
        <w:tblLayout w:type="fixed"/>
        <w:tblLook w:val="0400" w:firstRow="0" w:lastRow="0" w:firstColumn="0" w:lastColumn="0" w:noHBand="0" w:noVBand="1"/>
      </w:tblPr>
      <w:tblGrid>
        <w:gridCol w:w="1710"/>
        <w:gridCol w:w="690"/>
        <w:gridCol w:w="3225"/>
        <w:gridCol w:w="2040"/>
        <w:gridCol w:w="1965"/>
      </w:tblGrid>
      <w:tr w:rsidR="002039EB" w14:paraId="0A061D8C" w14:textId="77777777">
        <w:tc>
          <w:tcPr>
            <w:tcW w:w="2400" w:type="dxa"/>
            <w:gridSpan w:val="2"/>
            <w:tcMar>
              <w:top w:w="0" w:type="dxa"/>
              <w:left w:w="70" w:type="dxa"/>
              <w:bottom w:w="0" w:type="dxa"/>
              <w:right w:w="70" w:type="dxa"/>
            </w:tcMar>
          </w:tcPr>
          <w:p w14:paraId="4EC71B24" w14:textId="77777777" w:rsidR="002039EB" w:rsidRDefault="00000000">
            <w:pPr>
              <w:spacing w:before="0" w:after="0" w:line="240" w:lineRule="auto"/>
              <w:rPr>
                <w:b/>
              </w:rPr>
            </w:pPr>
            <w:r>
              <w:rPr>
                <w:b/>
              </w:rPr>
              <w:t>SERÁ UTILIZADO:</w:t>
            </w:r>
          </w:p>
          <w:p w14:paraId="476911BD" w14:textId="77777777" w:rsidR="002039EB" w:rsidRDefault="00000000">
            <w:pPr>
              <w:spacing w:before="0" w:after="0" w:line="240" w:lineRule="auto"/>
            </w:pPr>
            <w:r>
              <w:t>SIM</w:t>
            </w:r>
          </w:p>
        </w:tc>
        <w:tc>
          <w:tcPr>
            <w:tcW w:w="3225" w:type="dxa"/>
            <w:tcMar>
              <w:top w:w="0" w:type="dxa"/>
              <w:left w:w="70" w:type="dxa"/>
              <w:bottom w:w="0" w:type="dxa"/>
              <w:right w:w="70" w:type="dxa"/>
            </w:tcMar>
            <w:vAlign w:val="center"/>
          </w:tcPr>
          <w:p w14:paraId="24DA5B73" w14:textId="77777777" w:rsidR="002039EB" w:rsidRDefault="00000000">
            <w:pPr>
              <w:spacing w:before="0" w:after="0" w:line="240" w:lineRule="auto"/>
              <w:rPr>
                <w:b/>
              </w:rPr>
            </w:pPr>
            <w:r>
              <w:rPr>
                <w:b/>
              </w:rPr>
              <w:t>IMPORTAÇÃO:</w:t>
            </w:r>
          </w:p>
          <w:p w14:paraId="67F311CF" w14:textId="77777777" w:rsidR="002039EB" w:rsidRDefault="00000000">
            <w:pPr>
              <w:spacing w:before="0" w:after="0" w:line="240" w:lineRule="auto"/>
            </w:pPr>
            <w:r>
              <w:t>NÃO</w:t>
            </w:r>
          </w:p>
        </w:tc>
        <w:tc>
          <w:tcPr>
            <w:tcW w:w="2040" w:type="dxa"/>
            <w:vAlign w:val="center"/>
          </w:tcPr>
          <w:p w14:paraId="72FF1387" w14:textId="77777777" w:rsidR="002039EB" w:rsidRDefault="00000000">
            <w:pPr>
              <w:spacing w:before="0" w:after="0" w:line="240" w:lineRule="auto"/>
              <w:rPr>
                <w:b/>
              </w:rPr>
            </w:pPr>
            <w:r>
              <w:rPr>
                <w:b/>
              </w:rPr>
              <w:t>EXPORTAÇÃO:</w:t>
            </w:r>
          </w:p>
          <w:p w14:paraId="3E9D205F" w14:textId="77777777" w:rsidR="002039EB" w:rsidRDefault="00000000">
            <w:pPr>
              <w:spacing w:before="0" w:after="0" w:line="240" w:lineRule="auto"/>
            </w:pPr>
            <w:r>
              <w:t>NÃO</w:t>
            </w:r>
          </w:p>
        </w:tc>
        <w:tc>
          <w:tcPr>
            <w:tcW w:w="1965" w:type="dxa"/>
            <w:tcMar>
              <w:top w:w="0" w:type="dxa"/>
              <w:left w:w="70" w:type="dxa"/>
              <w:bottom w:w="0" w:type="dxa"/>
              <w:right w:w="70" w:type="dxa"/>
            </w:tcMar>
            <w:vAlign w:val="center"/>
          </w:tcPr>
          <w:p w14:paraId="2CEFBFF1" w14:textId="77777777" w:rsidR="002039EB" w:rsidRDefault="00000000">
            <w:pPr>
              <w:spacing w:before="0" w:after="0" w:line="240" w:lineRule="auto"/>
              <w:rPr>
                <w:b/>
              </w:rPr>
            </w:pPr>
            <w:r>
              <w:rPr>
                <w:b/>
              </w:rPr>
              <w:t>INTEGRAÇÃO:</w:t>
            </w:r>
          </w:p>
          <w:p w14:paraId="04A35BD1" w14:textId="77777777" w:rsidR="002039EB" w:rsidRDefault="00000000">
            <w:pPr>
              <w:spacing w:before="0" w:after="0" w:line="240" w:lineRule="auto"/>
            </w:pPr>
            <w:r>
              <w:t>SIM</w:t>
            </w:r>
          </w:p>
        </w:tc>
      </w:tr>
      <w:tr w:rsidR="002039EB" w14:paraId="7FA50F93" w14:textId="77777777">
        <w:tc>
          <w:tcPr>
            <w:tcW w:w="9630" w:type="dxa"/>
            <w:gridSpan w:val="5"/>
            <w:tcMar>
              <w:top w:w="0" w:type="dxa"/>
              <w:left w:w="70" w:type="dxa"/>
              <w:bottom w:w="0" w:type="dxa"/>
              <w:right w:w="70" w:type="dxa"/>
            </w:tcMar>
            <w:vAlign w:val="center"/>
          </w:tcPr>
          <w:p w14:paraId="27A83550" w14:textId="77777777" w:rsidR="002039EB" w:rsidRDefault="002039EB">
            <w:pPr>
              <w:spacing w:before="0" w:after="0"/>
            </w:pPr>
          </w:p>
          <w:p w14:paraId="7B121367" w14:textId="77777777" w:rsidR="002039EB" w:rsidRDefault="00000000">
            <w:pPr>
              <w:spacing w:before="0" w:after="0"/>
              <w:rPr>
                <w:b/>
              </w:rPr>
            </w:pPr>
            <w:r>
              <w:rPr>
                <w:b/>
              </w:rPr>
              <w:t>PROCESSO MACRO:</w:t>
            </w:r>
          </w:p>
          <w:p w14:paraId="7F7F5259" w14:textId="77777777" w:rsidR="002039EB" w:rsidRDefault="00000000">
            <w:pPr>
              <w:rPr>
                <w:b/>
              </w:rPr>
            </w:pPr>
            <w:r>
              <w:rPr>
                <w:b/>
              </w:rPr>
              <w:t>2.0 Gestão de Clientes: Visão Geral do Processo</w:t>
            </w:r>
          </w:p>
          <w:p w14:paraId="52870AF4" w14:textId="77777777" w:rsidR="002039EB" w:rsidRDefault="00000000">
            <w:pPr>
              <w:spacing w:after="240"/>
            </w:pPr>
            <w:r>
              <w:t>Esta seção detalha o fluxo de gerenciamento de clientes, desde a conversão de leads até a geração de novas oportunidades e a integração com o ERP.</w:t>
            </w:r>
          </w:p>
          <w:p w14:paraId="21BC1EC4" w14:textId="77777777" w:rsidR="002039EB" w:rsidRDefault="00000000">
            <w:pPr>
              <w:spacing w:before="220"/>
              <w:rPr>
                <w:b/>
              </w:rPr>
            </w:pPr>
            <w:r>
              <w:rPr>
                <w:b/>
              </w:rPr>
              <w:t>2.1 Transição de Lead para Cliente e Integração ERP</w:t>
            </w:r>
          </w:p>
          <w:p w14:paraId="48F4FCCD" w14:textId="77777777" w:rsidR="002039EB" w:rsidRDefault="00000000">
            <w:pPr>
              <w:spacing w:before="200"/>
              <w:rPr>
                <w:b/>
              </w:rPr>
            </w:pPr>
            <w:r>
              <w:rPr>
                <w:b/>
              </w:rPr>
              <w:t>2.1.1 Processo de Conversão</w:t>
            </w:r>
          </w:p>
          <w:p w14:paraId="799315C4" w14:textId="77777777" w:rsidR="002039EB" w:rsidRDefault="00000000">
            <w:pPr>
              <w:spacing w:after="240"/>
            </w:pPr>
            <w:r>
              <w:t>Após a conversão de um lead para cliente no TOTVS CRM (conforme detalhado na Seção 1.4 sobre Fluxo de Trabalho de Leads), o registro do cliente será automaticamente movimentado para a tabela de clientes do CRM.</w:t>
            </w:r>
          </w:p>
          <w:p w14:paraId="1AB7037B" w14:textId="77777777" w:rsidR="002039EB" w:rsidRDefault="00000000">
            <w:pPr>
              <w:spacing w:before="200"/>
              <w:rPr>
                <w:b/>
              </w:rPr>
            </w:pPr>
            <w:r>
              <w:rPr>
                <w:b/>
              </w:rPr>
              <w:t>2.1.2 Pré-requisitos para Integração ERP</w:t>
            </w:r>
          </w:p>
          <w:p w14:paraId="7A0D4226" w14:textId="77777777" w:rsidR="002039EB" w:rsidRDefault="00000000">
            <w:pPr>
              <w:spacing w:after="240"/>
            </w:pPr>
            <w:r>
              <w:t>Para assegurar a integração bem-sucedida do novo cliente com o ERP (Datasul), todos os campos obrigatórios do ERP (conforme definidos no escopo de integração específico) devem ser preenchidos no cadastro inicial do lead no CRM. Este preenchimento prévio é crucial para a elegibilidade do cadastro para envio ao ERP.</w:t>
            </w:r>
          </w:p>
          <w:p w14:paraId="69AF9C0C" w14:textId="77777777" w:rsidR="002039EB" w:rsidRDefault="00000000">
            <w:pPr>
              <w:spacing w:before="200"/>
              <w:rPr>
                <w:b/>
              </w:rPr>
            </w:pPr>
            <w:r>
              <w:rPr>
                <w:b/>
              </w:rPr>
              <w:t>2.1.3 Fluxo de Dados CRM -&gt; ERP</w:t>
            </w:r>
          </w:p>
          <w:p w14:paraId="11025619" w14:textId="77777777" w:rsidR="002039EB" w:rsidRDefault="00000000">
            <w:pPr>
              <w:spacing w:after="240"/>
            </w:pPr>
            <w:r>
              <w:t>Uma vez convertido em cliente e com os pré-requisitos atendidos, o cadastro do cliente será exportado automaticamente do TOTVS CRM para o ERP Datasul.</w:t>
            </w:r>
          </w:p>
          <w:p w14:paraId="21ADB97A" w14:textId="77777777" w:rsidR="002039EB" w:rsidRDefault="00000000">
            <w:pPr>
              <w:spacing w:before="220"/>
              <w:rPr>
                <w:b/>
              </w:rPr>
            </w:pPr>
            <w:r>
              <w:rPr>
                <w:b/>
              </w:rPr>
              <w:t>2.2 Gestão e Atendimento de Clientes no CRM</w:t>
            </w:r>
          </w:p>
          <w:p w14:paraId="20B1403C" w14:textId="77777777" w:rsidR="002039EB" w:rsidRDefault="00000000">
            <w:pPr>
              <w:spacing w:before="200"/>
              <w:rPr>
                <w:b/>
              </w:rPr>
            </w:pPr>
            <w:r>
              <w:rPr>
                <w:b/>
              </w:rPr>
              <w:t>2.2.1 Atribuição de Responsáveis e Carteiras</w:t>
            </w:r>
          </w:p>
          <w:p w14:paraId="4AF9F924" w14:textId="77777777" w:rsidR="002039EB" w:rsidRDefault="00000000">
            <w:pPr>
              <w:spacing w:after="240"/>
            </w:pPr>
            <w:r>
              <w:t>Após a integração, os clientes estarão disponíveis no TOTVS CRM para atendimento pelos consultores responsáveis. Cada vendedor terá sua carteira de clientes designada.</w:t>
            </w:r>
          </w:p>
          <w:p w14:paraId="72D7AE85" w14:textId="77777777" w:rsidR="002039EB" w:rsidRDefault="00000000">
            <w:pPr>
              <w:spacing w:before="200"/>
              <w:rPr>
                <w:b/>
              </w:rPr>
            </w:pPr>
            <w:r>
              <w:rPr>
                <w:b/>
              </w:rPr>
              <w:t>2.2.2 Manutenção de Dados e Responsabilidade</w:t>
            </w:r>
          </w:p>
          <w:p w14:paraId="574F195A" w14:textId="77777777" w:rsidR="002039EB" w:rsidRDefault="00000000">
            <w:pPr>
              <w:numPr>
                <w:ilvl w:val="0"/>
                <w:numId w:val="33"/>
              </w:numPr>
              <w:spacing w:after="0"/>
              <w:jc w:val="left"/>
            </w:pPr>
            <w:r>
              <w:rPr>
                <w:b/>
              </w:rPr>
              <w:lastRenderedPageBreak/>
              <w:t>Compartilhamento de Clientes:</w:t>
            </w:r>
            <w:r>
              <w:t xml:space="preserve"> O compartilhamento de registros de clientes entre usuários será gerenciado diretamente no TOTVS CRM.</w:t>
            </w:r>
          </w:p>
          <w:p w14:paraId="108C8769" w14:textId="77777777" w:rsidR="002039EB" w:rsidRDefault="00000000">
            <w:pPr>
              <w:numPr>
                <w:ilvl w:val="0"/>
                <w:numId w:val="33"/>
              </w:numPr>
              <w:spacing w:before="0" w:after="240"/>
              <w:jc w:val="left"/>
            </w:pPr>
            <w:r>
              <w:rPr>
                <w:b/>
              </w:rPr>
              <w:t>Alteração de Responsabilidade e Edição:</w:t>
            </w:r>
            <w:r>
              <w:t xml:space="preserve"> Transferências de responsabilidade por clientes, bem como quaisquer outras edições de dados cadastrais, devem ser realizadas exclusivamente no ERP Datasul. Essas alterações serão então refletidas no CRM.</w:t>
            </w:r>
          </w:p>
          <w:p w14:paraId="7A338854" w14:textId="77777777" w:rsidR="002039EB" w:rsidRDefault="00000000">
            <w:pPr>
              <w:spacing w:before="220"/>
              <w:rPr>
                <w:b/>
              </w:rPr>
            </w:pPr>
            <w:r>
              <w:rPr>
                <w:b/>
              </w:rPr>
              <w:t>2.3 Geração de Oportunidades para Clientes</w:t>
            </w:r>
          </w:p>
          <w:p w14:paraId="2601FFC5" w14:textId="77777777" w:rsidR="002039EB" w:rsidRDefault="00000000">
            <w:pPr>
              <w:spacing w:after="240"/>
            </w:pPr>
            <w:r>
              <w:t>No TOTVS CRM, é possível gerar manualmente ou receber via integração do RD Marketing novas oportunidades para clientes já existentes.</w:t>
            </w:r>
          </w:p>
          <w:p w14:paraId="35BDE8C8" w14:textId="77777777" w:rsidR="002039EB" w:rsidRDefault="00000000">
            <w:pPr>
              <w:spacing w:before="200"/>
              <w:rPr>
                <w:b/>
              </w:rPr>
            </w:pPr>
            <w:r>
              <w:rPr>
                <w:b/>
              </w:rPr>
              <w:t>2.3.1 Pipeline e Ordem de Venda</w:t>
            </w:r>
          </w:p>
          <w:p w14:paraId="51980DAF" w14:textId="77777777" w:rsidR="002039EB" w:rsidRDefault="00000000">
            <w:pPr>
              <w:spacing w:after="240"/>
            </w:pPr>
            <w:r>
              <w:t>Estas oportunidades serão trabalhadas na pipeline de SQL (Sales Qualified Lead) e poderão culminar na criação de Ordens de Venda.</w:t>
            </w:r>
          </w:p>
          <w:p w14:paraId="5151C1EC" w14:textId="77777777" w:rsidR="002039EB" w:rsidRDefault="00000000">
            <w:pPr>
              <w:spacing w:before="200"/>
              <w:rPr>
                <w:b/>
              </w:rPr>
            </w:pPr>
            <w:r>
              <w:rPr>
                <w:b/>
              </w:rPr>
              <w:t>2.3.2 Condição Especial para Propostas com Impostos</w:t>
            </w:r>
          </w:p>
          <w:p w14:paraId="48896249" w14:textId="77777777" w:rsidR="002039EB" w:rsidRDefault="00000000">
            <w:pPr>
              <w:spacing w:after="240"/>
            </w:pPr>
            <w:r>
              <w:t>Se uma proposta comercial gerada a partir de uma oportunidade para um cliente existente necessitar de cálculos de impostos, a criação da Ordem de Venda (e, se aplicável, a conversão do lead para cliente, se ainda não tiver ocorrido de forma definitiva) deve ser processada em uma etapa da pipeline de SQL que permita essa ação. Isso é necessário, pois a funcionalidade de cálculo de impostos em propostas está intrinsecamente ligada à rotina de Ordem de Venda no TOTVS CRM.</w:t>
            </w:r>
          </w:p>
          <w:p w14:paraId="598C6568" w14:textId="77777777" w:rsidR="002039EB" w:rsidRDefault="00000000">
            <w:pPr>
              <w:spacing w:before="0" w:after="0"/>
              <w:rPr>
                <w:b/>
              </w:rPr>
            </w:pPr>
            <w:r>
              <w:rPr>
                <w:b/>
              </w:rPr>
              <w:t>2.4 Principais Indicadores de Cliente no Analytics Studio</w:t>
            </w:r>
          </w:p>
          <w:p w14:paraId="7A1B2D48" w14:textId="77777777" w:rsidR="002039EB" w:rsidRDefault="00000000">
            <w:pPr>
              <w:spacing w:before="0" w:after="0"/>
            </w:pPr>
            <w:r>
              <w:t>O módulo do Analytics Studio disponibiliza uma série de indicadores estratégicos relativos aos clientes. Essas informações podem ser consultadas nos dashboards de Cliente - Visão 360 e Faturamento, oferecendo uma análise abrangente do relacionamento e performance comercial com a base de clientes.</w:t>
            </w:r>
          </w:p>
        </w:tc>
      </w:tr>
      <w:tr w:rsidR="002039EB" w14:paraId="620393F5" w14:textId="77777777">
        <w:tc>
          <w:tcPr>
            <w:tcW w:w="1710" w:type="dxa"/>
            <w:tcMar>
              <w:top w:w="0" w:type="dxa"/>
              <w:left w:w="70" w:type="dxa"/>
              <w:bottom w:w="0" w:type="dxa"/>
              <w:right w:w="70" w:type="dxa"/>
            </w:tcMar>
            <w:vAlign w:val="center"/>
          </w:tcPr>
          <w:p w14:paraId="7A53744F" w14:textId="77777777" w:rsidR="002039EB" w:rsidRDefault="00000000">
            <w:pPr>
              <w:spacing w:before="0" w:after="0" w:line="240" w:lineRule="auto"/>
              <w:rPr>
                <w:b/>
              </w:rPr>
            </w:pPr>
            <w:r>
              <w:rPr>
                <w:b/>
              </w:rPr>
              <w:lastRenderedPageBreak/>
              <w:t>Tipo de Integração:</w:t>
            </w:r>
          </w:p>
        </w:tc>
        <w:tc>
          <w:tcPr>
            <w:tcW w:w="7920" w:type="dxa"/>
            <w:gridSpan w:val="4"/>
            <w:tcMar>
              <w:top w:w="0" w:type="dxa"/>
              <w:left w:w="70" w:type="dxa"/>
              <w:bottom w:w="0" w:type="dxa"/>
              <w:right w:w="70" w:type="dxa"/>
            </w:tcMar>
            <w:vAlign w:val="center"/>
          </w:tcPr>
          <w:p w14:paraId="6EA1E8EB" w14:textId="77777777" w:rsidR="002039EB" w:rsidRDefault="002039EB">
            <w:pPr>
              <w:spacing w:after="0"/>
              <w:rPr>
                <w:color w:val="404040"/>
              </w:rPr>
            </w:pPr>
          </w:p>
          <w:p w14:paraId="547160B4" w14:textId="77777777" w:rsidR="002039EB" w:rsidRDefault="00000000">
            <w:pPr>
              <w:spacing w:before="0" w:after="0"/>
            </w:pPr>
            <w:r>
              <w:t>A importação/exportação de dados transacionais de cadastros de clientes, produtos e outros, do ERP Datasul para o TOTVS CRM ocorrerá através do Middleware TOTVS iPaaS na modalidade White Label que contém diagramas de integração de entidades padrões do Datasul já construídos nativamente, de acordo com o Plano Business escolhido.</w:t>
            </w:r>
          </w:p>
          <w:p w14:paraId="1C97B16F" w14:textId="77777777" w:rsidR="002039EB" w:rsidRDefault="002039EB">
            <w:pPr>
              <w:spacing w:before="0" w:after="0"/>
            </w:pPr>
          </w:p>
          <w:p w14:paraId="027EB337" w14:textId="77777777" w:rsidR="002039EB" w:rsidRDefault="00000000">
            <w:pPr>
              <w:spacing w:before="0" w:after="0"/>
              <w:rPr>
                <w:u w:val="single"/>
              </w:rPr>
            </w:pPr>
            <w:r>
              <w:rPr>
                <w:b/>
              </w:rPr>
              <w:t>Documentação da integração padrão do ERP Datasul com o TOTVS CRM:</w:t>
            </w:r>
          </w:p>
          <w:p w14:paraId="51ADE7D2" w14:textId="77777777" w:rsidR="002039EB" w:rsidRDefault="00000000">
            <w:pPr>
              <w:spacing w:before="0" w:after="0"/>
              <w:rPr>
                <w:u w:val="single"/>
              </w:rPr>
            </w:pPr>
            <w:hyperlink r:id="rId20">
              <w:r>
                <w:rPr>
                  <w:u w:val="single"/>
                </w:rPr>
                <w:t>https://tdn.totvs.com/pages/releaseview.action?pageId=636727681</w:t>
              </w:r>
            </w:hyperlink>
          </w:p>
          <w:p w14:paraId="17A34EE4" w14:textId="77777777" w:rsidR="002039EB" w:rsidRDefault="002039EB">
            <w:pPr>
              <w:spacing w:before="0" w:after="0"/>
              <w:rPr>
                <w:u w:val="single"/>
              </w:rPr>
            </w:pPr>
          </w:p>
          <w:p w14:paraId="6F164503" w14:textId="77777777" w:rsidR="002039EB" w:rsidRDefault="00000000">
            <w:pPr>
              <w:spacing w:before="0" w:after="0"/>
            </w:pPr>
            <w:r>
              <w:t>A integração ocorrerá automaticamente com o tempo de intervalo de execução mínimo de 15 minutos ou mais.</w:t>
            </w:r>
          </w:p>
          <w:p w14:paraId="4462692B" w14:textId="77777777" w:rsidR="002039EB" w:rsidRDefault="00000000">
            <w:pPr>
              <w:spacing w:before="0" w:after="0"/>
            </w:pPr>
            <w:r>
              <w:rPr>
                <w:b/>
              </w:rPr>
              <w:t>Orientações:</w:t>
            </w:r>
          </w:p>
          <w:p w14:paraId="0E6971D0" w14:textId="77777777" w:rsidR="002039EB" w:rsidRDefault="00000000">
            <w:pPr>
              <w:numPr>
                <w:ilvl w:val="0"/>
                <w:numId w:val="17"/>
              </w:numPr>
              <w:spacing w:before="0" w:after="0"/>
              <w:ind w:right="57"/>
              <w:jc w:val="left"/>
            </w:pPr>
            <w:r>
              <w:t>Serviços TOTVS CRM: responsável pela criação do diagrama e configuração do TOTVS iPaaS integrador, conforme escopo listado acima;</w:t>
            </w:r>
          </w:p>
          <w:p w14:paraId="7E3FEE35" w14:textId="77777777" w:rsidR="002039EB" w:rsidRDefault="00000000">
            <w:pPr>
              <w:numPr>
                <w:ilvl w:val="0"/>
                <w:numId w:val="17"/>
              </w:numPr>
              <w:spacing w:before="0" w:after="0"/>
              <w:ind w:right="57"/>
              <w:jc w:val="left"/>
            </w:pPr>
            <w:r>
              <w:t>Cliente: responsável pelo preparo do ERP para integração, tal como criação de usuário de integração, liberação de acesso ao framework EAI do ERP e versionamento do software;</w:t>
            </w:r>
          </w:p>
          <w:p w14:paraId="75A2698D" w14:textId="77777777" w:rsidR="002039EB" w:rsidRDefault="002039EB">
            <w:pPr>
              <w:spacing w:before="0" w:after="0"/>
              <w:ind w:right="57"/>
              <w:jc w:val="left"/>
            </w:pPr>
          </w:p>
          <w:p w14:paraId="72B841A0" w14:textId="77777777" w:rsidR="002039EB" w:rsidRDefault="00000000">
            <w:pPr>
              <w:spacing w:before="0" w:after="0"/>
              <w:ind w:right="57"/>
              <w:jc w:val="left"/>
            </w:pPr>
            <w:r>
              <w:t>O cliente fica ciente que deve seguir o diagrama padrão de integração do TOTVS iPaaS, conforme mencionado nesta seção com suas tabelas e listas de campos;</w:t>
            </w:r>
          </w:p>
          <w:p w14:paraId="21BA9DA0" w14:textId="77777777" w:rsidR="002039EB" w:rsidRDefault="00000000">
            <w:pPr>
              <w:spacing w:before="0" w:after="0"/>
              <w:ind w:right="57"/>
              <w:jc w:val="left"/>
            </w:pPr>
            <w:r>
              <w:t>Orientações ao cliente sobre versionamento do ERP e de configurações:</w:t>
            </w:r>
          </w:p>
          <w:p w14:paraId="0F3DB867" w14:textId="77777777" w:rsidR="002039EB" w:rsidRDefault="00000000">
            <w:pPr>
              <w:spacing w:before="0" w:after="0"/>
            </w:pPr>
            <w:hyperlink r:id="rId21">
              <w:r>
                <w:rPr>
                  <w:color w:val="1155CC"/>
                  <w:u w:val="single"/>
                </w:rPr>
                <w:t>https://tdn.totvs.com/pages/viewpage.action?pageId=642622159</w:t>
              </w:r>
            </w:hyperlink>
          </w:p>
          <w:p w14:paraId="4DD80083" w14:textId="77777777" w:rsidR="002039EB" w:rsidRDefault="00000000">
            <w:pPr>
              <w:spacing w:before="0" w:after="0"/>
            </w:pPr>
            <w:r>
              <w:t>Versões mínimas para integração padrão via Connector:</w:t>
            </w:r>
          </w:p>
          <w:p w14:paraId="72988B29" w14:textId="77777777" w:rsidR="002039EB" w:rsidRDefault="00000000">
            <w:pPr>
              <w:spacing w:before="0" w:after="0"/>
            </w:pPr>
            <w:r>
              <w:t>Obrigatório versão mínima 1.12.29, recomendado a 1.12.31;</w:t>
            </w:r>
          </w:p>
          <w:p w14:paraId="611FA179" w14:textId="77777777" w:rsidR="002039EB" w:rsidRDefault="00000000">
            <w:pPr>
              <w:spacing w:before="0" w:after="0"/>
            </w:pPr>
            <w:r>
              <w:t>"Tela Configurador de Aplicações''. (Aplicativo Minhas Vendas - Deve Estar Ativo)";</w:t>
            </w:r>
          </w:p>
          <w:p w14:paraId="15828948" w14:textId="77777777" w:rsidR="002039EB" w:rsidRDefault="00000000">
            <w:pPr>
              <w:spacing w:before="0" w:after="0"/>
            </w:pPr>
            <w:r>
              <w:t>API devem estar configuradas para acesso por IP Público, o iPaaS não utiliza VPN para conexão;</w:t>
            </w:r>
          </w:p>
          <w:p w14:paraId="4BD95F54" w14:textId="77777777" w:rsidR="002039EB" w:rsidRDefault="002039EB">
            <w:pPr>
              <w:spacing w:before="0" w:after="0"/>
              <w:rPr>
                <w:color w:val="404040"/>
              </w:rPr>
            </w:pPr>
          </w:p>
          <w:p w14:paraId="6D2B00FD" w14:textId="77777777" w:rsidR="002039EB" w:rsidRDefault="00000000">
            <w:pPr>
              <w:spacing w:before="0" w:after="0"/>
              <w:rPr>
                <w:b/>
              </w:rPr>
            </w:pPr>
            <w:r>
              <w:rPr>
                <w:b/>
              </w:rPr>
              <w:t>Campos integrados por padrão do cadastro de clientes do Datasul:</w:t>
            </w:r>
          </w:p>
          <w:p w14:paraId="25D1E432" w14:textId="77777777" w:rsidR="002039EB" w:rsidRDefault="002039EB">
            <w:pPr>
              <w:spacing w:before="0" w:after="0"/>
            </w:pPr>
          </w:p>
          <w:p w14:paraId="002C166E" w14:textId="77777777" w:rsidR="002039EB" w:rsidRDefault="00000000">
            <w:pPr>
              <w:spacing w:before="0" w:after="0" w:line="240" w:lineRule="auto"/>
            </w:pPr>
            <w:hyperlink r:id="rId22">
              <w:r>
                <w:rPr>
                  <w:color w:val="1155CC"/>
                  <w:u w:val="single"/>
                </w:rPr>
                <w:t>https://tdn.totvs.com/pages/viewpage.action?pageId=638716270</w:t>
              </w:r>
            </w:hyperlink>
          </w:p>
          <w:p w14:paraId="36651948" w14:textId="77777777" w:rsidR="002039EB" w:rsidRDefault="002039EB">
            <w:pPr>
              <w:spacing w:before="0" w:after="0" w:line="240" w:lineRule="auto"/>
            </w:pPr>
          </w:p>
          <w:p w14:paraId="5F87B626" w14:textId="77777777" w:rsidR="002039EB" w:rsidRDefault="00000000">
            <w:pPr>
              <w:spacing w:before="0" w:after="0" w:line="240" w:lineRule="auto"/>
            </w:pPr>
            <w:r>
              <w:rPr>
                <w:noProof/>
              </w:rPr>
              <w:lastRenderedPageBreak/>
              <w:drawing>
                <wp:inline distT="114300" distB="114300" distL="114300" distR="114300" wp14:anchorId="485C1625" wp14:editId="0FCA51E6">
                  <wp:extent cx="3533775" cy="800100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3"/>
                          <a:srcRect/>
                          <a:stretch>
                            <a:fillRect/>
                          </a:stretch>
                        </pic:blipFill>
                        <pic:spPr>
                          <a:xfrm>
                            <a:off x="0" y="0"/>
                            <a:ext cx="3533775" cy="8001000"/>
                          </a:xfrm>
                          <a:prstGeom prst="rect">
                            <a:avLst/>
                          </a:prstGeom>
                          <a:ln/>
                        </pic:spPr>
                      </pic:pic>
                    </a:graphicData>
                  </a:graphic>
                </wp:inline>
              </w:drawing>
            </w:r>
          </w:p>
          <w:p w14:paraId="7463B39B" w14:textId="77777777" w:rsidR="002039EB" w:rsidRDefault="00000000">
            <w:pPr>
              <w:spacing w:before="0" w:after="0" w:line="240" w:lineRule="auto"/>
            </w:pPr>
            <w:r>
              <w:rPr>
                <w:noProof/>
              </w:rPr>
              <w:lastRenderedPageBreak/>
              <w:drawing>
                <wp:inline distT="114300" distB="114300" distL="114300" distR="114300" wp14:anchorId="5FB4B0D5" wp14:editId="31F0B1C6">
                  <wp:extent cx="3524250" cy="6115050"/>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3524250" cy="6115050"/>
                          </a:xfrm>
                          <a:prstGeom prst="rect">
                            <a:avLst/>
                          </a:prstGeom>
                          <a:ln/>
                        </pic:spPr>
                      </pic:pic>
                    </a:graphicData>
                  </a:graphic>
                </wp:inline>
              </w:drawing>
            </w:r>
          </w:p>
          <w:p w14:paraId="2FEE3F6A" w14:textId="77777777" w:rsidR="002039EB" w:rsidRDefault="002039EB">
            <w:pPr>
              <w:spacing w:before="0" w:after="0" w:line="240" w:lineRule="auto"/>
            </w:pPr>
          </w:p>
        </w:tc>
      </w:tr>
      <w:tr w:rsidR="002039EB" w14:paraId="21C84185" w14:textId="77777777">
        <w:trPr>
          <w:trHeight w:val="1205"/>
        </w:trPr>
        <w:tc>
          <w:tcPr>
            <w:tcW w:w="1710" w:type="dxa"/>
            <w:tcMar>
              <w:top w:w="0" w:type="dxa"/>
              <w:left w:w="70" w:type="dxa"/>
              <w:bottom w:w="0" w:type="dxa"/>
              <w:right w:w="70" w:type="dxa"/>
            </w:tcMar>
            <w:vAlign w:val="center"/>
          </w:tcPr>
          <w:p w14:paraId="3E4FFEA9" w14:textId="77777777" w:rsidR="002039EB" w:rsidRDefault="00000000">
            <w:pPr>
              <w:spacing w:before="0" w:after="0"/>
              <w:rPr>
                <w:b/>
              </w:rPr>
            </w:pPr>
            <w:r>
              <w:rPr>
                <w:b/>
              </w:rPr>
              <w:lastRenderedPageBreak/>
              <w:t>Personalização de integração:</w:t>
            </w:r>
          </w:p>
        </w:tc>
        <w:tc>
          <w:tcPr>
            <w:tcW w:w="7920" w:type="dxa"/>
            <w:gridSpan w:val="4"/>
            <w:tcMar>
              <w:top w:w="0" w:type="dxa"/>
              <w:left w:w="70" w:type="dxa"/>
              <w:bottom w:w="0" w:type="dxa"/>
              <w:right w:w="70" w:type="dxa"/>
            </w:tcMar>
            <w:vAlign w:val="center"/>
          </w:tcPr>
          <w:p w14:paraId="1DE97F60" w14:textId="77777777" w:rsidR="002039EB" w:rsidRDefault="00000000">
            <w:pPr>
              <w:spacing w:before="0" w:after="0"/>
            </w:pPr>
            <w:r>
              <w:t>Sem personalização, o módulo segue as rotinas standard do TOTVS CRM Gestão de Clientes.</w:t>
            </w:r>
          </w:p>
        </w:tc>
      </w:tr>
      <w:tr w:rsidR="002039EB" w14:paraId="5090D075" w14:textId="77777777">
        <w:tc>
          <w:tcPr>
            <w:tcW w:w="1710" w:type="dxa"/>
            <w:tcMar>
              <w:top w:w="0" w:type="dxa"/>
              <w:left w:w="70" w:type="dxa"/>
              <w:bottom w:w="0" w:type="dxa"/>
              <w:right w:w="70" w:type="dxa"/>
            </w:tcMar>
            <w:vAlign w:val="center"/>
          </w:tcPr>
          <w:p w14:paraId="1A865546" w14:textId="77777777" w:rsidR="002039EB" w:rsidRDefault="00000000">
            <w:pPr>
              <w:spacing w:before="0" w:after="0"/>
              <w:rPr>
                <w:b/>
              </w:rPr>
            </w:pPr>
            <w:r>
              <w:rPr>
                <w:b/>
              </w:rPr>
              <w:t>Personalizações de CRM:</w:t>
            </w:r>
          </w:p>
        </w:tc>
        <w:tc>
          <w:tcPr>
            <w:tcW w:w="7920" w:type="dxa"/>
            <w:gridSpan w:val="4"/>
            <w:tcMar>
              <w:top w:w="0" w:type="dxa"/>
              <w:left w:w="70" w:type="dxa"/>
              <w:bottom w:w="0" w:type="dxa"/>
              <w:right w:w="70" w:type="dxa"/>
            </w:tcMar>
            <w:vAlign w:val="center"/>
          </w:tcPr>
          <w:p w14:paraId="2E821C9F" w14:textId="77777777" w:rsidR="002039EB" w:rsidRDefault="00000000">
            <w:pPr>
              <w:spacing w:before="0" w:after="0"/>
            </w:pPr>
            <w:r>
              <w:t>Sem personalização, o módulo segue as rotinas standard do TOTVS CRM Gestão de Clientes.</w:t>
            </w:r>
          </w:p>
        </w:tc>
      </w:tr>
      <w:tr w:rsidR="002039EB" w14:paraId="66FEE8F8" w14:textId="77777777">
        <w:tc>
          <w:tcPr>
            <w:tcW w:w="1710" w:type="dxa"/>
            <w:tcMar>
              <w:top w:w="0" w:type="dxa"/>
              <w:left w:w="70" w:type="dxa"/>
              <w:bottom w:w="0" w:type="dxa"/>
              <w:right w:w="70" w:type="dxa"/>
            </w:tcMar>
            <w:vAlign w:val="center"/>
          </w:tcPr>
          <w:p w14:paraId="5E9A0A65" w14:textId="77777777" w:rsidR="002039EB" w:rsidRDefault="00000000">
            <w:pPr>
              <w:spacing w:before="0" w:after="0"/>
              <w:rPr>
                <w:b/>
              </w:rPr>
            </w:pPr>
            <w:r>
              <w:rPr>
                <w:b/>
              </w:rPr>
              <w:t xml:space="preserve">API´S (CONEXÃO E </w:t>
            </w:r>
            <w:r>
              <w:rPr>
                <w:b/>
              </w:rPr>
              <w:lastRenderedPageBreak/>
              <w:t>INTEGRAÇÃO DE DADOS):</w:t>
            </w:r>
          </w:p>
        </w:tc>
        <w:tc>
          <w:tcPr>
            <w:tcW w:w="7920" w:type="dxa"/>
            <w:gridSpan w:val="4"/>
            <w:tcMar>
              <w:top w:w="0" w:type="dxa"/>
              <w:left w:w="70" w:type="dxa"/>
              <w:bottom w:w="0" w:type="dxa"/>
              <w:right w:w="70" w:type="dxa"/>
            </w:tcMar>
            <w:vAlign w:val="center"/>
          </w:tcPr>
          <w:p w14:paraId="568DA220" w14:textId="77777777" w:rsidR="002039EB" w:rsidRDefault="00000000">
            <w:pPr>
              <w:spacing w:before="0" w:after="0"/>
            </w:pPr>
            <w:r>
              <w:lastRenderedPageBreak/>
              <w:t>Materiais informativos API Pública TOTVS CRM:</w:t>
            </w:r>
          </w:p>
          <w:p w14:paraId="129192E0" w14:textId="77777777" w:rsidR="002039EB" w:rsidRDefault="002039EB">
            <w:pPr>
              <w:spacing w:before="0" w:after="0"/>
            </w:pPr>
          </w:p>
          <w:p w14:paraId="75BC4867" w14:textId="77777777" w:rsidR="002039EB" w:rsidRDefault="00000000">
            <w:pPr>
              <w:spacing w:before="0" w:after="0"/>
            </w:pPr>
            <w:r>
              <w:lastRenderedPageBreak/>
              <w:t>A responsabilidade pela construção dos serviços de integração adicionais, via API pública TOTVS CRM, fica a cargo da equipe do cliente.</w:t>
            </w:r>
          </w:p>
          <w:p w14:paraId="53329DFD" w14:textId="77777777" w:rsidR="002039EB" w:rsidRDefault="002039EB">
            <w:pPr>
              <w:spacing w:before="0" w:after="0"/>
            </w:pPr>
          </w:p>
          <w:p w14:paraId="57E3D571" w14:textId="77777777" w:rsidR="002039EB" w:rsidRDefault="00000000">
            <w:pPr>
              <w:spacing w:before="0" w:after="0"/>
            </w:pPr>
            <w:r>
              <w:t>URL das API´s disponíveis:</w:t>
            </w:r>
          </w:p>
          <w:p w14:paraId="5A80246B" w14:textId="77777777" w:rsidR="002039EB" w:rsidRDefault="00000000">
            <w:pPr>
              <w:spacing w:before="0" w:after="0"/>
            </w:pPr>
            <w:hyperlink r:id="rId25">
              <w:r>
                <w:rPr>
                  <w:color w:val="1155CC"/>
                  <w:u w:val="single"/>
                </w:rPr>
                <w:t>https://gitlab.wssim.com.br/docs/api/-/tree/master/integration</w:t>
              </w:r>
            </w:hyperlink>
          </w:p>
          <w:p w14:paraId="01020AF2" w14:textId="77777777" w:rsidR="002039EB" w:rsidRDefault="002039EB">
            <w:pPr>
              <w:spacing w:before="0" w:after="0"/>
            </w:pPr>
          </w:p>
          <w:p w14:paraId="466A92DF" w14:textId="77777777" w:rsidR="002039EB" w:rsidRDefault="00000000">
            <w:pPr>
              <w:spacing w:before="0" w:after="0"/>
            </w:pPr>
            <w:r>
              <w:t>Manual:</w:t>
            </w:r>
          </w:p>
          <w:p w14:paraId="01914E42" w14:textId="77777777" w:rsidR="002039EB" w:rsidRDefault="00000000">
            <w:pPr>
              <w:spacing w:before="0" w:after="0"/>
            </w:pPr>
            <w:hyperlink r:id="rId26">
              <w:r>
                <w:rPr>
                  <w:color w:val="1155CC"/>
                  <w:u w:val="single"/>
                </w:rPr>
                <w:t>https://tdn.totvs.com/pages/releaseview.action?pageId=645912965</w:t>
              </w:r>
            </w:hyperlink>
          </w:p>
          <w:p w14:paraId="3E73DF5E" w14:textId="77777777" w:rsidR="002039EB" w:rsidRDefault="002039EB">
            <w:pPr>
              <w:spacing w:before="0" w:after="0"/>
            </w:pPr>
          </w:p>
          <w:p w14:paraId="7E4CE520" w14:textId="77777777" w:rsidR="002039EB" w:rsidRDefault="00000000">
            <w:pPr>
              <w:spacing w:before="0" w:after="0"/>
            </w:pPr>
            <w:hyperlink r:id="rId27">
              <w:r>
                <w:rPr>
                  <w:color w:val="1155CC"/>
                  <w:u w:val="single"/>
                </w:rPr>
                <w:t>https://centraldeatendimento.totvs.com/hc/pt-br/articles/1500010500261-Cross-Segmentos-CRM-Gest%C3%A3o-de-Clientes-API-de-Integra%C3%A7%C3%A3o-Utiliza%C3%A7%C3%A3o-da-API-de-Integra%C3%A7%C3%A3o-na-pr%C3%A1tica</w:t>
              </w:r>
            </w:hyperlink>
          </w:p>
        </w:tc>
      </w:tr>
      <w:tr w:rsidR="002039EB" w14:paraId="53F799CA" w14:textId="77777777">
        <w:tc>
          <w:tcPr>
            <w:tcW w:w="1710" w:type="dxa"/>
            <w:tcMar>
              <w:top w:w="0" w:type="dxa"/>
              <w:left w:w="70" w:type="dxa"/>
              <w:bottom w:w="0" w:type="dxa"/>
              <w:right w:w="70" w:type="dxa"/>
            </w:tcMar>
            <w:vAlign w:val="center"/>
          </w:tcPr>
          <w:p w14:paraId="5C3C651B" w14:textId="77777777" w:rsidR="002039EB" w:rsidRDefault="00000000">
            <w:pPr>
              <w:spacing w:before="0" w:after="0"/>
              <w:rPr>
                <w:b/>
              </w:rPr>
            </w:pPr>
            <w:r>
              <w:rPr>
                <w:b/>
              </w:rPr>
              <w:lastRenderedPageBreak/>
              <w:t>Carga de dados:</w:t>
            </w:r>
          </w:p>
        </w:tc>
        <w:tc>
          <w:tcPr>
            <w:tcW w:w="7920" w:type="dxa"/>
            <w:gridSpan w:val="4"/>
            <w:tcMar>
              <w:top w:w="0" w:type="dxa"/>
              <w:left w:w="70" w:type="dxa"/>
              <w:bottom w:w="0" w:type="dxa"/>
              <w:right w:w="70" w:type="dxa"/>
            </w:tcMar>
            <w:vAlign w:val="center"/>
          </w:tcPr>
          <w:p w14:paraId="13FFB60C" w14:textId="77777777" w:rsidR="002039EB" w:rsidRDefault="00000000">
            <w:pPr>
              <w:spacing w:before="0" w:after="0"/>
            </w:pPr>
            <w:r>
              <w:t>Não se aplica.</w:t>
            </w:r>
          </w:p>
        </w:tc>
      </w:tr>
      <w:tr w:rsidR="002039EB" w14:paraId="5A9B95D4" w14:textId="77777777">
        <w:tc>
          <w:tcPr>
            <w:tcW w:w="1710" w:type="dxa"/>
            <w:tcMar>
              <w:top w:w="0" w:type="dxa"/>
              <w:left w:w="70" w:type="dxa"/>
              <w:bottom w:w="0" w:type="dxa"/>
              <w:right w:w="70" w:type="dxa"/>
            </w:tcMar>
            <w:vAlign w:val="center"/>
          </w:tcPr>
          <w:p w14:paraId="5CD3B365" w14:textId="77777777" w:rsidR="002039EB" w:rsidRDefault="00000000">
            <w:pPr>
              <w:spacing w:before="0" w:after="0"/>
              <w:rPr>
                <w:b/>
              </w:rPr>
            </w:pPr>
            <w:r>
              <w:rPr>
                <w:b/>
              </w:rPr>
              <w:t>Ativos:</w:t>
            </w:r>
          </w:p>
        </w:tc>
        <w:tc>
          <w:tcPr>
            <w:tcW w:w="7920" w:type="dxa"/>
            <w:gridSpan w:val="4"/>
            <w:tcMar>
              <w:top w:w="0" w:type="dxa"/>
              <w:left w:w="70" w:type="dxa"/>
              <w:bottom w:w="0" w:type="dxa"/>
              <w:right w:w="70" w:type="dxa"/>
            </w:tcMar>
            <w:vAlign w:val="center"/>
          </w:tcPr>
          <w:p w14:paraId="409621CD" w14:textId="77777777" w:rsidR="002039EB" w:rsidRDefault="00000000">
            <w:pPr>
              <w:spacing w:before="0" w:after="0"/>
            </w:pPr>
            <w:r>
              <w:t>Atualmente o cliente não possui um processo de gestão de ativos.</w:t>
            </w:r>
          </w:p>
        </w:tc>
      </w:tr>
      <w:tr w:rsidR="002039EB" w14:paraId="44407A48" w14:textId="77777777">
        <w:tc>
          <w:tcPr>
            <w:tcW w:w="1710" w:type="dxa"/>
            <w:tcMar>
              <w:top w:w="0" w:type="dxa"/>
              <w:left w:w="70" w:type="dxa"/>
              <w:bottom w:w="0" w:type="dxa"/>
              <w:right w:w="70" w:type="dxa"/>
            </w:tcMar>
            <w:vAlign w:val="center"/>
          </w:tcPr>
          <w:p w14:paraId="1DCFD67C" w14:textId="77777777" w:rsidR="002039EB" w:rsidRDefault="00000000">
            <w:pPr>
              <w:spacing w:before="0" w:after="0"/>
              <w:rPr>
                <w:b/>
              </w:rPr>
            </w:pPr>
            <w:r>
              <w:rPr>
                <w:b/>
              </w:rPr>
              <w:t>Workflow:</w:t>
            </w:r>
          </w:p>
        </w:tc>
        <w:tc>
          <w:tcPr>
            <w:tcW w:w="7920" w:type="dxa"/>
            <w:gridSpan w:val="4"/>
            <w:tcMar>
              <w:top w:w="0" w:type="dxa"/>
              <w:left w:w="70" w:type="dxa"/>
              <w:bottom w:w="0" w:type="dxa"/>
              <w:right w:w="70" w:type="dxa"/>
            </w:tcMar>
            <w:vAlign w:val="center"/>
          </w:tcPr>
          <w:p w14:paraId="49641F2C" w14:textId="77777777" w:rsidR="002039EB" w:rsidRDefault="00000000">
            <w:pPr>
              <w:spacing w:before="0" w:after="0"/>
            </w:pPr>
            <w:r>
              <w:t>Workflows padrão TOTVS CRM BX, segue lista:</w:t>
            </w:r>
          </w:p>
          <w:p w14:paraId="210CC9CE" w14:textId="77777777" w:rsidR="002039EB" w:rsidRDefault="002039EB">
            <w:pPr>
              <w:spacing w:before="0" w:after="0"/>
            </w:pPr>
          </w:p>
          <w:p w14:paraId="02A6B01E" w14:textId="77777777" w:rsidR="002039EB" w:rsidRDefault="00000000">
            <w:pPr>
              <w:spacing w:before="0" w:after="0"/>
            </w:pPr>
            <w:r>
              <w:t>15.1. - SOBRE CLIENTE - Tipo = “Cliente”</w:t>
            </w:r>
          </w:p>
          <w:p w14:paraId="4FBF1EED" w14:textId="77777777" w:rsidR="002039EB" w:rsidRDefault="002039EB">
            <w:pPr>
              <w:spacing w:before="0" w:after="0"/>
            </w:pPr>
          </w:p>
          <w:p w14:paraId="7212547F" w14:textId="77777777" w:rsidR="002039EB" w:rsidRDefault="00000000">
            <w:pPr>
              <w:spacing w:before="0" w:after="0"/>
            </w:pPr>
            <w:r>
              <w:t>Caso necessitem de mais gatilhos, podem ser criados conforme solução padrão do TOTVS CRM.</w:t>
            </w:r>
          </w:p>
        </w:tc>
      </w:tr>
      <w:tr w:rsidR="002039EB" w14:paraId="1A7E445E" w14:textId="77777777">
        <w:tc>
          <w:tcPr>
            <w:tcW w:w="1710" w:type="dxa"/>
            <w:tcMar>
              <w:top w:w="0" w:type="dxa"/>
              <w:left w:w="70" w:type="dxa"/>
              <w:bottom w:w="0" w:type="dxa"/>
              <w:right w:w="70" w:type="dxa"/>
            </w:tcMar>
            <w:vAlign w:val="center"/>
          </w:tcPr>
          <w:p w14:paraId="789FF697" w14:textId="77777777" w:rsidR="002039EB" w:rsidRDefault="00000000">
            <w:pPr>
              <w:spacing w:before="0" w:after="0"/>
              <w:rPr>
                <w:b/>
              </w:rPr>
            </w:pPr>
            <w:r>
              <w:rPr>
                <w:b/>
              </w:rPr>
              <w:t>O processo do cliente é aderente?</w:t>
            </w:r>
          </w:p>
        </w:tc>
        <w:tc>
          <w:tcPr>
            <w:tcW w:w="7920" w:type="dxa"/>
            <w:gridSpan w:val="4"/>
            <w:tcMar>
              <w:top w:w="0" w:type="dxa"/>
              <w:left w:w="70" w:type="dxa"/>
              <w:bottom w:w="0" w:type="dxa"/>
              <w:right w:w="70" w:type="dxa"/>
            </w:tcMar>
            <w:vAlign w:val="center"/>
          </w:tcPr>
          <w:p w14:paraId="2BC40847" w14:textId="77777777" w:rsidR="002039EB" w:rsidRDefault="00000000">
            <w:pPr>
              <w:spacing w:before="0" w:after="0"/>
            </w:pPr>
            <w:r>
              <w:t>Sim, o processo da rotina seguirá os processos e funcionalidades standard do TOTVS CRM.</w:t>
            </w:r>
          </w:p>
        </w:tc>
      </w:tr>
      <w:tr w:rsidR="002039EB" w14:paraId="4A096369" w14:textId="77777777">
        <w:tc>
          <w:tcPr>
            <w:tcW w:w="1710" w:type="dxa"/>
            <w:tcMar>
              <w:top w:w="0" w:type="dxa"/>
              <w:left w:w="70" w:type="dxa"/>
              <w:bottom w:w="0" w:type="dxa"/>
              <w:right w:w="70" w:type="dxa"/>
            </w:tcMar>
            <w:vAlign w:val="center"/>
          </w:tcPr>
          <w:p w14:paraId="791182F1" w14:textId="77777777" w:rsidR="002039EB" w:rsidRDefault="00000000">
            <w:pPr>
              <w:spacing w:before="0" w:after="0"/>
              <w:rPr>
                <w:b/>
              </w:rPr>
            </w:pPr>
            <w:r>
              <w:rPr>
                <w:b/>
              </w:rPr>
              <w:t>Restrições de Acesso ao Recurso:</w:t>
            </w:r>
          </w:p>
        </w:tc>
        <w:tc>
          <w:tcPr>
            <w:tcW w:w="7920" w:type="dxa"/>
            <w:gridSpan w:val="4"/>
            <w:tcMar>
              <w:top w:w="0" w:type="dxa"/>
              <w:left w:w="70" w:type="dxa"/>
              <w:bottom w:w="0" w:type="dxa"/>
              <w:right w:w="70" w:type="dxa"/>
            </w:tcMar>
            <w:vAlign w:val="center"/>
          </w:tcPr>
          <w:p w14:paraId="2FD94B9E" w14:textId="77777777" w:rsidR="002039EB" w:rsidRDefault="00000000">
            <w:pPr>
              <w:spacing w:before="0" w:after="0"/>
            </w:pPr>
            <w:r>
              <w:t>01. Para clientes cadastrados diretamente no ERP não haverá histórico da conta como lead no TOTVS CRM;</w:t>
            </w:r>
          </w:p>
          <w:p w14:paraId="3E36ADD0" w14:textId="77777777" w:rsidR="002039EB" w:rsidRDefault="00000000">
            <w:pPr>
              <w:spacing w:before="0" w:after="0"/>
            </w:pPr>
            <w:r>
              <w:t>02. Clientes sem responsável são visualizados por todos os usuários da aplicação, e clientes vinculados a usuários fora de hierarquia não são visualizados por outros usuários;</w:t>
            </w:r>
          </w:p>
          <w:p w14:paraId="52B6CDFE" w14:textId="77777777" w:rsidR="002039EB" w:rsidRDefault="00000000">
            <w:pPr>
              <w:spacing w:before="0" w:after="0"/>
            </w:pPr>
            <w:r>
              <w:t>03. Caso ocorram alterações nas regras determinadas neste escopo, e estas regras não estejam de acordo com as funcionalidades standard, ocorrerá restrições de acesso ao recurso, e possivelmente cenários de não aderências.</w:t>
            </w:r>
          </w:p>
        </w:tc>
      </w:tr>
    </w:tbl>
    <w:p w14:paraId="6537A0B0" w14:textId="77777777" w:rsidR="002039EB" w:rsidRDefault="002039EB">
      <w:pPr>
        <w:pStyle w:val="Ttulo1"/>
        <w:jc w:val="left"/>
        <w:rPr>
          <w:color w:val="ED9C2E"/>
          <w:sz w:val="28"/>
          <w:szCs w:val="28"/>
        </w:rPr>
      </w:pPr>
      <w:bookmarkStart w:id="31" w:name="_8j9hd4dqnafw" w:colFirst="0" w:colLast="0"/>
      <w:bookmarkEnd w:id="31"/>
    </w:p>
    <w:p w14:paraId="221C6F35" w14:textId="77777777" w:rsidR="002039EB" w:rsidRDefault="00000000">
      <w:pPr>
        <w:pStyle w:val="Ttulo1"/>
        <w:jc w:val="left"/>
        <w:rPr>
          <w:color w:val="ED9C2E"/>
          <w:sz w:val="28"/>
          <w:szCs w:val="28"/>
        </w:rPr>
      </w:pPr>
      <w:bookmarkStart w:id="32" w:name="_if4b4aa1s84d" w:colFirst="0" w:colLast="0"/>
      <w:bookmarkEnd w:id="32"/>
      <w:r>
        <w:t>1.4 Escopo de Atividades</w:t>
      </w:r>
    </w:p>
    <w:tbl>
      <w:tblPr>
        <w:tblStyle w:val="a4"/>
        <w:tblW w:w="9630" w:type="dxa"/>
        <w:tblInd w:w="-70" w:type="dxa"/>
        <w:tblBorders>
          <w:top w:val="single" w:sz="4" w:space="0" w:color="A44DFF"/>
          <w:left w:val="single" w:sz="4" w:space="0" w:color="A44DFF"/>
          <w:bottom w:val="single" w:sz="4" w:space="0" w:color="A44DFF"/>
          <w:right w:val="single" w:sz="4" w:space="0" w:color="A44DFF"/>
          <w:insideH w:val="single" w:sz="4" w:space="0" w:color="A44DFF"/>
          <w:insideV w:val="single" w:sz="4" w:space="0" w:color="A44DFF"/>
        </w:tblBorders>
        <w:tblLayout w:type="fixed"/>
        <w:tblLook w:val="0400" w:firstRow="0" w:lastRow="0" w:firstColumn="0" w:lastColumn="0" w:noHBand="0" w:noVBand="1"/>
      </w:tblPr>
      <w:tblGrid>
        <w:gridCol w:w="1704"/>
        <w:gridCol w:w="741"/>
        <w:gridCol w:w="2430"/>
        <w:gridCol w:w="2415"/>
        <w:gridCol w:w="2340"/>
      </w:tblGrid>
      <w:tr w:rsidR="002039EB" w14:paraId="3A9FC2D0" w14:textId="77777777">
        <w:trPr>
          <w:trHeight w:val="344"/>
        </w:trPr>
        <w:tc>
          <w:tcPr>
            <w:tcW w:w="2445" w:type="dxa"/>
            <w:gridSpan w:val="2"/>
            <w:tcMar>
              <w:top w:w="0" w:type="dxa"/>
              <w:left w:w="70" w:type="dxa"/>
              <w:bottom w:w="0" w:type="dxa"/>
              <w:right w:w="70" w:type="dxa"/>
            </w:tcMar>
          </w:tcPr>
          <w:p w14:paraId="37E313FA" w14:textId="77777777" w:rsidR="002039EB" w:rsidRDefault="00000000">
            <w:pPr>
              <w:spacing w:before="0" w:after="0" w:line="240" w:lineRule="auto"/>
              <w:rPr>
                <w:b/>
              </w:rPr>
            </w:pPr>
            <w:r>
              <w:rPr>
                <w:b/>
              </w:rPr>
              <w:t>SERÁ UTILIZADO:</w:t>
            </w:r>
          </w:p>
          <w:p w14:paraId="1D8241DA" w14:textId="77777777" w:rsidR="002039EB" w:rsidRDefault="00000000">
            <w:pPr>
              <w:spacing w:before="0" w:after="0" w:line="240" w:lineRule="auto"/>
            </w:pPr>
            <w:r>
              <w:t>SIM</w:t>
            </w:r>
          </w:p>
        </w:tc>
        <w:tc>
          <w:tcPr>
            <w:tcW w:w="2430" w:type="dxa"/>
            <w:tcMar>
              <w:top w:w="0" w:type="dxa"/>
              <w:left w:w="70" w:type="dxa"/>
              <w:bottom w:w="0" w:type="dxa"/>
              <w:right w:w="70" w:type="dxa"/>
            </w:tcMar>
            <w:vAlign w:val="center"/>
          </w:tcPr>
          <w:p w14:paraId="29250E7B" w14:textId="77777777" w:rsidR="002039EB" w:rsidRDefault="00000000">
            <w:pPr>
              <w:spacing w:before="0" w:after="0" w:line="240" w:lineRule="auto"/>
              <w:rPr>
                <w:b/>
              </w:rPr>
            </w:pPr>
            <w:r>
              <w:rPr>
                <w:b/>
              </w:rPr>
              <w:t>IMPORTAÇÃO:</w:t>
            </w:r>
          </w:p>
          <w:p w14:paraId="0DA946B3" w14:textId="77777777" w:rsidR="002039EB" w:rsidRDefault="00000000">
            <w:pPr>
              <w:spacing w:before="0" w:after="0" w:line="240" w:lineRule="auto"/>
            </w:pPr>
            <w:r>
              <w:t>NÃO</w:t>
            </w:r>
          </w:p>
        </w:tc>
        <w:tc>
          <w:tcPr>
            <w:tcW w:w="2415" w:type="dxa"/>
            <w:vAlign w:val="center"/>
          </w:tcPr>
          <w:p w14:paraId="3209F57A" w14:textId="77777777" w:rsidR="002039EB" w:rsidRDefault="00000000">
            <w:pPr>
              <w:spacing w:before="0" w:after="0" w:line="240" w:lineRule="auto"/>
              <w:rPr>
                <w:b/>
              </w:rPr>
            </w:pPr>
            <w:r>
              <w:rPr>
                <w:b/>
              </w:rPr>
              <w:t>EXPORTAÇÃO:</w:t>
            </w:r>
          </w:p>
          <w:p w14:paraId="431B28DB" w14:textId="77777777" w:rsidR="002039EB" w:rsidRDefault="00000000">
            <w:pPr>
              <w:spacing w:before="0" w:after="0" w:line="240" w:lineRule="auto"/>
            </w:pPr>
            <w:r>
              <w:t>NÃO</w:t>
            </w:r>
          </w:p>
        </w:tc>
        <w:tc>
          <w:tcPr>
            <w:tcW w:w="2340" w:type="dxa"/>
            <w:tcMar>
              <w:top w:w="0" w:type="dxa"/>
              <w:left w:w="70" w:type="dxa"/>
              <w:bottom w:w="0" w:type="dxa"/>
              <w:right w:w="70" w:type="dxa"/>
            </w:tcMar>
            <w:vAlign w:val="center"/>
          </w:tcPr>
          <w:p w14:paraId="03FB23BE" w14:textId="77777777" w:rsidR="002039EB" w:rsidRDefault="00000000">
            <w:pPr>
              <w:spacing w:before="0" w:after="0" w:line="240" w:lineRule="auto"/>
              <w:rPr>
                <w:b/>
              </w:rPr>
            </w:pPr>
            <w:r>
              <w:rPr>
                <w:b/>
              </w:rPr>
              <w:t>INTEGRAÇÃO:</w:t>
            </w:r>
          </w:p>
          <w:p w14:paraId="5496DCC1" w14:textId="77777777" w:rsidR="002039EB" w:rsidRDefault="00000000">
            <w:pPr>
              <w:spacing w:before="0" w:after="0" w:line="240" w:lineRule="auto"/>
            </w:pPr>
            <w:r>
              <w:t>NÃO</w:t>
            </w:r>
          </w:p>
        </w:tc>
      </w:tr>
      <w:tr w:rsidR="002039EB" w14:paraId="44E09B92" w14:textId="77777777">
        <w:trPr>
          <w:trHeight w:val="344"/>
        </w:trPr>
        <w:tc>
          <w:tcPr>
            <w:tcW w:w="9630" w:type="dxa"/>
            <w:gridSpan w:val="5"/>
            <w:tcMar>
              <w:top w:w="0" w:type="dxa"/>
              <w:left w:w="70" w:type="dxa"/>
              <w:bottom w:w="0" w:type="dxa"/>
              <w:right w:w="70" w:type="dxa"/>
            </w:tcMar>
            <w:vAlign w:val="center"/>
          </w:tcPr>
          <w:p w14:paraId="1E017237" w14:textId="77777777" w:rsidR="002039EB" w:rsidRDefault="002039EB">
            <w:pPr>
              <w:spacing w:before="0" w:after="0" w:line="240" w:lineRule="auto"/>
              <w:rPr>
                <w:b/>
              </w:rPr>
            </w:pPr>
          </w:p>
          <w:p w14:paraId="38877ADA" w14:textId="77777777" w:rsidR="002039EB" w:rsidRDefault="00000000">
            <w:pPr>
              <w:spacing w:before="0" w:after="0" w:line="240" w:lineRule="auto"/>
              <w:rPr>
                <w:b/>
              </w:rPr>
            </w:pPr>
            <w:r>
              <w:rPr>
                <w:b/>
              </w:rPr>
              <w:t>PROCESSO MACRO:</w:t>
            </w:r>
          </w:p>
          <w:p w14:paraId="4080D2FD" w14:textId="77777777" w:rsidR="002039EB" w:rsidRDefault="002039EB">
            <w:pPr>
              <w:spacing w:before="0" w:after="0" w:line="240" w:lineRule="auto"/>
              <w:rPr>
                <w:b/>
              </w:rPr>
            </w:pPr>
          </w:p>
          <w:p w14:paraId="292B0CED" w14:textId="77777777" w:rsidR="002039EB" w:rsidRDefault="00000000">
            <w:pPr>
              <w:spacing w:before="0" w:after="0"/>
              <w:rPr>
                <w:b/>
              </w:rPr>
            </w:pPr>
            <w:r>
              <w:rPr>
                <w:b/>
              </w:rPr>
              <w:t>3.0 Gestão de Atividades: Registro e Atribuição</w:t>
            </w:r>
          </w:p>
          <w:p w14:paraId="739BB1D7" w14:textId="77777777" w:rsidR="002039EB" w:rsidRDefault="00000000">
            <w:pPr>
              <w:spacing w:before="0" w:after="0"/>
            </w:pPr>
            <w:r>
              <w:t>Esta seção descreve os mecanismos de criação, atribuição e os tipos de atividades disponíveis no TOTVS CRM para suportar o fluxo de trabalho dos usuários.</w:t>
            </w:r>
          </w:p>
          <w:p w14:paraId="37028BD4" w14:textId="77777777" w:rsidR="002039EB" w:rsidRDefault="002039EB">
            <w:pPr>
              <w:spacing w:before="0" w:after="0"/>
            </w:pPr>
          </w:p>
          <w:p w14:paraId="77BB0E44" w14:textId="77777777" w:rsidR="002039EB" w:rsidRDefault="00000000">
            <w:pPr>
              <w:spacing w:before="0" w:after="0"/>
              <w:rPr>
                <w:b/>
              </w:rPr>
            </w:pPr>
            <w:r>
              <w:rPr>
                <w:b/>
              </w:rPr>
              <w:t>3.1 Pontos de Criação de Atividades</w:t>
            </w:r>
          </w:p>
          <w:p w14:paraId="5E1F4721" w14:textId="77777777" w:rsidR="002039EB" w:rsidRDefault="00000000">
            <w:pPr>
              <w:spacing w:before="0" w:after="0"/>
            </w:pPr>
            <w:r>
              <w:t>Os usuários terão a capacidade de criar atividades em diversos pontos do sistema, garantindo flexibilidade e contextualização:</w:t>
            </w:r>
          </w:p>
          <w:p w14:paraId="70F8A3B6" w14:textId="77777777" w:rsidR="002039EB" w:rsidRDefault="00000000">
            <w:pPr>
              <w:numPr>
                <w:ilvl w:val="0"/>
                <w:numId w:val="34"/>
              </w:numPr>
              <w:spacing w:before="0" w:after="0"/>
            </w:pPr>
            <w:r>
              <w:rPr>
                <w:b/>
              </w:rPr>
              <w:t>Módulo de Atividades:</w:t>
            </w:r>
            <w:r>
              <w:t xml:space="preserve"> Criação direta no módulo dedicado.</w:t>
            </w:r>
          </w:p>
          <w:p w14:paraId="0DAD7E72" w14:textId="77777777" w:rsidR="002039EB" w:rsidRDefault="00000000">
            <w:pPr>
              <w:numPr>
                <w:ilvl w:val="0"/>
                <w:numId w:val="34"/>
              </w:numPr>
              <w:spacing w:before="0" w:after="0"/>
            </w:pPr>
            <w:r>
              <w:rPr>
                <w:b/>
              </w:rPr>
              <w:t>Rotina de Oportunidades:</w:t>
            </w:r>
            <w:r>
              <w:t xml:space="preserve"> Vinculada a oportunidades de venda específicas.</w:t>
            </w:r>
          </w:p>
          <w:p w14:paraId="53D8A2AC" w14:textId="77777777" w:rsidR="002039EB" w:rsidRDefault="00000000">
            <w:pPr>
              <w:numPr>
                <w:ilvl w:val="0"/>
                <w:numId w:val="34"/>
              </w:numPr>
              <w:spacing w:before="0" w:after="0"/>
            </w:pPr>
            <w:r>
              <w:rPr>
                <w:b/>
              </w:rPr>
              <w:t>Rotina de Leads:</w:t>
            </w:r>
            <w:r>
              <w:t xml:space="preserve"> Associada ao gerenciamento de leads.</w:t>
            </w:r>
          </w:p>
          <w:p w14:paraId="38E5705C" w14:textId="77777777" w:rsidR="002039EB" w:rsidRDefault="00000000">
            <w:pPr>
              <w:numPr>
                <w:ilvl w:val="0"/>
                <w:numId w:val="34"/>
              </w:numPr>
              <w:spacing w:before="0" w:after="0"/>
            </w:pPr>
            <w:r>
              <w:rPr>
                <w:b/>
              </w:rPr>
              <w:t>Rotina de Clientes:</w:t>
            </w:r>
            <w:r>
              <w:t xml:space="preserve"> Relacionada a clientes já existentes.</w:t>
            </w:r>
          </w:p>
          <w:p w14:paraId="55144506" w14:textId="77777777" w:rsidR="002039EB" w:rsidRDefault="002039EB">
            <w:pPr>
              <w:spacing w:before="0" w:after="0"/>
            </w:pPr>
          </w:p>
          <w:p w14:paraId="05A8DB96" w14:textId="77777777" w:rsidR="002039EB" w:rsidRDefault="00000000">
            <w:pPr>
              <w:spacing w:before="0" w:after="0"/>
              <w:rPr>
                <w:b/>
              </w:rPr>
            </w:pPr>
            <w:r>
              <w:rPr>
                <w:b/>
              </w:rPr>
              <w:t>3.2 Atribuição de Responsabilidade e Organograma</w:t>
            </w:r>
          </w:p>
          <w:p w14:paraId="39FCCC41" w14:textId="77777777" w:rsidR="002039EB" w:rsidRDefault="00000000">
            <w:pPr>
              <w:spacing w:before="0" w:after="0"/>
            </w:pPr>
            <w:r>
              <w:t>A atribuição de responsável pela atividade e o fluxo de trabalho associado serão estritamente vinculados à hierarquia e ao organograma previamente configurados no TOTVS CRM.</w:t>
            </w:r>
          </w:p>
          <w:p w14:paraId="3234AD62" w14:textId="77777777" w:rsidR="002039EB" w:rsidRDefault="00000000">
            <w:pPr>
              <w:numPr>
                <w:ilvl w:val="0"/>
                <w:numId w:val="13"/>
              </w:numPr>
              <w:spacing w:before="0" w:after="0"/>
            </w:pPr>
            <w:r>
              <w:rPr>
                <w:b/>
              </w:rPr>
              <w:t>Conformidade com o Organograma:</w:t>
            </w:r>
            <w:r>
              <w:t xml:space="preserve"> A criação de atividades e a designação de responsáveis seguirão as regras estabelecidas pela funcionalidade padrão do CRM para a estrutura organizacional.</w:t>
            </w:r>
          </w:p>
          <w:p w14:paraId="29EC654A" w14:textId="77777777" w:rsidR="002039EB" w:rsidRDefault="002039EB">
            <w:pPr>
              <w:spacing w:before="0" w:after="0"/>
              <w:ind w:left="720"/>
            </w:pPr>
          </w:p>
          <w:p w14:paraId="6CF695CE" w14:textId="77777777" w:rsidR="002039EB" w:rsidRDefault="00000000">
            <w:pPr>
              <w:spacing w:before="0" w:after="0"/>
              <w:rPr>
                <w:b/>
              </w:rPr>
            </w:pPr>
            <w:r>
              <w:rPr>
                <w:b/>
              </w:rPr>
              <w:t>3.3 Tipos de Atividades Padrão</w:t>
            </w:r>
          </w:p>
          <w:p w14:paraId="4ADDFC71" w14:textId="77777777" w:rsidR="002039EB" w:rsidRDefault="00000000">
            <w:pPr>
              <w:spacing w:before="0" w:after="0"/>
            </w:pPr>
            <w:r>
              <w:t>O TOTVS CRM já oferece um conjunto de tipos de atividades pré-cadastrados para otimizar o início das operações:</w:t>
            </w:r>
          </w:p>
          <w:p w14:paraId="412A5796" w14:textId="77777777" w:rsidR="002039EB" w:rsidRDefault="00000000">
            <w:pPr>
              <w:numPr>
                <w:ilvl w:val="0"/>
                <w:numId w:val="5"/>
              </w:numPr>
              <w:spacing w:before="0" w:after="0"/>
            </w:pPr>
            <w:r>
              <w:t>Apresentar escopo (detalhamento)</w:t>
            </w:r>
          </w:p>
          <w:p w14:paraId="106EFBD9" w14:textId="77777777" w:rsidR="002039EB" w:rsidRDefault="00000000">
            <w:pPr>
              <w:numPr>
                <w:ilvl w:val="0"/>
                <w:numId w:val="5"/>
              </w:numPr>
              <w:spacing w:before="0" w:after="0"/>
            </w:pPr>
            <w:r>
              <w:t>Apresentar proposta</w:t>
            </w:r>
          </w:p>
          <w:p w14:paraId="0CC06BF5" w14:textId="77777777" w:rsidR="002039EB" w:rsidRDefault="00000000">
            <w:pPr>
              <w:numPr>
                <w:ilvl w:val="0"/>
                <w:numId w:val="5"/>
              </w:numPr>
              <w:spacing w:before="0" w:after="0"/>
            </w:pPr>
            <w:r>
              <w:t>Aprovação de projeto</w:t>
            </w:r>
          </w:p>
          <w:p w14:paraId="4CFA4B5A" w14:textId="77777777" w:rsidR="002039EB" w:rsidRDefault="00000000">
            <w:pPr>
              <w:numPr>
                <w:ilvl w:val="0"/>
                <w:numId w:val="5"/>
              </w:numPr>
              <w:spacing w:before="0" w:after="0"/>
            </w:pPr>
            <w:r>
              <w:t>Aprovação de proposta</w:t>
            </w:r>
          </w:p>
          <w:p w14:paraId="3929A21F" w14:textId="77777777" w:rsidR="002039EB" w:rsidRDefault="00000000">
            <w:pPr>
              <w:numPr>
                <w:ilvl w:val="0"/>
                <w:numId w:val="5"/>
              </w:numPr>
              <w:spacing w:before="0" w:after="0"/>
            </w:pPr>
            <w:r>
              <w:t>Contato</w:t>
            </w:r>
          </w:p>
          <w:p w14:paraId="0D3D64B8" w14:textId="77777777" w:rsidR="002039EB" w:rsidRDefault="00000000">
            <w:pPr>
              <w:numPr>
                <w:ilvl w:val="0"/>
                <w:numId w:val="5"/>
              </w:numPr>
              <w:spacing w:before="0" w:after="0"/>
            </w:pPr>
            <w:r>
              <w:t>Diagnóstico</w:t>
            </w:r>
          </w:p>
          <w:p w14:paraId="074D9813" w14:textId="77777777" w:rsidR="002039EB" w:rsidRDefault="00000000">
            <w:pPr>
              <w:numPr>
                <w:ilvl w:val="0"/>
                <w:numId w:val="5"/>
              </w:numPr>
              <w:spacing w:before="0" w:after="0"/>
            </w:pPr>
            <w:r>
              <w:t>Envio de pesquisa</w:t>
            </w:r>
          </w:p>
          <w:p w14:paraId="46CFD157" w14:textId="77777777" w:rsidR="002039EB" w:rsidRDefault="00000000">
            <w:pPr>
              <w:numPr>
                <w:ilvl w:val="0"/>
                <w:numId w:val="5"/>
              </w:numPr>
              <w:spacing w:before="0" w:after="0"/>
            </w:pPr>
            <w:r>
              <w:lastRenderedPageBreak/>
              <w:t>Envio de proposta</w:t>
            </w:r>
          </w:p>
          <w:p w14:paraId="2D9ED88A" w14:textId="77777777" w:rsidR="002039EB" w:rsidRDefault="00000000">
            <w:pPr>
              <w:numPr>
                <w:ilvl w:val="0"/>
                <w:numId w:val="5"/>
              </w:numPr>
              <w:spacing w:before="0" w:after="0"/>
            </w:pPr>
            <w:r>
              <w:t>Follow Up</w:t>
            </w:r>
          </w:p>
          <w:p w14:paraId="41E5E91E" w14:textId="77777777" w:rsidR="002039EB" w:rsidRDefault="00000000">
            <w:pPr>
              <w:numPr>
                <w:ilvl w:val="0"/>
                <w:numId w:val="5"/>
              </w:numPr>
              <w:spacing w:before="0" w:after="0"/>
            </w:pPr>
            <w:r>
              <w:t>Formulário de investigação (NES)</w:t>
            </w:r>
          </w:p>
          <w:p w14:paraId="2C2D0C93" w14:textId="77777777" w:rsidR="002039EB" w:rsidRDefault="00000000">
            <w:pPr>
              <w:numPr>
                <w:ilvl w:val="0"/>
                <w:numId w:val="5"/>
              </w:numPr>
              <w:spacing w:before="0" w:after="0"/>
            </w:pPr>
            <w:r>
              <w:t>Visita</w:t>
            </w:r>
          </w:p>
          <w:p w14:paraId="574833B9" w14:textId="77777777" w:rsidR="002039EB" w:rsidRDefault="00000000">
            <w:pPr>
              <w:numPr>
                <w:ilvl w:val="0"/>
                <w:numId w:val="5"/>
              </w:numPr>
              <w:spacing w:before="0" w:after="0"/>
            </w:pPr>
            <w:r>
              <w:t>Visita de diagnóstico</w:t>
            </w:r>
          </w:p>
          <w:p w14:paraId="07F535A0" w14:textId="77777777" w:rsidR="002039EB" w:rsidRDefault="002039EB">
            <w:pPr>
              <w:spacing w:before="0" w:after="0"/>
            </w:pPr>
          </w:p>
          <w:p w14:paraId="6516E070" w14:textId="77777777" w:rsidR="002039EB" w:rsidRDefault="00000000">
            <w:pPr>
              <w:spacing w:before="0" w:after="0"/>
              <w:rPr>
                <w:b/>
              </w:rPr>
            </w:pPr>
            <w:r>
              <w:rPr>
                <w:b/>
              </w:rPr>
              <w:t>3.4 Personalização de Tipos de Atividades</w:t>
            </w:r>
          </w:p>
          <w:p w14:paraId="39AD140F" w14:textId="77777777" w:rsidR="002039EB" w:rsidRDefault="00000000">
            <w:pPr>
              <w:spacing w:before="0" w:after="0"/>
            </w:pPr>
            <w:r>
              <w:t>Caso haja a necessidade de incluir tipos de atividades adicionais que não estejam na lista padrão, o sistema permite o cadastro de novos tipos, seguindo a solução padrão de configuração do TOTVS CRM.</w:t>
            </w:r>
          </w:p>
          <w:p w14:paraId="3FE76874" w14:textId="77777777" w:rsidR="002039EB" w:rsidRDefault="002039EB">
            <w:pPr>
              <w:spacing w:before="0" w:after="0"/>
            </w:pPr>
          </w:p>
          <w:p w14:paraId="2B9EFE49" w14:textId="77777777" w:rsidR="002039EB" w:rsidRDefault="00000000">
            <w:pPr>
              <w:spacing w:before="0" w:after="0"/>
              <w:rPr>
                <w:b/>
              </w:rPr>
            </w:pPr>
            <w:r>
              <w:rPr>
                <w:b/>
              </w:rPr>
              <w:t>3.5 Principais Indicadores de Atividades no Analytics Studio</w:t>
            </w:r>
          </w:p>
          <w:p w14:paraId="0D8E0FB0" w14:textId="77777777" w:rsidR="002039EB" w:rsidRDefault="00000000">
            <w:pPr>
              <w:spacing w:before="0" w:after="0"/>
            </w:pPr>
            <w:r>
              <w:t>O módulo do Analytics Studio disponibiliza uma série de indicadores estratégicos relativos às atividades. Essas informações podem ser consultadas no dashboard de Atividades.</w:t>
            </w:r>
          </w:p>
          <w:p w14:paraId="1DFC8C43" w14:textId="77777777" w:rsidR="002039EB" w:rsidRDefault="00000000">
            <w:pPr>
              <w:spacing w:before="0" w:after="0"/>
              <w:rPr>
                <w:b/>
              </w:rPr>
            </w:pPr>
            <w:r>
              <w:t>É possível consultar as quantidades de atividades por status (aberta ou concluída) e por tipo de atividade (Visita, Envio de proposta, etc)</w:t>
            </w:r>
          </w:p>
          <w:p w14:paraId="7C9D9817" w14:textId="77777777" w:rsidR="002039EB" w:rsidRDefault="002039EB">
            <w:pPr>
              <w:spacing w:before="0" w:after="0"/>
            </w:pPr>
          </w:p>
        </w:tc>
      </w:tr>
      <w:tr w:rsidR="002039EB" w14:paraId="565509E1" w14:textId="77777777">
        <w:trPr>
          <w:trHeight w:val="344"/>
        </w:trPr>
        <w:tc>
          <w:tcPr>
            <w:tcW w:w="1704" w:type="dxa"/>
            <w:tcMar>
              <w:top w:w="0" w:type="dxa"/>
              <w:left w:w="70" w:type="dxa"/>
              <w:bottom w:w="0" w:type="dxa"/>
              <w:right w:w="70" w:type="dxa"/>
            </w:tcMar>
            <w:vAlign w:val="center"/>
          </w:tcPr>
          <w:p w14:paraId="77BD1B8F" w14:textId="77777777" w:rsidR="002039EB" w:rsidRDefault="00000000">
            <w:pPr>
              <w:spacing w:before="0" w:after="0"/>
              <w:rPr>
                <w:b/>
              </w:rPr>
            </w:pPr>
            <w:r>
              <w:rPr>
                <w:b/>
              </w:rPr>
              <w:lastRenderedPageBreak/>
              <w:t>Tipo de Integração:</w:t>
            </w:r>
          </w:p>
        </w:tc>
        <w:tc>
          <w:tcPr>
            <w:tcW w:w="7926" w:type="dxa"/>
            <w:gridSpan w:val="4"/>
            <w:tcMar>
              <w:top w:w="0" w:type="dxa"/>
              <w:left w:w="70" w:type="dxa"/>
              <w:bottom w:w="0" w:type="dxa"/>
              <w:right w:w="70" w:type="dxa"/>
            </w:tcMar>
            <w:vAlign w:val="center"/>
          </w:tcPr>
          <w:p w14:paraId="2CD72FE4" w14:textId="77777777" w:rsidR="002039EB" w:rsidRDefault="00000000">
            <w:pPr>
              <w:spacing w:before="0" w:after="0"/>
            </w:pPr>
            <w:r>
              <w:t>Não se aplica.</w:t>
            </w:r>
          </w:p>
        </w:tc>
      </w:tr>
      <w:tr w:rsidR="002039EB" w14:paraId="276BA4A2" w14:textId="77777777">
        <w:trPr>
          <w:trHeight w:val="344"/>
        </w:trPr>
        <w:tc>
          <w:tcPr>
            <w:tcW w:w="1704" w:type="dxa"/>
            <w:tcMar>
              <w:top w:w="0" w:type="dxa"/>
              <w:left w:w="70" w:type="dxa"/>
              <w:bottom w:w="0" w:type="dxa"/>
              <w:right w:w="70" w:type="dxa"/>
            </w:tcMar>
            <w:vAlign w:val="center"/>
          </w:tcPr>
          <w:p w14:paraId="1768E497" w14:textId="77777777" w:rsidR="002039EB" w:rsidRDefault="00000000">
            <w:pPr>
              <w:spacing w:before="0" w:after="0"/>
              <w:rPr>
                <w:b/>
              </w:rPr>
            </w:pPr>
            <w:r>
              <w:rPr>
                <w:b/>
              </w:rPr>
              <w:t>Personalização de integração:</w:t>
            </w:r>
          </w:p>
        </w:tc>
        <w:tc>
          <w:tcPr>
            <w:tcW w:w="7926" w:type="dxa"/>
            <w:gridSpan w:val="4"/>
            <w:tcMar>
              <w:top w:w="0" w:type="dxa"/>
              <w:left w:w="70" w:type="dxa"/>
              <w:bottom w:w="0" w:type="dxa"/>
              <w:right w:w="70" w:type="dxa"/>
            </w:tcMar>
            <w:vAlign w:val="center"/>
          </w:tcPr>
          <w:p w14:paraId="2E164541" w14:textId="77777777" w:rsidR="002039EB" w:rsidRDefault="00000000">
            <w:pPr>
              <w:spacing w:before="0" w:after="0"/>
            </w:pPr>
            <w:r>
              <w:t>Não se aplica.</w:t>
            </w:r>
          </w:p>
        </w:tc>
      </w:tr>
      <w:tr w:rsidR="002039EB" w14:paraId="564A2B86" w14:textId="77777777">
        <w:trPr>
          <w:trHeight w:val="344"/>
        </w:trPr>
        <w:tc>
          <w:tcPr>
            <w:tcW w:w="1704" w:type="dxa"/>
            <w:tcMar>
              <w:top w:w="0" w:type="dxa"/>
              <w:left w:w="70" w:type="dxa"/>
              <w:bottom w:w="0" w:type="dxa"/>
              <w:right w:w="70" w:type="dxa"/>
            </w:tcMar>
            <w:vAlign w:val="center"/>
          </w:tcPr>
          <w:p w14:paraId="6797A268" w14:textId="77777777" w:rsidR="002039EB" w:rsidRDefault="00000000">
            <w:pPr>
              <w:spacing w:before="0" w:after="0"/>
              <w:rPr>
                <w:b/>
              </w:rPr>
            </w:pPr>
            <w:r>
              <w:rPr>
                <w:b/>
              </w:rPr>
              <w:t>Personalizações de CRM:</w:t>
            </w:r>
          </w:p>
        </w:tc>
        <w:tc>
          <w:tcPr>
            <w:tcW w:w="7926" w:type="dxa"/>
            <w:gridSpan w:val="4"/>
            <w:tcMar>
              <w:top w:w="0" w:type="dxa"/>
              <w:left w:w="70" w:type="dxa"/>
              <w:bottom w:w="0" w:type="dxa"/>
              <w:right w:w="70" w:type="dxa"/>
            </w:tcMar>
            <w:vAlign w:val="center"/>
          </w:tcPr>
          <w:p w14:paraId="3F3E5B87" w14:textId="77777777" w:rsidR="002039EB" w:rsidRDefault="00000000">
            <w:pPr>
              <w:spacing w:before="0" w:after="0"/>
            </w:pPr>
            <w:r>
              <w:t>Não se aplica.</w:t>
            </w:r>
          </w:p>
        </w:tc>
      </w:tr>
      <w:tr w:rsidR="002039EB" w14:paraId="4F1699D9" w14:textId="77777777">
        <w:trPr>
          <w:trHeight w:val="344"/>
        </w:trPr>
        <w:tc>
          <w:tcPr>
            <w:tcW w:w="1704" w:type="dxa"/>
            <w:tcMar>
              <w:top w:w="0" w:type="dxa"/>
              <w:left w:w="70" w:type="dxa"/>
              <w:bottom w:w="0" w:type="dxa"/>
              <w:right w:w="70" w:type="dxa"/>
            </w:tcMar>
            <w:vAlign w:val="center"/>
          </w:tcPr>
          <w:p w14:paraId="76749994" w14:textId="77777777" w:rsidR="002039EB" w:rsidRDefault="00000000">
            <w:pPr>
              <w:spacing w:before="0" w:after="0"/>
              <w:rPr>
                <w:b/>
              </w:rPr>
            </w:pPr>
            <w:r>
              <w:rPr>
                <w:b/>
              </w:rPr>
              <w:t>API´S (CONEXÃO E INTEGRAÇÃO DE DADOS):</w:t>
            </w:r>
          </w:p>
        </w:tc>
        <w:tc>
          <w:tcPr>
            <w:tcW w:w="7926" w:type="dxa"/>
            <w:gridSpan w:val="4"/>
            <w:tcMar>
              <w:top w:w="0" w:type="dxa"/>
              <w:left w:w="70" w:type="dxa"/>
              <w:bottom w:w="0" w:type="dxa"/>
              <w:right w:w="70" w:type="dxa"/>
            </w:tcMar>
            <w:vAlign w:val="center"/>
          </w:tcPr>
          <w:p w14:paraId="7234C42A" w14:textId="77777777" w:rsidR="002039EB" w:rsidRDefault="00000000">
            <w:pPr>
              <w:spacing w:before="0" w:after="0"/>
            </w:pPr>
            <w:r>
              <w:t>Não haverá integração de atividades. Caso o cliente opte por fazê-la pode ser analisada a aderência, via API´s públicas de integração do TOTVS CRM.</w:t>
            </w:r>
          </w:p>
          <w:p w14:paraId="6D5673C5" w14:textId="77777777" w:rsidR="002039EB" w:rsidRDefault="00000000">
            <w:pPr>
              <w:spacing w:before="0" w:after="0"/>
            </w:pPr>
            <w:r>
              <w:t>A responsabilidade pela construção dos serviços de integração adicionais, via API pública TOTVS CRM, fica a cargo da equipe de TI do cliente.</w:t>
            </w:r>
          </w:p>
          <w:p w14:paraId="28A437CA" w14:textId="77777777" w:rsidR="002039EB" w:rsidRDefault="002039EB">
            <w:pPr>
              <w:spacing w:before="0" w:after="0"/>
            </w:pPr>
          </w:p>
          <w:p w14:paraId="3EFD1786" w14:textId="77777777" w:rsidR="002039EB" w:rsidRDefault="00000000">
            <w:pPr>
              <w:spacing w:before="0" w:after="0"/>
            </w:pPr>
            <w:r>
              <w:t>URL das API´s disponíveis:</w:t>
            </w:r>
          </w:p>
          <w:p w14:paraId="0E7C530A" w14:textId="77777777" w:rsidR="002039EB" w:rsidRDefault="00000000">
            <w:pPr>
              <w:spacing w:before="0" w:after="0"/>
            </w:pPr>
            <w:hyperlink r:id="rId28">
              <w:r>
                <w:rPr>
                  <w:color w:val="1155CC"/>
                  <w:u w:val="single"/>
                </w:rPr>
                <w:t>https://gitlab.wssim.com.br/docs/api/-/tree/master/integration</w:t>
              </w:r>
            </w:hyperlink>
          </w:p>
          <w:p w14:paraId="528A5490" w14:textId="77777777" w:rsidR="002039EB" w:rsidRDefault="002039EB">
            <w:pPr>
              <w:spacing w:before="0" w:after="0"/>
            </w:pPr>
          </w:p>
          <w:p w14:paraId="1FDAFF6B" w14:textId="77777777" w:rsidR="002039EB" w:rsidRDefault="00000000">
            <w:pPr>
              <w:spacing w:before="0" w:after="0"/>
            </w:pPr>
            <w:r>
              <w:t>Manual:</w:t>
            </w:r>
          </w:p>
          <w:p w14:paraId="2F855CF3" w14:textId="77777777" w:rsidR="002039EB" w:rsidRDefault="00000000">
            <w:pPr>
              <w:spacing w:before="0" w:after="0"/>
            </w:pPr>
            <w:hyperlink r:id="rId29">
              <w:r>
                <w:rPr>
                  <w:color w:val="1155CC"/>
                  <w:u w:val="single"/>
                </w:rPr>
                <w:t>https://tdn.totvs.com/pages/releaseview.action?pageId=645912965</w:t>
              </w:r>
            </w:hyperlink>
          </w:p>
          <w:p w14:paraId="2A4BAF25" w14:textId="77777777" w:rsidR="002039EB" w:rsidRDefault="002039EB">
            <w:pPr>
              <w:spacing w:before="0" w:after="0"/>
            </w:pPr>
          </w:p>
          <w:p w14:paraId="348AE241" w14:textId="77777777" w:rsidR="002039EB" w:rsidRDefault="00000000">
            <w:pPr>
              <w:spacing w:before="0" w:after="0"/>
            </w:pPr>
            <w:hyperlink r:id="rId30">
              <w:r>
                <w:rPr>
                  <w:color w:val="1155CC"/>
                  <w:u w:val="single"/>
                </w:rPr>
                <w:t>https://centraldeatendimento.totvs.com/hc/pt-br/articles/1500010500261-Cross-Segmentos-CRM-Gest%C3%A3o-de-Clientes-API-de-Integra%C3%A7%C3%A3o-Utiliza%C3%A7%C3%A3o-da-API-de-Integra%C3%A7%C3%A3o-na-pr%C3%A1tica</w:t>
              </w:r>
            </w:hyperlink>
          </w:p>
        </w:tc>
      </w:tr>
      <w:tr w:rsidR="002039EB" w14:paraId="3FF6A2FF" w14:textId="77777777">
        <w:trPr>
          <w:trHeight w:val="344"/>
        </w:trPr>
        <w:tc>
          <w:tcPr>
            <w:tcW w:w="1704" w:type="dxa"/>
            <w:tcMar>
              <w:top w:w="0" w:type="dxa"/>
              <w:left w:w="70" w:type="dxa"/>
              <w:bottom w:w="0" w:type="dxa"/>
              <w:right w:w="70" w:type="dxa"/>
            </w:tcMar>
            <w:vAlign w:val="center"/>
          </w:tcPr>
          <w:p w14:paraId="3119098D" w14:textId="77777777" w:rsidR="002039EB" w:rsidRDefault="00000000">
            <w:pPr>
              <w:spacing w:before="0" w:after="0"/>
              <w:rPr>
                <w:b/>
              </w:rPr>
            </w:pPr>
            <w:r>
              <w:rPr>
                <w:b/>
              </w:rPr>
              <w:lastRenderedPageBreak/>
              <w:t>Carga de dados:</w:t>
            </w:r>
          </w:p>
        </w:tc>
        <w:tc>
          <w:tcPr>
            <w:tcW w:w="7926" w:type="dxa"/>
            <w:gridSpan w:val="4"/>
            <w:tcMar>
              <w:top w:w="0" w:type="dxa"/>
              <w:left w:w="70" w:type="dxa"/>
              <w:bottom w:w="0" w:type="dxa"/>
              <w:right w:w="70" w:type="dxa"/>
            </w:tcMar>
            <w:vAlign w:val="center"/>
          </w:tcPr>
          <w:p w14:paraId="28903965" w14:textId="77777777" w:rsidR="002039EB" w:rsidRDefault="00000000">
            <w:pPr>
              <w:spacing w:before="0" w:after="0"/>
            </w:pPr>
            <w:r>
              <w:t>Não se aplica.</w:t>
            </w:r>
          </w:p>
        </w:tc>
      </w:tr>
      <w:tr w:rsidR="002039EB" w14:paraId="03F42C00" w14:textId="77777777">
        <w:trPr>
          <w:trHeight w:val="344"/>
        </w:trPr>
        <w:tc>
          <w:tcPr>
            <w:tcW w:w="1704" w:type="dxa"/>
            <w:tcMar>
              <w:top w:w="0" w:type="dxa"/>
              <w:left w:w="70" w:type="dxa"/>
              <w:bottom w:w="0" w:type="dxa"/>
              <w:right w:w="70" w:type="dxa"/>
            </w:tcMar>
            <w:vAlign w:val="center"/>
          </w:tcPr>
          <w:p w14:paraId="73D7D92A" w14:textId="77777777" w:rsidR="002039EB" w:rsidRDefault="00000000">
            <w:pPr>
              <w:spacing w:before="0" w:after="0"/>
              <w:rPr>
                <w:b/>
              </w:rPr>
            </w:pPr>
            <w:r>
              <w:rPr>
                <w:b/>
              </w:rPr>
              <w:t>Ativos:</w:t>
            </w:r>
          </w:p>
        </w:tc>
        <w:tc>
          <w:tcPr>
            <w:tcW w:w="7926" w:type="dxa"/>
            <w:gridSpan w:val="4"/>
            <w:tcMar>
              <w:top w:w="0" w:type="dxa"/>
              <w:left w:w="70" w:type="dxa"/>
              <w:bottom w:w="0" w:type="dxa"/>
              <w:right w:w="70" w:type="dxa"/>
            </w:tcMar>
            <w:vAlign w:val="center"/>
          </w:tcPr>
          <w:p w14:paraId="3AB319DE" w14:textId="77777777" w:rsidR="002039EB" w:rsidRDefault="00000000">
            <w:pPr>
              <w:spacing w:before="0" w:after="0"/>
            </w:pPr>
            <w:r>
              <w:t>Não se aplica.</w:t>
            </w:r>
          </w:p>
        </w:tc>
      </w:tr>
      <w:tr w:rsidR="002039EB" w14:paraId="35131774" w14:textId="77777777">
        <w:trPr>
          <w:trHeight w:val="344"/>
        </w:trPr>
        <w:tc>
          <w:tcPr>
            <w:tcW w:w="1704" w:type="dxa"/>
            <w:tcMar>
              <w:top w:w="0" w:type="dxa"/>
              <w:left w:w="70" w:type="dxa"/>
              <w:bottom w:w="0" w:type="dxa"/>
              <w:right w:w="70" w:type="dxa"/>
            </w:tcMar>
            <w:vAlign w:val="center"/>
          </w:tcPr>
          <w:p w14:paraId="4948A104" w14:textId="77777777" w:rsidR="002039EB" w:rsidRDefault="00000000">
            <w:pPr>
              <w:spacing w:before="0" w:after="0"/>
              <w:rPr>
                <w:b/>
              </w:rPr>
            </w:pPr>
            <w:r>
              <w:rPr>
                <w:b/>
              </w:rPr>
              <w:t>Workflow:</w:t>
            </w:r>
          </w:p>
        </w:tc>
        <w:tc>
          <w:tcPr>
            <w:tcW w:w="7926" w:type="dxa"/>
            <w:gridSpan w:val="4"/>
            <w:tcMar>
              <w:top w:w="0" w:type="dxa"/>
              <w:left w:w="70" w:type="dxa"/>
              <w:bottom w:w="0" w:type="dxa"/>
              <w:right w:w="70" w:type="dxa"/>
            </w:tcMar>
            <w:vAlign w:val="center"/>
          </w:tcPr>
          <w:p w14:paraId="0255E5F5" w14:textId="77777777" w:rsidR="002039EB" w:rsidRDefault="002039EB">
            <w:pPr>
              <w:spacing w:before="0" w:after="0"/>
            </w:pPr>
          </w:p>
          <w:p w14:paraId="346390C4" w14:textId="77777777" w:rsidR="002039EB" w:rsidRDefault="00000000">
            <w:pPr>
              <w:spacing w:before="0" w:after="0"/>
            </w:pPr>
            <w:r>
              <w:t>Workflows padrão TOTVS CRM, segue lista:</w:t>
            </w:r>
          </w:p>
          <w:p w14:paraId="6AB581D9" w14:textId="77777777" w:rsidR="002039EB" w:rsidRDefault="002039EB">
            <w:pPr>
              <w:spacing w:before="0" w:after="0"/>
            </w:pPr>
          </w:p>
          <w:p w14:paraId="50436016" w14:textId="77777777" w:rsidR="002039EB" w:rsidRDefault="00000000">
            <w:pPr>
              <w:spacing w:before="0" w:after="0"/>
            </w:pPr>
            <w:r>
              <w:t>16 - SOBRE ATIVIDADE  - Nova atividade criada notifica responsável</w:t>
            </w:r>
          </w:p>
          <w:p w14:paraId="43CA084E" w14:textId="77777777" w:rsidR="002039EB" w:rsidRDefault="002039EB">
            <w:pPr>
              <w:spacing w:before="0" w:after="0"/>
            </w:pPr>
          </w:p>
          <w:p w14:paraId="38AD69C9" w14:textId="77777777" w:rsidR="002039EB" w:rsidRDefault="00000000">
            <w:pPr>
              <w:spacing w:before="0" w:after="0"/>
            </w:pPr>
            <w:r>
              <w:t>Caso necessitem de mais workflows, serão feitos conforme solução padrão do TOTVS CRM.</w:t>
            </w:r>
          </w:p>
          <w:p w14:paraId="6FC00880" w14:textId="77777777" w:rsidR="002039EB" w:rsidRDefault="002039EB">
            <w:pPr>
              <w:spacing w:before="0" w:after="0"/>
            </w:pPr>
          </w:p>
        </w:tc>
      </w:tr>
      <w:tr w:rsidR="002039EB" w14:paraId="7920FD8A" w14:textId="77777777">
        <w:trPr>
          <w:trHeight w:val="344"/>
        </w:trPr>
        <w:tc>
          <w:tcPr>
            <w:tcW w:w="1704" w:type="dxa"/>
            <w:tcMar>
              <w:top w:w="0" w:type="dxa"/>
              <w:left w:w="70" w:type="dxa"/>
              <w:bottom w:w="0" w:type="dxa"/>
              <w:right w:w="70" w:type="dxa"/>
            </w:tcMar>
            <w:vAlign w:val="center"/>
          </w:tcPr>
          <w:p w14:paraId="387787D8" w14:textId="77777777" w:rsidR="002039EB" w:rsidRDefault="00000000">
            <w:pPr>
              <w:spacing w:before="0" w:after="0"/>
              <w:rPr>
                <w:b/>
              </w:rPr>
            </w:pPr>
            <w:r>
              <w:rPr>
                <w:b/>
              </w:rPr>
              <w:t>O processo do cliente é aderente?</w:t>
            </w:r>
          </w:p>
        </w:tc>
        <w:tc>
          <w:tcPr>
            <w:tcW w:w="7926" w:type="dxa"/>
            <w:gridSpan w:val="4"/>
            <w:tcMar>
              <w:top w:w="0" w:type="dxa"/>
              <w:left w:w="70" w:type="dxa"/>
              <w:bottom w:w="0" w:type="dxa"/>
              <w:right w:w="70" w:type="dxa"/>
            </w:tcMar>
            <w:vAlign w:val="center"/>
          </w:tcPr>
          <w:p w14:paraId="5CA346FA" w14:textId="77777777" w:rsidR="002039EB" w:rsidRDefault="00000000">
            <w:pPr>
              <w:spacing w:before="0" w:after="0"/>
            </w:pPr>
            <w:r>
              <w:t>Sim, o processo da rotina seguirá os processos e funcionalidades standard do TOTVS CRM.</w:t>
            </w:r>
          </w:p>
          <w:p w14:paraId="7EE6D908" w14:textId="77777777" w:rsidR="002039EB" w:rsidRDefault="002039EB">
            <w:pPr>
              <w:spacing w:before="0" w:after="0"/>
            </w:pPr>
          </w:p>
        </w:tc>
      </w:tr>
      <w:tr w:rsidR="002039EB" w14:paraId="68A016D1" w14:textId="77777777">
        <w:trPr>
          <w:trHeight w:val="344"/>
        </w:trPr>
        <w:tc>
          <w:tcPr>
            <w:tcW w:w="1704" w:type="dxa"/>
            <w:tcMar>
              <w:top w:w="0" w:type="dxa"/>
              <w:left w:w="70" w:type="dxa"/>
              <w:bottom w:w="0" w:type="dxa"/>
              <w:right w:w="70" w:type="dxa"/>
            </w:tcMar>
            <w:vAlign w:val="center"/>
          </w:tcPr>
          <w:p w14:paraId="01AB9E3C" w14:textId="77777777" w:rsidR="002039EB" w:rsidRDefault="00000000">
            <w:pPr>
              <w:spacing w:before="0" w:after="0"/>
              <w:rPr>
                <w:b/>
              </w:rPr>
            </w:pPr>
            <w:r>
              <w:rPr>
                <w:b/>
              </w:rPr>
              <w:t>Restrições de Acesso ao Recurso:</w:t>
            </w:r>
          </w:p>
        </w:tc>
        <w:tc>
          <w:tcPr>
            <w:tcW w:w="7926" w:type="dxa"/>
            <w:gridSpan w:val="4"/>
            <w:tcMar>
              <w:top w:w="0" w:type="dxa"/>
              <w:left w:w="70" w:type="dxa"/>
              <w:bottom w:w="0" w:type="dxa"/>
              <w:right w:w="70" w:type="dxa"/>
            </w:tcMar>
            <w:vAlign w:val="center"/>
          </w:tcPr>
          <w:p w14:paraId="2FE20418" w14:textId="77777777" w:rsidR="002039EB" w:rsidRDefault="00000000">
            <w:pPr>
              <w:spacing w:before="0" w:after="0"/>
            </w:pPr>
            <w:r>
              <w:t>01. A troca de responsável, ou criação de atividade e atribuição a outro usuário fica restrita a raiz hierárquica de forma vertical, ou seja, essa troca pode acontecer para qualquer usuário que esteja na linha vertical no organograma, exemplo: um usuário coordenador pode abrir atividades para o vendedor e o vendedor também pode abrir atividades para o seu respectivo coordenador;</w:t>
            </w:r>
          </w:p>
          <w:p w14:paraId="0CC3CB37" w14:textId="77777777" w:rsidR="002039EB" w:rsidRDefault="00000000">
            <w:pPr>
              <w:spacing w:before="0" w:after="0"/>
            </w:pPr>
            <w:r>
              <w:t>02. Não é possível que informações, ou mensagens vinculadas à atividades do CRM, sejam enviadas a outros softwares, ou por e-mail, via rotina Standard do TOTVS CRM;</w:t>
            </w:r>
          </w:p>
          <w:p w14:paraId="4E57B3D4" w14:textId="77777777" w:rsidR="002039EB" w:rsidRDefault="00000000">
            <w:pPr>
              <w:spacing w:before="0" w:after="0"/>
            </w:pPr>
            <w:r>
              <w:t>03. Não é possível automatizar a criação da atividade fora dos cenários previstos e definidos da listagem de workflows desta seção.</w:t>
            </w:r>
          </w:p>
          <w:p w14:paraId="159AA45C" w14:textId="77777777" w:rsidR="002039EB" w:rsidRDefault="002039EB">
            <w:pPr>
              <w:spacing w:before="0" w:after="0"/>
            </w:pPr>
          </w:p>
        </w:tc>
      </w:tr>
    </w:tbl>
    <w:p w14:paraId="60982F02" w14:textId="77777777" w:rsidR="002039EB" w:rsidRDefault="002039EB">
      <w:pPr>
        <w:spacing w:after="0"/>
      </w:pPr>
    </w:p>
    <w:p w14:paraId="49504CD2" w14:textId="77777777" w:rsidR="002039EB" w:rsidRDefault="00000000">
      <w:pPr>
        <w:pStyle w:val="Ttulo1"/>
        <w:jc w:val="left"/>
        <w:rPr>
          <w:color w:val="E36C09"/>
        </w:rPr>
      </w:pPr>
      <w:bookmarkStart w:id="33" w:name="_iwyfg0oco6rh" w:colFirst="0" w:colLast="0"/>
      <w:bookmarkEnd w:id="33"/>
      <w:r>
        <w:t>1.5 Escopo de Produtos e Serviços</w:t>
      </w:r>
    </w:p>
    <w:tbl>
      <w:tblPr>
        <w:tblStyle w:val="a5"/>
        <w:tblW w:w="9630" w:type="dxa"/>
        <w:tblInd w:w="-70" w:type="dxa"/>
        <w:tblBorders>
          <w:top w:val="single" w:sz="4" w:space="0" w:color="A44DFF"/>
          <w:left w:val="single" w:sz="4" w:space="0" w:color="A44DFF"/>
          <w:bottom w:val="single" w:sz="4" w:space="0" w:color="A44DFF"/>
          <w:right w:val="single" w:sz="4" w:space="0" w:color="A44DFF"/>
          <w:insideH w:val="single" w:sz="4" w:space="0" w:color="A44DFF"/>
          <w:insideV w:val="single" w:sz="4" w:space="0" w:color="A44DFF"/>
        </w:tblBorders>
        <w:tblLayout w:type="fixed"/>
        <w:tblLook w:val="0400" w:firstRow="0" w:lastRow="0" w:firstColumn="0" w:lastColumn="0" w:noHBand="0" w:noVBand="1"/>
      </w:tblPr>
      <w:tblGrid>
        <w:gridCol w:w="2051"/>
        <w:gridCol w:w="319"/>
        <w:gridCol w:w="2370"/>
        <w:gridCol w:w="2640"/>
        <w:gridCol w:w="2250"/>
      </w:tblGrid>
      <w:tr w:rsidR="002039EB" w14:paraId="0E681EF0" w14:textId="77777777">
        <w:trPr>
          <w:trHeight w:val="344"/>
        </w:trPr>
        <w:tc>
          <w:tcPr>
            <w:tcW w:w="2369" w:type="dxa"/>
            <w:gridSpan w:val="2"/>
            <w:tcMar>
              <w:top w:w="0" w:type="dxa"/>
              <w:left w:w="70" w:type="dxa"/>
              <w:bottom w:w="0" w:type="dxa"/>
              <w:right w:w="70" w:type="dxa"/>
            </w:tcMar>
          </w:tcPr>
          <w:p w14:paraId="28A0001D" w14:textId="77777777" w:rsidR="002039EB" w:rsidRDefault="00000000">
            <w:pPr>
              <w:spacing w:before="0" w:after="0" w:line="240" w:lineRule="auto"/>
              <w:rPr>
                <w:b/>
              </w:rPr>
            </w:pPr>
            <w:r>
              <w:rPr>
                <w:b/>
              </w:rPr>
              <w:t>SERÁ UTILIZADO:</w:t>
            </w:r>
          </w:p>
          <w:p w14:paraId="1D311AA0" w14:textId="77777777" w:rsidR="002039EB" w:rsidRDefault="00000000">
            <w:pPr>
              <w:spacing w:before="0" w:after="0" w:line="240" w:lineRule="auto"/>
            </w:pPr>
            <w:r>
              <w:t>SIM</w:t>
            </w:r>
          </w:p>
        </w:tc>
        <w:tc>
          <w:tcPr>
            <w:tcW w:w="2370" w:type="dxa"/>
            <w:tcMar>
              <w:top w:w="0" w:type="dxa"/>
              <w:left w:w="70" w:type="dxa"/>
              <w:bottom w:w="0" w:type="dxa"/>
              <w:right w:w="70" w:type="dxa"/>
            </w:tcMar>
            <w:vAlign w:val="center"/>
          </w:tcPr>
          <w:p w14:paraId="7FD7278A" w14:textId="77777777" w:rsidR="002039EB" w:rsidRDefault="00000000">
            <w:pPr>
              <w:spacing w:before="0" w:after="0" w:line="240" w:lineRule="auto"/>
              <w:rPr>
                <w:b/>
              </w:rPr>
            </w:pPr>
            <w:r>
              <w:rPr>
                <w:b/>
              </w:rPr>
              <w:t>IMPORTAÇÃO:</w:t>
            </w:r>
          </w:p>
          <w:p w14:paraId="7C14DAE8" w14:textId="77777777" w:rsidR="002039EB" w:rsidRDefault="00000000">
            <w:pPr>
              <w:spacing w:before="0" w:after="0" w:line="240" w:lineRule="auto"/>
            </w:pPr>
            <w:r>
              <w:t>NÃO</w:t>
            </w:r>
          </w:p>
        </w:tc>
        <w:tc>
          <w:tcPr>
            <w:tcW w:w="2640" w:type="dxa"/>
            <w:vAlign w:val="center"/>
          </w:tcPr>
          <w:p w14:paraId="471EE733" w14:textId="77777777" w:rsidR="002039EB" w:rsidRDefault="00000000">
            <w:pPr>
              <w:spacing w:before="0" w:after="0" w:line="240" w:lineRule="auto"/>
              <w:rPr>
                <w:b/>
              </w:rPr>
            </w:pPr>
            <w:r>
              <w:rPr>
                <w:b/>
              </w:rPr>
              <w:t>EXPORTAÇÃO:</w:t>
            </w:r>
          </w:p>
          <w:p w14:paraId="07985F2E" w14:textId="77777777" w:rsidR="002039EB" w:rsidRDefault="00000000">
            <w:pPr>
              <w:spacing w:before="0" w:after="0" w:line="240" w:lineRule="auto"/>
            </w:pPr>
            <w:r>
              <w:t>NÃO</w:t>
            </w:r>
          </w:p>
        </w:tc>
        <w:tc>
          <w:tcPr>
            <w:tcW w:w="2250" w:type="dxa"/>
            <w:tcMar>
              <w:top w:w="0" w:type="dxa"/>
              <w:left w:w="70" w:type="dxa"/>
              <w:bottom w:w="0" w:type="dxa"/>
              <w:right w:w="70" w:type="dxa"/>
            </w:tcMar>
            <w:vAlign w:val="center"/>
          </w:tcPr>
          <w:p w14:paraId="7B881E68" w14:textId="77777777" w:rsidR="002039EB" w:rsidRDefault="00000000">
            <w:pPr>
              <w:spacing w:before="0" w:after="0" w:line="240" w:lineRule="auto"/>
              <w:rPr>
                <w:b/>
              </w:rPr>
            </w:pPr>
            <w:r>
              <w:rPr>
                <w:b/>
              </w:rPr>
              <w:t>INTEGRAÇÃO:</w:t>
            </w:r>
          </w:p>
          <w:p w14:paraId="30036C8D" w14:textId="77777777" w:rsidR="002039EB" w:rsidRDefault="00000000">
            <w:pPr>
              <w:spacing w:before="0" w:after="0" w:line="240" w:lineRule="auto"/>
            </w:pPr>
            <w:r>
              <w:t>SIM</w:t>
            </w:r>
          </w:p>
        </w:tc>
      </w:tr>
      <w:tr w:rsidR="002039EB" w14:paraId="5B720570" w14:textId="77777777">
        <w:trPr>
          <w:trHeight w:val="344"/>
        </w:trPr>
        <w:tc>
          <w:tcPr>
            <w:tcW w:w="9629" w:type="dxa"/>
            <w:gridSpan w:val="5"/>
            <w:tcMar>
              <w:top w:w="0" w:type="dxa"/>
              <w:left w:w="70" w:type="dxa"/>
              <w:bottom w:w="0" w:type="dxa"/>
              <w:right w:w="70" w:type="dxa"/>
            </w:tcMar>
            <w:vAlign w:val="center"/>
          </w:tcPr>
          <w:p w14:paraId="4B779C20" w14:textId="77777777" w:rsidR="002039EB" w:rsidRDefault="002039EB">
            <w:pPr>
              <w:spacing w:before="0" w:after="0" w:line="240" w:lineRule="auto"/>
              <w:rPr>
                <w:b/>
              </w:rPr>
            </w:pPr>
          </w:p>
          <w:p w14:paraId="46AD67A5" w14:textId="77777777" w:rsidR="002039EB" w:rsidRDefault="00000000">
            <w:pPr>
              <w:spacing w:before="0" w:after="0" w:line="240" w:lineRule="auto"/>
              <w:rPr>
                <w:b/>
              </w:rPr>
            </w:pPr>
            <w:r>
              <w:rPr>
                <w:b/>
              </w:rPr>
              <w:t>PROCESSO MACRO:</w:t>
            </w:r>
          </w:p>
          <w:p w14:paraId="056DEDA0" w14:textId="77777777" w:rsidR="002039EB" w:rsidRDefault="002039EB">
            <w:pPr>
              <w:spacing w:before="0" w:after="0" w:line="240" w:lineRule="auto"/>
              <w:rPr>
                <w:b/>
              </w:rPr>
            </w:pPr>
          </w:p>
          <w:p w14:paraId="6541CDF1" w14:textId="77777777" w:rsidR="002039EB" w:rsidRDefault="00000000">
            <w:pPr>
              <w:spacing w:before="0" w:after="0"/>
              <w:rPr>
                <w:b/>
              </w:rPr>
            </w:pPr>
            <w:r>
              <w:rPr>
                <w:b/>
              </w:rPr>
              <w:t>4.0 Gestão de Produtos e Serviços: Sincronização e Utilização</w:t>
            </w:r>
          </w:p>
          <w:p w14:paraId="288686F2" w14:textId="77777777" w:rsidR="002039EB" w:rsidRDefault="00000000">
            <w:pPr>
              <w:spacing w:before="0" w:after="0"/>
            </w:pPr>
            <w:r>
              <w:t>Esta seção descreve a origem, o fluxo de dados e as regras de utilização dos produtos e serviços no TOTVS CRM, incluindo a gestão de campos personalizados.</w:t>
            </w:r>
          </w:p>
          <w:p w14:paraId="4BF3B713" w14:textId="77777777" w:rsidR="002039EB" w:rsidRDefault="002039EB">
            <w:pPr>
              <w:spacing w:before="0" w:after="0"/>
            </w:pPr>
          </w:p>
          <w:p w14:paraId="5FC3207A" w14:textId="77777777" w:rsidR="002039EB" w:rsidRDefault="00000000">
            <w:pPr>
              <w:spacing w:before="0" w:after="0"/>
              <w:rPr>
                <w:b/>
              </w:rPr>
            </w:pPr>
            <w:r>
              <w:rPr>
                <w:b/>
              </w:rPr>
              <w:t>4.1 Origem e Disponibilidade dos Dados</w:t>
            </w:r>
          </w:p>
          <w:p w14:paraId="5BC1DA96" w14:textId="77777777" w:rsidR="002039EB" w:rsidRDefault="002039EB">
            <w:pPr>
              <w:spacing w:before="0" w:after="0"/>
              <w:rPr>
                <w:b/>
              </w:rPr>
            </w:pPr>
          </w:p>
          <w:p w14:paraId="36EB8668" w14:textId="77777777" w:rsidR="002039EB" w:rsidRDefault="00000000">
            <w:pPr>
              <w:spacing w:before="0" w:after="0"/>
              <w:rPr>
                <w:b/>
              </w:rPr>
            </w:pPr>
            <w:r>
              <w:rPr>
                <w:b/>
              </w:rPr>
              <w:t>4.1.1 Cadastro Centralizado e Sincronização</w:t>
            </w:r>
          </w:p>
          <w:p w14:paraId="04901C6D" w14:textId="77777777" w:rsidR="002039EB" w:rsidRDefault="00000000">
            <w:pPr>
              <w:spacing w:before="0" w:after="0"/>
            </w:pPr>
            <w:r>
              <w:t>O cadastro e a manutenção primária de todos os produtos e serviços serão realizados exclusivamente no ERP. Posteriormente, estes dados serão sincronizados e enviados para o TOTVS CRM.</w:t>
            </w:r>
          </w:p>
          <w:p w14:paraId="279F3081" w14:textId="77777777" w:rsidR="002039EB" w:rsidRDefault="002039EB">
            <w:pPr>
              <w:spacing w:before="0" w:after="0"/>
            </w:pPr>
          </w:p>
          <w:p w14:paraId="21149377" w14:textId="77777777" w:rsidR="002039EB" w:rsidRDefault="00000000">
            <w:pPr>
              <w:spacing w:before="0" w:after="0"/>
              <w:rPr>
                <w:b/>
              </w:rPr>
            </w:pPr>
            <w:r>
              <w:rPr>
                <w:b/>
              </w:rPr>
              <w:t>4.1.2 Utilização no CRM</w:t>
            </w:r>
          </w:p>
          <w:p w14:paraId="2D6A0476" w14:textId="77777777" w:rsidR="002039EB" w:rsidRDefault="00000000">
            <w:pPr>
              <w:spacing w:before="0" w:after="0"/>
            </w:pPr>
            <w:r>
              <w:t>Uma vez no CRM, os produtos e serviços estarão disponíveis para consulta e poderão ser incluídos nas seguintes rotinas:</w:t>
            </w:r>
          </w:p>
          <w:p w14:paraId="573A009A" w14:textId="77777777" w:rsidR="002039EB" w:rsidRDefault="00000000">
            <w:pPr>
              <w:numPr>
                <w:ilvl w:val="0"/>
                <w:numId w:val="24"/>
              </w:numPr>
              <w:spacing w:before="0" w:after="0"/>
            </w:pPr>
            <w:r>
              <w:rPr>
                <w:b/>
              </w:rPr>
              <w:t>Oportunidades de Venda:</w:t>
            </w:r>
            <w:r>
              <w:t xml:space="preserve"> Para compor propostas e orçamentos.</w:t>
            </w:r>
          </w:p>
          <w:p w14:paraId="6735F6B3" w14:textId="77777777" w:rsidR="002039EB" w:rsidRDefault="00000000">
            <w:pPr>
              <w:numPr>
                <w:ilvl w:val="0"/>
                <w:numId w:val="24"/>
              </w:numPr>
              <w:spacing w:before="0" w:after="0"/>
            </w:pPr>
            <w:r>
              <w:rPr>
                <w:b/>
              </w:rPr>
              <w:t>Ordens de Venda:</w:t>
            </w:r>
            <w:r>
              <w:t xml:space="preserve"> Para formalização e processamento de pedidos.</w:t>
            </w:r>
          </w:p>
          <w:p w14:paraId="1C461A4E" w14:textId="77777777" w:rsidR="002039EB" w:rsidRDefault="002039EB">
            <w:pPr>
              <w:spacing w:before="0" w:after="0"/>
            </w:pPr>
          </w:p>
          <w:p w14:paraId="486BDDAE" w14:textId="77777777" w:rsidR="002039EB" w:rsidRDefault="00000000">
            <w:pPr>
              <w:spacing w:before="0" w:after="0"/>
              <w:rPr>
                <w:b/>
              </w:rPr>
            </w:pPr>
            <w:r>
              <w:rPr>
                <w:b/>
              </w:rPr>
              <w:t>4.2 Regras de Precificação Obrigatória</w:t>
            </w:r>
          </w:p>
          <w:p w14:paraId="6D2430A7" w14:textId="77777777" w:rsidR="002039EB" w:rsidRDefault="00000000">
            <w:pPr>
              <w:spacing w:before="0" w:after="0"/>
            </w:pPr>
            <w:r>
              <w:t>É uma premissa mandatória que todo produto ou serviço inserido em uma Ordem de Venda no TOTVS CRM esteja, obrigatoriamente, associado a uma tabela de preço válida. Esta regra garante a precisão nos cálculos e na geração de propostas.</w:t>
            </w:r>
          </w:p>
          <w:p w14:paraId="206B6BB5" w14:textId="77777777" w:rsidR="002039EB" w:rsidRDefault="002039EB">
            <w:pPr>
              <w:spacing w:before="0" w:after="0"/>
            </w:pPr>
          </w:p>
          <w:p w14:paraId="540FCE1A" w14:textId="77777777" w:rsidR="002039EB" w:rsidRDefault="00000000">
            <w:pPr>
              <w:spacing w:before="0" w:after="0"/>
              <w:rPr>
                <w:b/>
              </w:rPr>
            </w:pPr>
            <w:r>
              <w:rPr>
                <w:b/>
              </w:rPr>
              <w:t>4.3 Customização de Campos</w:t>
            </w:r>
          </w:p>
          <w:p w14:paraId="7D62A2FE" w14:textId="77777777" w:rsidR="002039EB" w:rsidRDefault="002039EB">
            <w:pPr>
              <w:spacing w:before="0" w:after="0"/>
              <w:rPr>
                <w:b/>
              </w:rPr>
            </w:pPr>
          </w:p>
          <w:p w14:paraId="4C13EB86" w14:textId="77777777" w:rsidR="002039EB" w:rsidRDefault="00000000">
            <w:pPr>
              <w:spacing w:before="0" w:after="0"/>
              <w:rPr>
                <w:b/>
              </w:rPr>
            </w:pPr>
            <w:r>
              <w:rPr>
                <w:b/>
              </w:rPr>
              <w:t>4.3.1 Criação de Campos Personalizados</w:t>
            </w:r>
          </w:p>
          <w:p w14:paraId="333F5A42" w14:textId="77777777" w:rsidR="002039EB" w:rsidRDefault="00000000">
            <w:pPr>
              <w:spacing w:before="0" w:after="0"/>
            </w:pPr>
            <w:r>
              <w:t>Caso seja identificada a necessidade de criar campos adicionais (personalizados) nas rotinas que envolvem produtos e serviços, este processo será executado por um Líder Técnico.</w:t>
            </w:r>
          </w:p>
          <w:p w14:paraId="20766301" w14:textId="77777777" w:rsidR="002039EB" w:rsidRDefault="002039EB">
            <w:pPr>
              <w:spacing w:before="0" w:after="0"/>
            </w:pPr>
          </w:p>
          <w:p w14:paraId="78C0ECB6" w14:textId="77777777" w:rsidR="002039EB" w:rsidRDefault="00000000">
            <w:pPr>
              <w:spacing w:before="0" w:after="0"/>
              <w:rPr>
                <w:b/>
              </w:rPr>
            </w:pPr>
            <w:r>
              <w:rPr>
                <w:b/>
              </w:rPr>
              <w:t>4.3.2 Padrões e Metodologia</w:t>
            </w:r>
          </w:p>
          <w:p w14:paraId="1C45E9AC" w14:textId="77777777" w:rsidR="002039EB" w:rsidRDefault="00000000">
            <w:pPr>
              <w:spacing w:before="0" w:after="0"/>
            </w:pPr>
            <w:r>
              <w:t>A criação de tais campos seguirá estritamente as funcionalidades padrão do módulo de personalização do TOTVS CRM e as funcionalidades da API de integração padrão, assegurando a conformidade, a estabilidade do sistema e a interoperabilidade.</w:t>
            </w:r>
          </w:p>
          <w:p w14:paraId="41222029" w14:textId="77777777" w:rsidR="002039EB" w:rsidRDefault="002039EB">
            <w:pPr>
              <w:spacing w:before="0" w:after="0"/>
            </w:pPr>
          </w:p>
          <w:p w14:paraId="553892F8" w14:textId="77777777" w:rsidR="002039EB" w:rsidRDefault="00000000">
            <w:pPr>
              <w:spacing w:before="0" w:after="0"/>
              <w:rPr>
                <w:b/>
              </w:rPr>
            </w:pPr>
            <w:r>
              <w:rPr>
                <w:b/>
              </w:rPr>
              <w:t>4.4 Tabelas de Preço</w:t>
            </w:r>
          </w:p>
          <w:p w14:paraId="766B1845" w14:textId="77777777" w:rsidR="002039EB" w:rsidRDefault="00000000">
            <w:pPr>
              <w:spacing w:before="0" w:after="0"/>
            </w:pPr>
            <w:r>
              <w:lastRenderedPageBreak/>
              <w:t>As tabelas de preço associadas aos produtos e serviços serão mantidas no ERP e sincronizadas com o TOTVS CRM. A gestão dessas tabelas no CRM incluirá o suporte para diferentes moedas, como Dólar e Euro, conforme as necessidades da Kion. Isso será realizado através de rotinas de integração configuradas para garantir a correta importação e tratamento dessas informações financeiras, assegurando que os vendedores tenham acesso aos preços atualizados, independentemente da moeda da transação, desde que o ERP Datasul envie esta informação em sua rotina de integração.</w:t>
            </w:r>
          </w:p>
          <w:p w14:paraId="058F09A7" w14:textId="77777777" w:rsidR="002039EB" w:rsidRDefault="002039EB">
            <w:pPr>
              <w:spacing w:after="240"/>
              <w:rPr>
                <w:b/>
              </w:rPr>
            </w:pPr>
          </w:p>
        </w:tc>
      </w:tr>
      <w:tr w:rsidR="002039EB" w14:paraId="3C40BE73" w14:textId="77777777">
        <w:trPr>
          <w:trHeight w:val="344"/>
        </w:trPr>
        <w:tc>
          <w:tcPr>
            <w:tcW w:w="2050" w:type="dxa"/>
            <w:tcMar>
              <w:top w:w="0" w:type="dxa"/>
              <w:left w:w="70" w:type="dxa"/>
              <w:bottom w:w="0" w:type="dxa"/>
              <w:right w:w="70" w:type="dxa"/>
            </w:tcMar>
            <w:vAlign w:val="center"/>
          </w:tcPr>
          <w:p w14:paraId="40477540" w14:textId="77777777" w:rsidR="002039EB" w:rsidRDefault="00000000">
            <w:pPr>
              <w:spacing w:before="0" w:after="0"/>
            </w:pPr>
            <w:r>
              <w:rPr>
                <w:b/>
              </w:rPr>
              <w:lastRenderedPageBreak/>
              <w:t>Tipo de Integração</w:t>
            </w:r>
            <w:r>
              <w:t>:</w:t>
            </w:r>
          </w:p>
        </w:tc>
        <w:tc>
          <w:tcPr>
            <w:tcW w:w="7579" w:type="dxa"/>
            <w:gridSpan w:val="4"/>
            <w:tcMar>
              <w:top w:w="0" w:type="dxa"/>
              <w:left w:w="70" w:type="dxa"/>
              <w:bottom w:w="0" w:type="dxa"/>
              <w:right w:w="70" w:type="dxa"/>
            </w:tcMar>
            <w:vAlign w:val="center"/>
          </w:tcPr>
          <w:p w14:paraId="1069F0BE" w14:textId="77777777" w:rsidR="002039EB" w:rsidRDefault="002039EB">
            <w:pPr>
              <w:spacing w:before="0" w:after="0"/>
            </w:pPr>
          </w:p>
          <w:p w14:paraId="4B45705B" w14:textId="77777777" w:rsidR="002039EB" w:rsidRDefault="00000000">
            <w:pPr>
              <w:spacing w:before="0" w:after="0"/>
            </w:pPr>
            <w:r>
              <w:t>A importação/exportação de dados transacionais de cadastros de clientes, produtos e outros, do ERP Datasul para o TOTVS CRM ocorrerá através do Middleware TOTVS iPaaS na modalidade White Label que contém diagramas de integração de entidades padrões do Datasul já construídos nativamente, de acordo com o Plano Business escolhido.</w:t>
            </w:r>
          </w:p>
          <w:p w14:paraId="41F429E7" w14:textId="77777777" w:rsidR="002039EB" w:rsidRDefault="002039EB">
            <w:pPr>
              <w:spacing w:before="0" w:after="0"/>
            </w:pPr>
          </w:p>
          <w:p w14:paraId="4EF84A66" w14:textId="77777777" w:rsidR="002039EB" w:rsidRDefault="00000000">
            <w:pPr>
              <w:spacing w:before="0" w:after="0"/>
              <w:rPr>
                <w:u w:val="single"/>
              </w:rPr>
            </w:pPr>
            <w:r>
              <w:rPr>
                <w:b/>
              </w:rPr>
              <w:t>Documentação da integração padrão do ERP Datasul com o TOTVS CRM:</w:t>
            </w:r>
          </w:p>
          <w:p w14:paraId="264B0FD6" w14:textId="77777777" w:rsidR="002039EB" w:rsidRDefault="00000000">
            <w:pPr>
              <w:spacing w:before="0" w:after="0"/>
              <w:rPr>
                <w:u w:val="single"/>
              </w:rPr>
            </w:pPr>
            <w:hyperlink r:id="rId31">
              <w:r>
                <w:rPr>
                  <w:u w:val="single"/>
                </w:rPr>
                <w:t>https://tdn.totvs.com/pages/releaseview.action?pageId=636727681</w:t>
              </w:r>
            </w:hyperlink>
          </w:p>
          <w:p w14:paraId="28AB43FC" w14:textId="77777777" w:rsidR="002039EB" w:rsidRDefault="002039EB">
            <w:pPr>
              <w:spacing w:before="0" w:after="0"/>
              <w:rPr>
                <w:u w:val="single"/>
              </w:rPr>
            </w:pPr>
          </w:p>
          <w:p w14:paraId="4D5BD9B6" w14:textId="77777777" w:rsidR="002039EB" w:rsidRDefault="00000000">
            <w:pPr>
              <w:spacing w:before="0" w:after="0"/>
            </w:pPr>
            <w:r>
              <w:t>A integração ocorrerá automaticamente com o tempo de intervalo de execução mínimo de 15 minutos ou mais.</w:t>
            </w:r>
          </w:p>
          <w:p w14:paraId="57BBF9AD" w14:textId="77777777" w:rsidR="002039EB" w:rsidRDefault="00000000">
            <w:pPr>
              <w:spacing w:before="0" w:after="0"/>
            </w:pPr>
            <w:r>
              <w:rPr>
                <w:b/>
              </w:rPr>
              <w:t>Orientações:</w:t>
            </w:r>
          </w:p>
          <w:p w14:paraId="61664487" w14:textId="77777777" w:rsidR="002039EB" w:rsidRDefault="00000000">
            <w:pPr>
              <w:numPr>
                <w:ilvl w:val="0"/>
                <w:numId w:val="17"/>
              </w:numPr>
              <w:spacing w:before="0" w:after="0"/>
              <w:ind w:right="57"/>
              <w:jc w:val="left"/>
            </w:pPr>
            <w:r>
              <w:t>Serviços TOTVS CRM: responsável pela criação do diagrama e configuração do TOTVS iPaaS integrador, conforme escopo listado acima;</w:t>
            </w:r>
          </w:p>
          <w:p w14:paraId="2B5FD15A" w14:textId="77777777" w:rsidR="002039EB" w:rsidRDefault="00000000">
            <w:pPr>
              <w:numPr>
                <w:ilvl w:val="0"/>
                <w:numId w:val="17"/>
              </w:numPr>
              <w:spacing w:before="0" w:after="0"/>
              <w:ind w:right="57"/>
              <w:jc w:val="left"/>
            </w:pPr>
            <w:r>
              <w:t>Cliente: responsável pelo preparo do ERP para integração, tal como criação de usuário de integração, liberação de acesso ao framework EAI do ERP e versionamento do software;</w:t>
            </w:r>
          </w:p>
          <w:p w14:paraId="15EF292A" w14:textId="77777777" w:rsidR="002039EB" w:rsidRDefault="002039EB">
            <w:pPr>
              <w:spacing w:before="0" w:after="0"/>
              <w:ind w:right="57"/>
              <w:jc w:val="left"/>
            </w:pPr>
          </w:p>
          <w:p w14:paraId="130ADDF8" w14:textId="77777777" w:rsidR="002039EB" w:rsidRDefault="00000000">
            <w:pPr>
              <w:spacing w:before="0" w:after="0"/>
              <w:ind w:right="57"/>
              <w:jc w:val="left"/>
            </w:pPr>
            <w:r>
              <w:t>O cliente fica ciente que deve seguir o diagrama padrão de integração do TOTVS iPaaS, conforme mencionado nesta seção com suas tabelas e listas de campos;</w:t>
            </w:r>
          </w:p>
          <w:p w14:paraId="22F21EEE" w14:textId="77777777" w:rsidR="002039EB" w:rsidRDefault="00000000">
            <w:pPr>
              <w:spacing w:before="0" w:after="0"/>
              <w:ind w:right="57"/>
              <w:jc w:val="left"/>
            </w:pPr>
            <w:r>
              <w:t>Orientações ao cliente sobre versionamento do ERP e de configurações:</w:t>
            </w:r>
          </w:p>
          <w:p w14:paraId="3D994DE7" w14:textId="77777777" w:rsidR="002039EB" w:rsidRDefault="00000000">
            <w:pPr>
              <w:spacing w:before="0" w:after="0"/>
            </w:pPr>
            <w:hyperlink r:id="rId32">
              <w:r>
                <w:rPr>
                  <w:color w:val="1155CC"/>
                  <w:u w:val="single"/>
                </w:rPr>
                <w:t>https://tdn.totvs.com/pages/viewpage.action?pageId=642622159</w:t>
              </w:r>
            </w:hyperlink>
          </w:p>
          <w:p w14:paraId="3D4E6EA9" w14:textId="77777777" w:rsidR="002039EB" w:rsidRDefault="00000000">
            <w:pPr>
              <w:spacing w:before="0" w:after="0"/>
            </w:pPr>
            <w:r>
              <w:lastRenderedPageBreak/>
              <w:t>Versões mínimas para integração padrão via Connector:</w:t>
            </w:r>
          </w:p>
          <w:p w14:paraId="04F817C6" w14:textId="77777777" w:rsidR="002039EB" w:rsidRDefault="00000000">
            <w:pPr>
              <w:spacing w:before="0" w:after="0"/>
            </w:pPr>
            <w:r>
              <w:t>Obrigatório versão mínima 1.12.29, recomendado a 1.12.31;</w:t>
            </w:r>
          </w:p>
          <w:p w14:paraId="3CB4BA42" w14:textId="77777777" w:rsidR="002039EB" w:rsidRDefault="00000000">
            <w:pPr>
              <w:spacing w:before="0" w:after="0"/>
            </w:pPr>
            <w:r>
              <w:t>"Tela Configurador de Aplicações''. (Aplicativo Minhas Vendas - Deve Estar Ativo)";</w:t>
            </w:r>
          </w:p>
          <w:p w14:paraId="7C5A39B5" w14:textId="77777777" w:rsidR="002039EB" w:rsidRDefault="00000000">
            <w:pPr>
              <w:spacing w:before="0" w:after="0"/>
            </w:pPr>
            <w:r>
              <w:t>API devem estar configuradas para acesso por IP Público, o iPaaS não utiliza VPN para conexão;</w:t>
            </w:r>
          </w:p>
          <w:p w14:paraId="2C64DCC0" w14:textId="77777777" w:rsidR="002039EB" w:rsidRDefault="002039EB">
            <w:pPr>
              <w:spacing w:before="0" w:after="0" w:line="240" w:lineRule="auto"/>
            </w:pPr>
          </w:p>
          <w:p w14:paraId="34757F4D" w14:textId="77777777" w:rsidR="002039EB" w:rsidRDefault="00000000">
            <w:pPr>
              <w:spacing w:before="0" w:after="0"/>
              <w:rPr>
                <w:b/>
              </w:rPr>
            </w:pPr>
            <w:r>
              <w:rPr>
                <w:b/>
              </w:rPr>
              <w:t>Campos integrados por padrão do cadastro de produtos do Datasul:</w:t>
            </w:r>
          </w:p>
          <w:p w14:paraId="1AA186BD" w14:textId="77777777" w:rsidR="002039EB" w:rsidRDefault="002039EB">
            <w:pPr>
              <w:spacing w:before="0" w:after="0"/>
            </w:pPr>
          </w:p>
          <w:p w14:paraId="41BACB5D" w14:textId="77777777" w:rsidR="002039EB" w:rsidRDefault="00000000">
            <w:pPr>
              <w:spacing w:before="0" w:after="0"/>
            </w:pPr>
            <w:hyperlink r:id="rId33">
              <w:r>
                <w:rPr>
                  <w:color w:val="1155CC"/>
                  <w:u w:val="single"/>
                </w:rPr>
                <w:t>https://tdn.totvs.com/pages/viewpage.action?pageId=638715723</w:t>
              </w:r>
            </w:hyperlink>
          </w:p>
          <w:p w14:paraId="36188C4C" w14:textId="77777777" w:rsidR="002039EB" w:rsidRDefault="00000000">
            <w:pPr>
              <w:spacing w:before="0" w:after="0"/>
            </w:pPr>
            <w:r>
              <w:rPr>
                <w:noProof/>
              </w:rPr>
              <w:drawing>
                <wp:inline distT="114300" distB="114300" distL="114300" distR="114300" wp14:anchorId="79E0BCF6" wp14:editId="3DBE26DF">
                  <wp:extent cx="4200525" cy="249555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4"/>
                          <a:srcRect/>
                          <a:stretch>
                            <a:fillRect/>
                          </a:stretch>
                        </pic:blipFill>
                        <pic:spPr>
                          <a:xfrm>
                            <a:off x="0" y="0"/>
                            <a:ext cx="4200525" cy="2495550"/>
                          </a:xfrm>
                          <a:prstGeom prst="rect">
                            <a:avLst/>
                          </a:prstGeom>
                          <a:ln/>
                        </pic:spPr>
                      </pic:pic>
                    </a:graphicData>
                  </a:graphic>
                </wp:inline>
              </w:drawing>
            </w:r>
          </w:p>
          <w:p w14:paraId="66CB0D75" w14:textId="77777777" w:rsidR="002039EB" w:rsidRDefault="002039EB">
            <w:pPr>
              <w:spacing w:before="0" w:after="0"/>
            </w:pPr>
          </w:p>
          <w:p w14:paraId="16D03725" w14:textId="77777777" w:rsidR="002039EB" w:rsidRDefault="00000000">
            <w:pPr>
              <w:spacing w:before="0" w:after="0"/>
              <w:rPr>
                <w:b/>
              </w:rPr>
            </w:pPr>
            <w:r>
              <w:rPr>
                <w:b/>
              </w:rPr>
              <w:t>Campos integrados por padrão do cadastro de tabelas de preço do Datasul:</w:t>
            </w:r>
          </w:p>
          <w:p w14:paraId="4CE040A9" w14:textId="77777777" w:rsidR="002039EB" w:rsidRDefault="002039EB">
            <w:pPr>
              <w:spacing w:before="0" w:after="0"/>
            </w:pPr>
          </w:p>
          <w:p w14:paraId="521D7267" w14:textId="77777777" w:rsidR="002039EB" w:rsidRDefault="00000000">
            <w:pPr>
              <w:spacing w:before="0" w:after="0"/>
            </w:pPr>
            <w:hyperlink r:id="rId35">
              <w:r>
                <w:rPr>
                  <w:color w:val="1155CC"/>
                  <w:u w:val="single"/>
                </w:rPr>
                <w:t>https://tdn.totvs.com/pages/viewpage.action?pageId=638716126</w:t>
              </w:r>
            </w:hyperlink>
          </w:p>
          <w:p w14:paraId="4EBABF8B" w14:textId="77777777" w:rsidR="002039EB" w:rsidRDefault="00000000">
            <w:pPr>
              <w:spacing w:before="0" w:after="0"/>
            </w:pPr>
            <w:r>
              <w:rPr>
                <w:noProof/>
              </w:rPr>
              <w:drawing>
                <wp:inline distT="114300" distB="114300" distL="114300" distR="114300" wp14:anchorId="42E61C71" wp14:editId="10DDF651">
                  <wp:extent cx="3048000" cy="1543050"/>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6"/>
                          <a:srcRect/>
                          <a:stretch>
                            <a:fillRect/>
                          </a:stretch>
                        </pic:blipFill>
                        <pic:spPr>
                          <a:xfrm>
                            <a:off x="0" y="0"/>
                            <a:ext cx="3048000" cy="1543050"/>
                          </a:xfrm>
                          <a:prstGeom prst="rect">
                            <a:avLst/>
                          </a:prstGeom>
                          <a:ln/>
                        </pic:spPr>
                      </pic:pic>
                    </a:graphicData>
                  </a:graphic>
                </wp:inline>
              </w:drawing>
            </w:r>
          </w:p>
          <w:p w14:paraId="6D532770" w14:textId="77777777" w:rsidR="002039EB" w:rsidRDefault="002039EB">
            <w:pPr>
              <w:spacing w:before="0" w:after="0"/>
            </w:pPr>
          </w:p>
          <w:p w14:paraId="2A1CDBC4" w14:textId="77777777" w:rsidR="002039EB" w:rsidRDefault="00000000">
            <w:pPr>
              <w:spacing w:before="0" w:after="0"/>
              <w:rPr>
                <w:b/>
              </w:rPr>
            </w:pPr>
            <w:r>
              <w:rPr>
                <w:b/>
              </w:rPr>
              <w:lastRenderedPageBreak/>
              <w:t>Campos integrados por padrão do cadastro de itens de tabela de preço do Datasul:</w:t>
            </w:r>
          </w:p>
          <w:p w14:paraId="3027AD38" w14:textId="77777777" w:rsidR="002039EB" w:rsidRDefault="002039EB">
            <w:pPr>
              <w:spacing w:before="0" w:after="0"/>
            </w:pPr>
          </w:p>
          <w:p w14:paraId="7D2D0DF7" w14:textId="77777777" w:rsidR="002039EB" w:rsidRDefault="00000000">
            <w:pPr>
              <w:spacing w:before="0" w:after="0"/>
            </w:pPr>
            <w:hyperlink r:id="rId37">
              <w:r>
                <w:rPr>
                  <w:color w:val="1155CC"/>
                  <w:u w:val="single"/>
                </w:rPr>
                <w:t>https://tdn.totvs.com/pages/viewpage.action?pageId=638716126</w:t>
              </w:r>
            </w:hyperlink>
          </w:p>
          <w:p w14:paraId="447DA7A7" w14:textId="77777777" w:rsidR="002039EB" w:rsidRDefault="00000000">
            <w:pPr>
              <w:spacing w:before="0" w:after="0"/>
            </w:pPr>
            <w:r>
              <w:rPr>
                <w:noProof/>
              </w:rPr>
              <w:drawing>
                <wp:inline distT="114300" distB="114300" distL="114300" distR="114300" wp14:anchorId="2E3F3E0B" wp14:editId="4B3C03D0">
                  <wp:extent cx="3667125" cy="17145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3667125" cy="1714500"/>
                          </a:xfrm>
                          <a:prstGeom prst="rect">
                            <a:avLst/>
                          </a:prstGeom>
                          <a:ln/>
                        </pic:spPr>
                      </pic:pic>
                    </a:graphicData>
                  </a:graphic>
                </wp:inline>
              </w:drawing>
            </w:r>
          </w:p>
          <w:p w14:paraId="2395934D" w14:textId="77777777" w:rsidR="002039EB" w:rsidRDefault="002039EB">
            <w:pPr>
              <w:spacing w:before="0" w:after="0"/>
            </w:pPr>
          </w:p>
        </w:tc>
      </w:tr>
      <w:tr w:rsidR="002039EB" w14:paraId="5F28C2A0" w14:textId="77777777">
        <w:trPr>
          <w:trHeight w:val="344"/>
        </w:trPr>
        <w:tc>
          <w:tcPr>
            <w:tcW w:w="2050" w:type="dxa"/>
            <w:tcMar>
              <w:top w:w="0" w:type="dxa"/>
              <w:left w:w="70" w:type="dxa"/>
              <w:bottom w:w="0" w:type="dxa"/>
              <w:right w:w="70" w:type="dxa"/>
            </w:tcMar>
            <w:vAlign w:val="center"/>
          </w:tcPr>
          <w:p w14:paraId="1AD71493" w14:textId="77777777" w:rsidR="002039EB" w:rsidRDefault="00000000">
            <w:pPr>
              <w:spacing w:before="0" w:after="0"/>
              <w:rPr>
                <w:b/>
              </w:rPr>
            </w:pPr>
            <w:r>
              <w:rPr>
                <w:b/>
              </w:rPr>
              <w:lastRenderedPageBreak/>
              <w:t>Personalização de integração:</w:t>
            </w:r>
          </w:p>
        </w:tc>
        <w:tc>
          <w:tcPr>
            <w:tcW w:w="7579" w:type="dxa"/>
            <w:gridSpan w:val="4"/>
            <w:tcMar>
              <w:top w:w="0" w:type="dxa"/>
              <w:left w:w="70" w:type="dxa"/>
              <w:bottom w:w="0" w:type="dxa"/>
              <w:right w:w="70" w:type="dxa"/>
            </w:tcMar>
            <w:vAlign w:val="center"/>
          </w:tcPr>
          <w:p w14:paraId="483D1A3A" w14:textId="77777777" w:rsidR="002039EB" w:rsidRDefault="00000000">
            <w:pPr>
              <w:spacing w:before="0" w:after="0"/>
            </w:pPr>
            <w:r>
              <w:t>Não se aplica.</w:t>
            </w:r>
          </w:p>
          <w:p w14:paraId="6B240034" w14:textId="77777777" w:rsidR="002039EB" w:rsidRDefault="002039EB">
            <w:pPr>
              <w:spacing w:before="0" w:after="0"/>
            </w:pPr>
          </w:p>
        </w:tc>
      </w:tr>
      <w:tr w:rsidR="002039EB" w14:paraId="7D495FEF" w14:textId="77777777">
        <w:trPr>
          <w:trHeight w:val="344"/>
        </w:trPr>
        <w:tc>
          <w:tcPr>
            <w:tcW w:w="2050" w:type="dxa"/>
            <w:tcMar>
              <w:top w:w="0" w:type="dxa"/>
              <w:left w:w="70" w:type="dxa"/>
              <w:bottom w:w="0" w:type="dxa"/>
              <w:right w:w="70" w:type="dxa"/>
            </w:tcMar>
            <w:vAlign w:val="center"/>
          </w:tcPr>
          <w:p w14:paraId="39BF5828" w14:textId="77777777" w:rsidR="002039EB" w:rsidRDefault="00000000">
            <w:pPr>
              <w:spacing w:before="0" w:after="0"/>
              <w:rPr>
                <w:b/>
              </w:rPr>
            </w:pPr>
            <w:r>
              <w:rPr>
                <w:b/>
              </w:rPr>
              <w:t>Personalizações de CRM:</w:t>
            </w:r>
          </w:p>
        </w:tc>
        <w:tc>
          <w:tcPr>
            <w:tcW w:w="7579" w:type="dxa"/>
            <w:gridSpan w:val="4"/>
            <w:tcMar>
              <w:top w:w="0" w:type="dxa"/>
              <w:left w:w="70" w:type="dxa"/>
              <w:bottom w:w="0" w:type="dxa"/>
              <w:right w:w="70" w:type="dxa"/>
            </w:tcMar>
            <w:vAlign w:val="center"/>
          </w:tcPr>
          <w:p w14:paraId="7CA5BCD0" w14:textId="77777777" w:rsidR="002039EB" w:rsidRDefault="00000000">
            <w:pPr>
              <w:spacing w:before="0" w:after="0"/>
            </w:pPr>
            <w:r>
              <w:t>Não se aplica.</w:t>
            </w:r>
          </w:p>
        </w:tc>
      </w:tr>
      <w:tr w:rsidR="002039EB" w14:paraId="306E1DB3" w14:textId="77777777">
        <w:trPr>
          <w:trHeight w:val="344"/>
        </w:trPr>
        <w:tc>
          <w:tcPr>
            <w:tcW w:w="2050" w:type="dxa"/>
            <w:tcMar>
              <w:top w:w="0" w:type="dxa"/>
              <w:left w:w="70" w:type="dxa"/>
              <w:bottom w:w="0" w:type="dxa"/>
              <w:right w:w="70" w:type="dxa"/>
            </w:tcMar>
            <w:vAlign w:val="center"/>
          </w:tcPr>
          <w:p w14:paraId="02F25514" w14:textId="77777777" w:rsidR="002039EB" w:rsidRDefault="00000000">
            <w:pPr>
              <w:spacing w:before="0" w:after="0"/>
              <w:rPr>
                <w:b/>
              </w:rPr>
            </w:pPr>
            <w:r>
              <w:rPr>
                <w:b/>
              </w:rPr>
              <w:t>API´S (CONEXÃO E INTEGRAÇÃO DE DADOS):</w:t>
            </w:r>
          </w:p>
        </w:tc>
        <w:tc>
          <w:tcPr>
            <w:tcW w:w="7579" w:type="dxa"/>
            <w:gridSpan w:val="4"/>
            <w:tcMar>
              <w:top w:w="0" w:type="dxa"/>
              <w:left w:w="70" w:type="dxa"/>
              <w:bottom w:w="0" w:type="dxa"/>
              <w:right w:w="70" w:type="dxa"/>
            </w:tcMar>
            <w:vAlign w:val="center"/>
          </w:tcPr>
          <w:p w14:paraId="25B6A07B" w14:textId="77777777" w:rsidR="002039EB" w:rsidRDefault="00000000">
            <w:pPr>
              <w:spacing w:before="0" w:after="0"/>
            </w:pPr>
            <w:r>
              <w:t>Materiais informativos API Pública TOTVS CRM:</w:t>
            </w:r>
          </w:p>
          <w:p w14:paraId="6A375BB6" w14:textId="77777777" w:rsidR="002039EB" w:rsidRDefault="002039EB">
            <w:pPr>
              <w:spacing w:before="0" w:after="0"/>
            </w:pPr>
          </w:p>
          <w:p w14:paraId="68C63B78" w14:textId="77777777" w:rsidR="002039EB" w:rsidRDefault="00000000">
            <w:pPr>
              <w:spacing w:before="0" w:after="0"/>
            </w:pPr>
            <w:r>
              <w:t>A responsabilidade pela construção dos serviços de integração adicionais, via API pública TOTVS CRM, fica a cargo da equipe de TI do cliente.</w:t>
            </w:r>
          </w:p>
          <w:p w14:paraId="17E44915" w14:textId="77777777" w:rsidR="002039EB" w:rsidRDefault="002039EB">
            <w:pPr>
              <w:spacing w:before="0" w:after="0"/>
            </w:pPr>
          </w:p>
          <w:p w14:paraId="2BD45FFB" w14:textId="77777777" w:rsidR="002039EB" w:rsidRDefault="00000000">
            <w:pPr>
              <w:spacing w:before="0" w:after="0"/>
            </w:pPr>
            <w:r>
              <w:t>URL das API´s disponíveis:</w:t>
            </w:r>
          </w:p>
          <w:p w14:paraId="0D72E040" w14:textId="77777777" w:rsidR="002039EB" w:rsidRDefault="00000000">
            <w:pPr>
              <w:spacing w:before="0" w:after="0"/>
            </w:pPr>
            <w:hyperlink r:id="rId39">
              <w:r>
                <w:rPr>
                  <w:color w:val="1155CC"/>
                  <w:u w:val="single"/>
                </w:rPr>
                <w:t>https://gitlab.wssim.com.br/docs/api/-/tree/master/integration</w:t>
              </w:r>
            </w:hyperlink>
          </w:p>
          <w:p w14:paraId="0B11B658" w14:textId="77777777" w:rsidR="002039EB" w:rsidRDefault="002039EB">
            <w:pPr>
              <w:spacing w:before="0" w:after="0"/>
            </w:pPr>
          </w:p>
          <w:p w14:paraId="418CFF32" w14:textId="77777777" w:rsidR="002039EB" w:rsidRDefault="00000000">
            <w:pPr>
              <w:spacing w:before="0" w:after="0"/>
            </w:pPr>
            <w:r>
              <w:t>Manual:</w:t>
            </w:r>
          </w:p>
          <w:p w14:paraId="592707F7" w14:textId="77777777" w:rsidR="002039EB" w:rsidRDefault="00000000">
            <w:pPr>
              <w:spacing w:before="0" w:after="0"/>
            </w:pPr>
            <w:hyperlink r:id="rId40">
              <w:r>
                <w:rPr>
                  <w:color w:val="1155CC"/>
                  <w:u w:val="single"/>
                </w:rPr>
                <w:t>https://tdn.totvs.com/pages/releaseview.action?pageId=645912965</w:t>
              </w:r>
            </w:hyperlink>
          </w:p>
          <w:p w14:paraId="496970A9" w14:textId="77777777" w:rsidR="002039EB" w:rsidRDefault="002039EB">
            <w:pPr>
              <w:spacing w:before="0" w:after="0"/>
            </w:pPr>
          </w:p>
          <w:p w14:paraId="6D13ECBE" w14:textId="77777777" w:rsidR="002039EB" w:rsidRDefault="00000000">
            <w:pPr>
              <w:spacing w:before="0" w:after="0"/>
            </w:pPr>
            <w:hyperlink r:id="rId41">
              <w:r>
                <w:rPr>
                  <w:color w:val="1155CC"/>
                  <w:u w:val="single"/>
                </w:rPr>
                <w:t>https://centraldeatendimento.totvs.com/hc/pt-br/articles/1500010500261-Cross-Segmentos-CRM-Gest%C3%A3o-de-Clientes-API-de-Integra%C3%A7%C3%A3o-Utiliza%C3%A7%C3%A3o-da-API-de-Integra%C3%A7%C3%A3o-na-pr%C3%A1tica</w:t>
              </w:r>
            </w:hyperlink>
          </w:p>
        </w:tc>
      </w:tr>
      <w:tr w:rsidR="002039EB" w14:paraId="5B639FF4" w14:textId="77777777">
        <w:trPr>
          <w:trHeight w:val="344"/>
        </w:trPr>
        <w:tc>
          <w:tcPr>
            <w:tcW w:w="2050" w:type="dxa"/>
            <w:tcMar>
              <w:top w:w="0" w:type="dxa"/>
              <w:left w:w="70" w:type="dxa"/>
              <w:bottom w:w="0" w:type="dxa"/>
              <w:right w:w="70" w:type="dxa"/>
            </w:tcMar>
            <w:vAlign w:val="center"/>
          </w:tcPr>
          <w:p w14:paraId="0B762C6E" w14:textId="77777777" w:rsidR="002039EB" w:rsidRDefault="00000000">
            <w:pPr>
              <w:spacing w:before="0" w:after="0"/>
              <w:rPr>
                <w:b/>
              </w:rPr>
            </w:pPr>
            <w:r>
              <w:rPr>
                <w:b/>
              </w:rPr>
              <w:t>Carga de dados:</w:t>
            </w:r>
          </w:p>
        </w:tc>
        <w:tc>
          <w:tcPr>
            <w:tcW w:w="7579" w:type="dxa"/>
            <w:gridSpan w:val="4"/>
            <w:tcMar>
              <w:top w:w="0" w:type="dxa"/>
              <w:left w:w="70" w:type="dxa"/>
              <w:bottom w:w="0" w:type="dxa"/>
              <w:right w:w="70" w:type="dxa"/>
            </w:tcMar>
            <w:vAlign w:val="center"/>
          </w:tcPr>
          <w:p w14:paraId="4F93279D" w14:textId="77777777" w:rsidR="002039EB" w:rsidRDefault="00000000">
            <w:pPr>
              <w:spacing w:before="0" w:after="0"/>
            </w:pPr>
            <w:r>
              <w:t>Não se aplica.</w:t>
            </w:r>
          </w:p>
        </w:tc>
      </w:tr>
      <w:tr w:rsidR="002039EB" w14:paraId="21E9ED52" w14:textId="77777777">
        <w:trPr>
          <w:trHeight w:val="344"/>
        </w:trPr>
        <w:tc>
          <w:tcPr>
            <w:tcW w:w="2050" w:type="dxa"/>
            <w:tcMar>
              <w:top w:w="0" w:type="dxa"/>
              <w:left w:w="70" w:type="dxa"/>
              <w:bottom w:w="0" w:type="dxa"/>
              <w:right w:w="70" w:type="dxa"/>
            </w:tcMar>
            <w:vAlign w:val="center"/>
          </w:tcPr>
          <w:p w14:paraId="17FC3F64" w14:textId="77777777" w:rsidR="002039EB" w:rsidRDefault="00000000">
            <w:pPr>
              <w:spacing w:before="0" w:after="0"/>
              <w:rPr>
                <w:b/>
              </w:rPr>
            </w:pPr>
            <w:r>
              <w:rPr>
                <w:b/>
              </w:rPr>
              <w:t>Ativos:</w:t>
            </w:r>
          </w:p>
        </w:tc>
        <w:tc>
          <w:tcPr>
            <w:tcW w:w="7579" w:type="dxa"/>
            <w:gridSpan w:val="4"/>
            <w:tcMar>
              <w:top w:w="0" w:type="dxa"/>
              <w:left w:w="70" w:type="dxa"/>
              <w:bottom w:w="0" w:type="dxa"/>
              <w:right w:w="70" w:type="dxa"/>
            </w:tcMar>
            <w:vAlign w:val="center"/>
          </w:tcPr>
          <w:p w14:paraId="43189A72" w14:textId="77777777" w:rsidR="002039EB" w:rsidRDefault="00000000">
            <w:pPr>
              <w:spacing w:before="0" w:after="0"/>
            </w:pPr>
            <w:r>
              <w:t>Não se aplica.</w:t>
            </w:r>
          </w:p>
        </w:tc>
      </w:tr>
      <w:tr w:rsidR="002039EB" w14:paraId="7F4ADA83" w14:textId="77777777">
        <w:trPr>
          <w:trHeight w:val="344"/>
        </w:trPr>
        <w:tc>
          <w:tcPr>
            <w:tcW w:w="2050" w:type="dxa"/>
            <w:tcMar>
              <w:top w:w="0" w:type="dxa"/>
              <w:left w:w="70" w:type="dxa"/>
              <w:bottom w:w="0" w:type="dxa"/>
              <w:right w:w="70" w:type="dxa"/>
            </w:tcMar>
            <w:vAlign w:val="center"/>
          </w:tcPr>
          <w:p w14:paraId="26421777" w14:textId="77777777" w:rsidR="002039EB" w:rsidRDefault="00000000">
            <w:pPr>
              <w:spacing w:before="0" w:after="0"/>
              <w:rPr>
                <w:b/>
              </w:rPr>
            </w:pPr>
            <w:r>
              <w:rPr>
                <w:b/>
              </w:rPr>
              <w:t>Workflow:</w:t>
            </w:r>
          </w:p>
        </w:tc>
        <w:tc>
          <w:tcPr>
            <w:tcW w:w="7579" w:type="dxa"/>
            <w:gridSpan w:val="4"/>
            <w:tcMar>
              <w:top w:w="0" w:type="dxa"/>
              <w:left w:w="70" w:type="dxa"/>
              <w:bottom w:w="0" w:type="dxa"/>
              <w:right w:w="70" w:type="dxa"/>
            </w:tcMar>
            <w:vAlign w:val="center"/>
          </w:tcPr>
          <w:p w14:paraId="508AFE4E" w14:textId="77777777" w:rsidR="002039EB" w:rsidRDefault="00000000">
            <w:pPr>
              <w:spacing w:before="0" w:after="0"/>
            </w:pPr>
            <w:r>
              <w:t>Não foram apontados workflows. Caso necessitem de gatilhos, serão feitos conforme solução padrão do TOTVS CRM.</w:t>
            </w:r>
          </w:p>
        </w:tc>
      </w:tr>
      <w:tr w:rsidR="002039EB" w14:paraId="3D80B089" w14:textId="77777777">
        <w:trPr>
          <w:trHeight w:val="344"/>
        </w:trPr>
        <w:tc>
          <w:tcPr>
            <w:tcW w:w="2050" w:type="dxa"/>
            <w:tcMar>
              <w:top w:w="0" w:type="dxa"/>
              <w:left w:w="70" w:type="dxa"/>
              <w:bottom w:w="0" w:type="dxa"/>
              <w:right w:w="70" w:type="dxa"/>
            </w:tcMar>
            <w:vAlign w:val="center"/>
          </w:tcPr>
          <w:p w14:paraId="75ADCE2B" w14:textId="77777777" w:rsidR="002039EB" w:rsidRDefault="00000000">
            <w:pPr>
              <w:spacing w:before="0" w:after="0"/>
              <w:rPr>
                <w:b/>
              </w:rPr>
            </w:pPr>
            <w:r>
              <w:rPr>
                <w:b/>
              </w:rPr>
              <w:lastRenderedPageBreak/>
              <w:t>O processo do cliente é aderente?</w:t>
            </w:r>
          </w:p>
        </w:tc>
        <w:tc>
          <w:tcPr>
            <w:tcW w:w="7579" w:type="dxa"/>
            <w:gridSpan w:val="4"/>
            <w:tcMar>
              <w:top w:w="0" w:type="dxa"/>
              <w:left w:w="70" w:type="dxa"/>
              <w:bottom w:w="0" w:type="dxa"/>
              <w:right w:w="70" w:type="dxa"/>
            </w:tcMar>
            <w:vAlign w:val="center"/>
          </w:tcPr>
          <w:p w14:paraId="27CB4E1F" w14:textId="77777777" w:rsidR="002039EB" w:rsidRDefault="00000000">
            <w:pPr>
              <w:spacing w:before="0" w:after="0"/>
            </w:pPr>
            <w:r>
              <w:t>Sim, o processo da rotina seguirá os processos e funcionalidades standard do TOTVS CRM.</w:t>
            </w:r>
          </w:p>
        </w:tc>
      </w:tr>
      <w:tr w:rsidR="002039EB" w14:paraId="58DCCBBB" w14:textId="77777777">
        <w:trPr>
          <w:trHeight w:val="344"/>
        </w:trPr>
        <w:tc>
          <w:tcPr>
            <w:tcW w:w="2050" w:type="dxa"/>
            <w:tcMar>
              <w:top w:w="0" w:type="dxa"/>
              <w:left w:w="70" w:type="dxa"/>
              <w:bottom w:w="0" w:type="dxa"/>
              <w:right w:w="70" w:type="dxa"/>
            </w:tcMar>
            <w:vAlign w:val="center"/>
          </w:tcPr>
          <w:p w14:paraId="0D01573B" w14:textId="77777777" w:rsidR="002039EB" w:rsidRDefault="00000000">
            <w:pPr>
              <w:spacing w:before="0" w:after="0"/>
              <w:rPr>
                <w:b/>
              </w:rPr>
            </w:pPr>
            <w:r>
              <w:rPr>
                <w:b/>
              </w:rPr>
              <w:t>Restrições de Acesso ao Recurso:</w:t>
            </w:r>
          </w:p>
        </w:tc>
        <w:tc>
          <w:tcPr>
            <w:tcW w:w="7579" w:type="dxa"/>
            <w:gridSpan w:val="4"/>
            <w:tcMar>
              <w:top w:w="0" w:type="dxa"/>
              <w:left w:w="70" w:type="dxa"/>
              <w:bottom w:w="0" w:type="dxa"/>
              <w:right w:w="70" w:type="dxa"/>
            </w:tcMar>
            <w:vAlign w:val="center"/>
          </w:tcPr>
          <w:p w14:paraId="077C35A6" w14:textId="77777777" w:rsidR="002039EB" w:rsidRDefault="00000000">
            <w:pPr>
              <w:spacing w:before="0" w:after="0"/>
            </w:pPr>
            <w:r>
              <w:t>01. Cadastros manuais de produto/serviço feitos no CRM não serão enviados ao ERP;</w:t>
            </w:r>
          </w:p>
          <w:p w14:paraId="4322D228" w14:textId="77777777" w:rsidR="002039EB" w:rsidRDefault="00000000">
            <w:pPr>
              <w:spacing w:before="0" w:after="0"/>
            </w:pPr>
            <w:r>
              <w:t>02. O serviço de cadastro de produtos terá campos padronizados, não permitindo customizações de campos ou alterações no método de execução dos serviços.</w:t>
            </w:r>
          </w:p>
          <w:p w14:paraId="29E532DB" w14:textId="77777777" w:rsidR="002039EB" w:rsidRDefault="002039EB">
            <w:pPr>
              <w:spacing w:before="0" w:after="0"/>
            </w:pPr>
          </w:p>
        </w:tc>
      </w:tr>
    </w:tbl>
    <w:p w14:paraId="2980AC69" w14:textId="77777777" w:rsidR="002039EB" w:rsidRDefault="002039EB">
      <w:pPr>
        <w:spacing w:after="0"/>
      </w:pPr>
    </w:p>
    <w:p w14:paraId="48630C10" w14:textId="77777777" w:rsidR="002039EB" w:rsidRDefault="00000000">
      <w:pPr>
        <w:pStyle w:val="Ttulo1"/>
        <w:jc w:val="left"/>
        <w:rPr>
          <w:color w:val="ED9C2E"/>
          <w:sz w:val="28"/>
          <w:szCs w:val="28"/>
        </w:rPr>
      </w:pPr>
      <w:bookmarkStart w:id="34" w:name="_cqh1qydjev3j" w:colFirst="0" w:colLast="0"/>
      <w:bookmarkEnd w:id="34"/>
      <w:r>
        <w:t>1.6 Escopo de Oportunidades</w:t>
      </w:r>
    </w:p>
    <w:tbl>
      <w:tblPr>
        <w:tblStyle w:val="a6"/>
        <w:tblW w:w="9630" w:type="dxa"/>
        <w:tblInd w:w="-70" w:type="dxa"/>
        <w:tblBorders>
          <w:top w:val="single" w:sz="4" w:space="0" w:color="A44DFF"/>
          <w:left w:val="single" w:sz="4" w:space="0" w:color="A44DFF"/>
          <w:bottom w:val="single" w:sz="4" w:space="0" w:color="A44DFF"/>
          <w:right w:val="single" w:sz="4" w:space="0" w:color="A44DFF"/>
          <w:insideH w:val="single" w:sz="4" w:space="0" w:color="A44DFF"/>
          <w:insideV w:val="single" w:sz="4" w:space="0" w:color="A44DFF"/>
        </w:tblBorders>
        <w:tblLayout w:type="fixed"/>
        <w:tblLook w:val="0400" w:firstRow="0" w:lastRow="0" w:firstColumn="0" w:lastColumn="0" w:noHBand="0" w:noVBand="1"/>
      </w:tblPr>
      <w:tblGrid>
        <w:gridCol w:w="2016"/>
        <w:gridCol w:w="354"/>
        <w:gridCol w:w="2370"/>
        <w:gridCol w:w="2640"/>
        <w:gridCol w:w="2250"/>
      </w:tblGrid>
      <w:tr w:rsidR="002039EB" w14:paraId="293F6B3E" w14:textId="77777777">
        <w:trPr>
          <w:trHeight w:val="344"/>
        </w:trPr>
        <w:tc>
          <w:tcPr>
            <w:tcW w:w="2369" w:type="dxa"/>
            <w:gridSpan w:val="2"/>
            <w:tcMar>
              <w:top w:w="0" w:type="dxa"/>
              <w:left w:w="70" w:type="dxa"/>
              <w:bottom w:w="0" w:type="dxa"/>
              <w:right w:w="70" w:type="dxa"/>
            </w:tcMar>
          </w:tcPr>
          <w:p w14:paraId="1AD2AC70" w14:textId="77777777" w:rsidR="002039EB" w:rsidRDefault="00000000">
            <w:pPr>
              <w:spacing w:before="0" w:after="0" w:line="240" w:lineRule="auto"/>
              <w:rPr>
                <w:b/>
              </w:rPr>
            </w:pPr>
            <w:r>
              <w:rPr>
                <w:b/>
              </w:rPr>
              <w:t>SERÁ UTILIZADO:</w:t>
            </w:r>
          </w:p>
          <w:p w14:paraId="1F2E0A60" w14:textId="77777777" w:rsidR="002039EB" w:rsidRDefault="00000000">
            <w:pPr>
              <w:spacing w:before="0" w:after="0" w:line="240" w:lineRule="auto"/>
            </w:pPr>
            <w:r>
              <w:t>SIM</w:t>
            </w:r>
          </w:p>
        </w:tc>
        <w:tc>
          <w:tcPr>
            <w:tcW w:w="2370" w:type="dxa"/>
            <w:tcMar>
              <w:top w:w="0" w:type="dxa"/>
              <w:left w:w="70" w:type="dxa"/>
              <w:bottom w:w="0" w:type="dxa"/>
              <w:right w:w="70" w:type="dxa"/>
            </w:tcMar>
            <w:vAlign w:val="center"/>
          </w:tcPr>
          <w:p w14:paraId="4450B581" w14:textId="77777777" w:rsidR="002039EB" w:rsidRDefault="00000000">
            <w:pPr>
              <w:spacing w:before="0" w:after="0" w:line="240" w:lineRule="auto"/>
              <w:rPr>
                <w:b/>
              </w:rPr>
            </w:pPr>
            <w:r>
              <w:rPr>
                <w:b/>
              </w:rPr>
              <w:t>IMPORTAÇÃO:</w:t>
            </w:r>
          </w:p>
          <w:p w14:paraId="674FEB48" w14:textId="77777777" w:rsidR="002039EB" w:rsidRDefault="00000000">
            <w:pPr>
              <w:spacing w:before="0" w:after="0" w:line="240" w:lineRule="auto"/>
            </w:pPr>
            <w:r>
              <w:t>NÃO</w:t>
            </w:r>
          </w:p>
        </w:tc>
        <w:tc>
          <w:tcPr>
            <w:tcW w:w="2640" w:type="dxa"/>
            <w:vAlign w:val="center"/>
          </w:tcPr>
          <w:p w14:paraId="000205B2" w14:textId="77777777" w:rsidR="002039EB" w:rsidRDefault="00000000">
            <w:pPr>
              <w:spacing w:before="0" w:after="0" w:line="240" w:lineRule="auto"/>
              <w:rPr>
                <w:b/>
              </w:rPr>
            </w:pPr>
            <w:r>
              <w:rPr>
                <w:b/>
              </w:rPr>
              <w:t>EXPORTAÇÃO:</w:t>
            </w:r>
          </w:p>
          <w:p w14:paraId="68A13DA7" w14:textId="77777777" w:rsidR="002039EB" w:rsidRDefault="00000000">
            <w:pPr>
              <w:spacing w:before="0" w:after="0" w:line="240" w:lineRule="auto"/>
            </w:pPr>
            <w:r>
              <w:t>NÃO</w:t>
            </w:r>
          </w:p>
        </w:tc>
        <w:tc>
          <w:tcPr>
            <w:tcW w:w="2250" w:type="dxa"/>
            <w:tcMar>
              <w:top w:w="0" w:type="dxa"/>
              <w:left w:w="70" w:type="dxa"/>
              <w:bottom w:w="0" w:type="dxa"/>
              <w:right w:w="70" w:type="dxa"/>
            </w:tcMar>
            <w:vAlign w:val="center"/>
          </w:tcPr>
          <w:p w14:paraId="0CC70E28" w14:textId="77777777" w:rsidR="002039EB" w:rsidRDefault="00000000">
            <w:pPr>
              <w:spacing w:before="0" w:after="0" w:line="240" w:lineRule="auto"/>
              <w:rPr>
                <w:b/>
              </w:rPr>
            </w:pPr>
            <w:r>
              <w:rPr>
                <w:b/>
              </w:rPr>
              <w:t>INTEGRAÇÃO:</w:t>
            </w:r>
          </w:p>
          <w:p w14:paraId="4B76D7BE" w14:textId="77777777" w:rsidR="002039EB" w:rsidRDefault="00000000">
            <w:pPr>
              <w:spacing w:before="0" w:after="0" w:line="240" w:lineRule="auto"/>
            </w:pPr>
            <w:r>
              <w:t>NÃO</w:t>
            </w:r>
          </w:p>
        </w:tc>
      </w:tr>
      <w:tr w:rsidR="002039EB" w14:paraId="54D00418" w14:textId="77777777">
        <w:trPr>
          <w:trHeight w:val="344"/>
        </w:trPr>
        <w:tc>
          <w:tcPr>
            <w:tcW w:w="9629" w:type="dxa"/>
            <w:gridSpan w:val="5"/>
            <w:tcMar>
              <w:top w:w="0" w:type="dxa"/>
              <w:left w:w="70" w:type="dxa"/>
              <w:bottom w:w="0" w:type="dxa"/>
              <w:right w:w="70" w:type="dxa"/>
            </w:tcMar>
            <w:vAlign w:val="center"/>
          </w:tcPr>
          <w:p w14:paraId="0101ED7D" w14:textId="77777777" w:rsidR="002039EB" w:rsidRDefault="002039EB">
            <w:pPr>
              <w:spacing w:before="0" w:after="0" w:line="240" w:lineRule="auto"/>
              <w:rPr>
                <w:b/>
              </w:rPr>
            </w:pPr>
          </w:p>
          <w:p w14:paraId="42007E38" w14:textId="77777777" w:rsidR="002039EB" w:rsidRDefault="00000000">
            <w:pPr>
              <w:spacing w:before="0" w:after="0" w:line="240" w:lineRule="auto"/>
              <w:rPr>
                <w:b/>
              </w:rPr>
            </w:pPr>
            <w:r>
              <w:rPr>
                <w:b/>
              </w:rPr>
              <w:t>PROCESSO MACRO:</w:t>
            </w:r>
          </w:p>
          <w:p w14:paraId="27F711D3" w14:textId="77777777" w:rsidR="002039EB" w:rsidRDefault="002039EB">
            <w:pPr>
              <w:spacing w:before="0" w:after="0" w:line="240" w:lineRule="auto"/>
              <w:rPr>
                <w:b/>
              </w:rPr>
            </w:pPr>
          </w:p>
          <w:p w14:paraId="4C7384AC" w14:textId="77777777" w:rsidR="002039EB" w:rsidRDefault="00000000">
            <w:pPr>
              <w:spacing w:before="0" w:after="0"/>
              <w:rPr>
                <w:b/>
              </w:rPr>
            </w:pPr>
            <w:r>
              <w:rPr>
                <w:b/>
              </w:rPr>
              <w:t>5.0 Gestão de Oportunidades: Prospecção e Ciclo de Vendas</w:t>
            </w:r>
          </w:p>
          <w:p w14:paraId="06B59D18" w14:textId="77777777" w:rsidR="002039EB" w:rsidRDefault="00000000">
            <w:pPr>
              <w:spacing w:before="0" w:after="0"/>
            </w:pPr>
            <w:r>
              <w:t>Esta seção detalha o processo de criação, gestão e conclusão de oportunidades de venda no TOTVS CRM, tanto para leads qualificados quanto para clientes existentes.</w:t>
            </w:r>
          </w:p>
          <w:p w14:paraId="005856B3" w14:textId="77777777" w:rsidR="002039EB" w:rsidRDefault="002039EB">
            <w:pPr>
              <w:spacing w:before="0" w:after="0"/>
            </w:pPr>
          </w:p>
          <w:p w14:paraId="5802AE40" w14:textId="77777777" w:rsidR="002039EB" w:rsidRDefault="00000000">
            <w:pPr>
              <w:spacing w:before="0" w:after="0"/>
              <w:rPr>
                <w:b/>
              </w:rPr>
            </w:pPr>
            <w:r>
              <w:rPr>
                <w:b/>
              </w:rPr>
              <w:t>5.1 Criação de Oportunidades</w:t>
            </w:r>
          </w:p>
          <w:p w14:paraId="79E3A0F1" w14:textId="77777777" w:rsidR="002039EB" w:rsidRDefault="00000000">
            <w:pPr>
              <w:spacing w:before="0" w:after="0"/>
            </w:pPr>
            <w:r>
              <w:t>O ambiente TOTVS CRM será configurado com uma pipeline dedicada à prospecção de vendas.</w:t>
            </w:r>
          </w:p>
          <w:p w14:paraId="2CA24805" w14:textId="77777777" w:rsidR="002039EB" w:rsidRDefault="002039EB">
            <w:pPr>
              <w:spacing w:before="0" w:after="0"/>
            </w:pPr>
          </w:p>
          <w:p w14:paraId="68B1B511" w14:textId="77777777" w:rsidR="002039EB" w:rsidRDefault="00000000">
            <w:pPr>
              <w:spacing w:before="0" w:after="0"/>
              <w:rPr>
                <w:b/>
              </w:rPr>
            </w:pPr>
            <w:r>
              <w:rPr>
                <w:b/>
              </w:rPr>
              <w:t>5.1.1 Oportunidades Oriundas do RD Station</w:t>
            </w:r>
          </w:p>
          <w:p w14:paraId="047C316F" w14:textId="77777777" w:rsidR="002039EB" w:rsidRDefault="00000000">
            <w:pPr>
              <w:spacing w:before="0" w:after="0"/>
            </w:pPr>
            <w:r>
              <w:t>Para novos Leads ou novas oportunidades para clientes da carteira integrados do RD Station para o TOTVS CRM automaticamente gerará uma oportunidade inicial:</w:t>
            </w:r>
          </w:p>
          <w:p w14:paraId="2B812426" w14:textId="77777777" w:rsidR="002039EB" w:rsidRDefault="00000000">
            <w:pPr>
              <w:numPr>
                <w:ilvl w:val="0"/>
                <w:numId w:val="31"/>
              </w:numPr>
              <w:spacing w:before="0" w:after="0"/>
            </w:pPr>
            <w:r>
              <w:rPr>
                <w:b/>
              </w:rPr>
              <w:t>Tipo Inicial:</w:t>
            </w:r>
            <w:r>
              <w:t xml:space="preserve"> "RD Station - Nova oportunidade integrada".</w:t>
            </w:r>
          </w:p>
          <w:p w14:paraId="1454A1D2" w14:textId="77777777" w:rsidR="002039EB" w:rsidRDefault="00000000">
            <w:pPr>
              <w:numPr>
                <w:ilvl w:val="0"/>
                <w:numId w:val="31"/>
              </w:numPr>
              <w:spacing w:before="0" w:after="0"/>
            </w:pPr>
            <w:r>
              <w:rPr>
                <w:b/>
              </w:rPr>
              <w:t>Pipeline:</w:t>
            </w:r>
            <w:r>
              <w:t xml:space="preserve"> Inseridas diretamente na pipeline de SQL, na etapa “Qualificado”.</w:t>
            </w:r>
          </w:p>
          <w:p w14:paraId="0DD0AADE" w14:textId="77777777" w:rsidR="002039EB" w:rsidRDefault="00000000">
            <w:pPr>
              <w:numPr>
                <w:ilvl w:val="0"/>
                <w:numId w:val="31"/>
              </w:numPr>
              <w:spacing w:before="0" w:after="0"/>
            </w:pPr>
            <w:r>
              <w:rPr>
                <w:b/>
              </w:rPr>
              <w:t>Atribuição:</w:t>
            </w:r>
            <w:r>
              <w:t xml:space="preserve"> A oportunidade será atribuída ao mesmo responsável definido para o lead/cliente.</w:t>
            </w:r>
          </w:p>
          <w:p w14:paraId="1937B542" w14:textId="77777777" w:rsidR="002039EB" w:rsidRDefault="00000000">
            <w:pPr>
              <w:numPr>
                <w:ilvl w:val="0"/>
                <w:numId w:val="31"/>
              </w:numPr>
              <w:spacing w:before="0" w:after="0"/>
            </w:pPr>
            <w:r>
              <w:rPr>
                <w:b/>
              </w:rPr>
              <w:t>Notificação:</w:t>
            </w:r>
            <w:r>
              <w:t xml:space="preserve"> O responsável será notificado na Central de Notificações sobre a nova oportunidade sob sua responsabilidade.</w:t>
            </w:r>
          </w:p>
          <w:p w14:paraId="093157B5" w14:textId="77777777" w:rsidR="002039EB" w:rsidRDefault="00000000">
            <w:pPr>
              <w:numPr>
                <w:ilvl w:val="0"/>
                <w:numId w:val="31"/>
              </w:numPr>
              <w:spacing w:before="0" w:after="0"/>
            </w:pPr>
            <w:r>
              <w:rPr>
                <w:b/>
              </w:rPr>
              <w:t>Reclassificação:</w:t>
            </w:r>
            <w:r>
              <w:t xml:space="preserve"> Após análise, o responsável deverá reclassificar a oportunidade para um dos seguintes tipos, conforme a necessidade do negócio:</w:t>
            </w:r>
          </w:p>
          <w:p w14:paraId="44FE6D1B" w14:textId="77777777" w:rsidR="002039EB" w:rsidRDefault="00000000">
            <w:pPr>
              <w:numPr>
                <w:ilvl w:val="1"/>
                <w:numId w:val="31"/>
              </w:numPr>
              <w:spacing w:before="0" w:after="0"/>
            </w:pPr>
            <w:r>
              <w:t>RD Station - Locação curto prazo (STR)</w:t>
            </w:r>
          </w:p>
          <w:p w14:paraId="6FAC810B" w14:textId="77777777" w:rsidR="002039EB" w:rsidRDefault="00000000">
            <w:pPr>
              <w:numPr>
                <w:ilvl w:val="1"/>
                <w:numId w:val="31"/>
              </w:numPr>
              <w:spacing w:before="0" w:after="0"/>
            </w:pPr>
            <w:r>
              <w:lastRenderedPageBreak/>
              <w:t>RD Station - Locação longo prazo (LTR)</w:t>
            </w:r>
          </w:p>
          <w:p w14:paraId="47DF73D7" w14:textId="77777777" w:rsidR="002039EB" w:rsidRDefault="00000000">
            <w:pPr>
              <w:numPr>
                <w:ilvl w:val="1"/>
                <w:numId w:val="31"/>
              </w:numPr>
              <w:spacing w:before="0" w:after="0"/>
            </w:pPr>
            <w:r>
              <w:t>RD Station - Mobile Automation AGV</w:t>
            </w:r>
          </w:p>
          <w:p w14:paraId="626BC7DC" w14:textId="77777777" w:rsidR="002039EB" w:rsidRDefault="00000000">
            <w:pPr>
              <w:numPr>
                <w:ilvl w:val="1"/>
                <w:numId w:val="31"/>
              </w:numPr>
              <w:spacing w:before="0" w:after="0"/>
            </w:pPr>
            <w:r>
              <w:t>RD Station - Serviços e peças</w:t>
            </w:r>
          </w:p>
          <w:p w14:paraId="5BDF2B12" w14:textId="77777777" w:rsidR="002039EB" w:rsidRDefault="00000000">
            <w:pPr>
              <w:numPr>
                <w:ilvl w:val="1"/>
                <w:numId w:val="31"/>
              </w:numPr>
              <w:spacing w:before="0" w:after="0"/>
            </w:pPr>
            <w:r>
              <w:t>RD Station - Serviços</w:t>
            </w:r>
          </w:p>
          <w:p w14:paraId="1B843DD0" w14:textId="77777777" w:rsidR="002039EB" w:rsidRDefault="00000000">
            <w:pPr>
              <w:numPr>
                <w:ilvl w:val="1"/>
                <w:numId w:val="31"/>
              </w:numPr>
              <w:spacing w:before="0" w:after="0"/>
            </w:pPr>
            <w:r>
              <w:t>RD Station - Peças</w:t>
            </w:r>
          </w:p>
          <w:p w14:paraId="3B441A19" w14:textId="77777777" w:rsidR="002039EB" w:rsidRDefault="00000000">
            <w:pPr>
              <w:numPr>
                <w:ilvl w:val="1"/>
                <w:numId w:val="31"/>
              </w:numPr>
              <w:spacing w:before="0" w:after="0"/>
            </w:pPr>
            <w:r>
              <w:t>RD Station - Venda máquinas novas</w:t>
            </w:r>
          </w:p>
          <w:p w14:paraId="3EA9FA23" w14:textId="77777777" w:rsidR="002039EB" w:rsidRDefault="00000000">
            <w:pPr>
              <w:numPr>
                <w:ilvl w:val="1"/>
                <w:numId w:val="31"/>
              </w:numPr>
              <w:spacing w:before="0" w:after="0"/>
            </w:pPr>
            <w:r>
              <w:t xml:space="preserve">RD Station - Venda máquinas semi novas </w:t>
            </w:r>
          </w:p>
          <w:p w14:paraId="19EDEE61" w14:textId="77777777" w:rsidR="002039EB" w:rsidRDefault="00000000">
            <w:pPr>
              <w:spacing w:before="0" w:after="0"/>
              <w:rPr>
                <w:b/>
              </w:rPr>
            </w:pPr>
            <w:r>
              <w:rPr>
                <w:b/>
              </w:rPr>
              <w:t>5.1.2 Oportunidades Manuais</w:t>
            </w:r>
          </w:p>
          <w:p w14:paraId="57DEB4A9" w14:textId="77777777" w:rsidR="002039EB" w:rsidRDefault="00000000">
            <w:pPr>
              <w:spacing w:before="0" w:after="0"/>
            </w:pPr>
            <w:r>
              <w:t xml:space="preserve">Para leads cadastrados manualmente por um vendedor ou novos negócios identificados para clientes da carteira, a criação da oportunidade também deverá ser manual, em etapa a sua escolha. </w:t>
            </w:r>
            <w:r>
              <w:rPr>
                <w:b/>
              </w:rPr>
              <w:t>Oportunidades criadas manualmente no TCRM não serão integradas no RD Marketing.</w:t>
            </w:r>
            <w:r>
              <w:t xml:space="preserve"> Os tipos de oportunidade disponíveis para criação manual são:</w:t>
            </w:r>
          </w:p>
          <w:p w14:paraId="15C5A4CB" w14:textId="77777777" w:rsidR="002039EB" w:rsidRDefault="00000000">
            <w:pPr>
              <w:numPr>
                <w:ilvl w:val="0"/>
                <w:numId w:val="14"/>
              </w:numPr>
              <w:spacing w:before="0" w:after="0"/>
            </w:pPr>
            <w:r>
              <w:t>Manual - Locação curto prazo (STR)</w:t>
            </w:r>
          </w:p>
          <w:p w14:paraId="5A4FBAB7" w14:textId="77777777" w:rsidR="002039EB" w:rsidRDefault="00000000">
            <w:pPr>
              <w:numPr>
                <w:ilvl w:val="0"/>
                <w:numId w:val="14"/>
              </w:numPr>
              <w:spacing w:before="0" w:after="0"/>
            </w:pPr>
            <w:r>
              <w:t>Manual - Locação longo prazo (LTR)</w:t>
            </w:r>
          </w:p>
          <w:p w14:paraId="3FBAD672" w14:textId="77777777" w:rsidR="002039EB" w:rsidRDefault="00000000">
            <w:pPr>
              <w:numPr>
                <w:ilvl w:val="0"/>
                <w:numId w:val="14"/>
              </w:numPr>
              <w:spacing w:before="0" w:after="0"/>
            </w:pPr>
            <w:r>
              <w:t>Manual - Mobile automation AGV</w:t>
            </w:r>
          </w:p>
          <w:p w14:paraId="7DC1B6B1" w14:textId="77777777" w:rsidR="002039EB" w:rsidRDefault="00000000">
            <w:pPr>
              <w:numPr>
                <w:ilvl w:val="0"/>
                <w:numId w:val="14"/>
              </w:numPr>
              <w:spacing w:before="0" w:after="0"/>
            </w:pPr>
            <w:r>
              <w:t>Manual - Serviços e peças</w:t>
            </w:r>
          </w:p>
          <w:p w14:paraId="0B8A97FE" w14:textId="77777777" w:rsidR="002039EB" w:rsidRDefault="00000000">
            <w:pPr>
              <w:numPr>
                <w:ilvl w:val="0"/>
                <w:numId w:val="14"/>
              </w:numPr>
              <w:spacing w:before="0" w:after="0"/>
            </w:pPr>
            <w:r>
              <w:t>Manual - Serviços</w:t>
            </w:r>
          </w:p>
          <w:p w14:paraId="5EF5B022" w14:textId="77777777" w:rsidR="002039EB" w:rsidRDefault="00000000">
            <w:pPr>
              <w:numPr>
                <w:ilvl w:val="0"/>
                <w:numId w:val="14"/>
              </w:numPr>
              <w:spacing w:before="0" w:after="0"/>
            </w:pPr>
            <w:r>
              <w:t>Manual - Peças</w:t>
            </w:r>
          </w:p>
          <w:p w14:paraId="1272DF6C" w14:textId="77777777" w:rsidR="002039EB" w:rsidRDefault="00000000">
            <w:pPr>
              <w:numPr>
                <w:ilvl w:val="0"/>
                <w:numId w:val="14"/>
              </w:numPr>
              <w:spacing w:before="0" w:after="0"/>
            </w:pPr>
            <w:r>
              <w:t>Manual - Venda máquinas novas</w:t>
            </w:r>
          </w:p>
          <w:p w14:paraId="5BF1E842" w14:textId="77777777" w:rsidR="002039EB" w:rsidRDefault="00000000">
            <w:pPr>
              <w:numPr>
                <w:ilvl w:val="0"/>
                <w:numId w:val="14"/>
              </w:numPr>
              <w:spacing w:before="0" w:after="0"/>
            </w:pPr>
            <w:r>
              <w:t>Manual - Venda máquinas semi novas</w:t>
            </w:r>
          </w:p>
          <w:p w14:paraId="6A680464" w14:textId="77777777" w:rsidR="002039EB" w:rsidRDefault="002039EB">
            <w:pPr>
              <w:spacing w:before="0" w:after="0"/>
            </w:pPr>
          </w:p>
          <w:p w14:paraId="337D570E" w14:textId="77777777" w:rsidR="002039EB" w:rsidRDefault="00000000">
            <w:pPr>
              <w:spacing w:before="0" w:after="0"/>
              <w:rPr>
                <w:b/>
              </w:rPr>
            </w:pPr>
            <w:r>
              <w:rPr>
                <w:b/>
              </w:rPr>
              <w:t>5.1.3 Diferenciação por Business Unit</w:t>
            </w:r>
          </w:p>
          <w:p w14:paraId="6A818F0C" w14:textId="77777777" w:rsidR="002039EB" w:rsidRDefault="00000000">
            <w:pPr>
              <w:spacing w:before="0" w:after="0"/>
            </w:pPr>
            <w:r>
              <w:t>Todas as oportunidades, independentemente da Business Unit (Unidade de Negócio), coexistirão na mesma pipeline de SQL. A diferenciação e segmentação ocorrerão por meio do tipo de oportunidade selecionado pelo responsável.</w:t>
            </w:r>
          </w:p>
          <w:p w14:paraId="0759ACD5" w14:textId="77777777" w:rsidR="002039EB" w:rsidRDefault="002039EB">
            <w:pPr>
              <w:spacing w:before="0" w:after="0"/>
            </w:pPr>
          </w:p>
          <w:p w14:paraId="16482952" w14:textId="77777777" w:rsidR="002039EB" w:rsidRDefault="00000000">
            <w:pPr>
              <w:spacing w:before="0" w:after="0"/>
              <w:rPr>
                <w:b/>
              </w:rPr>
            </w:pPr>
            <w:r>
              <w:rPr>
                <w:b/>
              </w:rPr>
              <w:t>5.2 Fluxo da Pipeline de Vendas (SQL)</w:t>
            </w:r>
          </w:p>
          <w:p w14:paraId="6965DC45" w14:textId="77777777" w:rsidR="002039EB" w:rsidRDefault="00000000">
            <w:pPr>
              <w:spacing w:before="0" w:after="0"/>
            </w:pPr>
            <w:r>
              <w:t>As oportunidades seguirão um fluxo predefinido na pipeline de SQL, passando pelas seguintes etapas e recebendo suas respectivas atividades:</w:t>
            </w:r>
          </w:p>
          <w:p w14:paraId="03C026BA" w14:textId="77777777" w:rsidR="002039EB" w:rsidRDefault="00000000">
            <w:pPr>
              <w:numPr>
                <w:ilvl w:val="0"/>
                <w:numId w:val="20"/>
              </w:numPr>
              <w:spacing w:before="0" w:after="0"/>
            </w:pPr>
            <w:r>
              <w:t>Qualificado</w:t>
            </w:r>
          </w:p>
          <w:p w14:paraId="7D9A5102" w14:textId="77777777" w:rsidR="002039EB" w:rsidRDefault="00000000">
            <w:pPr>
              <w:numPr>
                <w:ilvl w:val="0"/>
                <w:numId w:val="20"/>
              </w:numPr>
              <w:spacing w:before="0" w:after="0"/>
            </w:pPr>
            <w:r>
              <w:t>Contato</w:t>
            </w:r>
          </w:p>
          <w:p w14:paraId="2422B6B5" w14:textId="77777777" w:rsidR="002039EB" w:rsidRDefault="00000000">
            <w:pPr>
              <w:numPr>
                <w:ilvl w:val="0"/>
                <w:numId w:val="20"/>
              </w:numPr>
              <w:spacing w:before="0" w:after="0"/>
            </w:pPr>
            <w:r>
              <w:t>Diagnóstico</w:t>
            </w:r>
          </w:p>
          <w:p w14:paraId="62C816B1" w14:textId="77777777" w:rsidR="002039EB" w:rsidRDefault="00000000">
            <w:pPr>
              <w:numPr>
                <w:ilvl w:val="0"/>
                <w:numId w:val="20"/>
              </w:numPr>
              <w:spacing w:before="0" w:after="0"/>
            </w:pPr>
            <w:r>
              <w:t>Proposta</w:t>
            </w:r>
          </w:p>
          <w:p w14:paraId="311B7572" w14:textId="77777777" w:rsidR="002039EB" w:rsidRDefault="00000000">
            <w:pPr>
              <w:numPr>
                <w:ilvl w:val="0"/>
                <w:numId w:val="20"/>
              </w:numPr>
              <w:spacing w:before="0" w:after="0"/>
            </w:pPr>
            <w:r>
              <w:t>Negociação/Aprovação</w:t>
            </w:r>
          </w:p>
          <w:p w14:paraId="05755489" w14:textId="77777777" w:rsidR="002039EB" w:rsidRDefault="002039EB">
            <w:pPr>
              <w:spacing w:before="0" w:after="0"/>
            </w:pPr>
          </w:p>
          <w:p w14:paraId="0138AF24" w14:textId="77777777" w:rsidR="002039EB" w:rsidRDefault="00000000">
            <w:pPr>
              <w:spacing w:before="0" w:after="0"/>
              <w:rPr>
                <w:b/>
              </w:rPr>
            </w:pPr>
            <w:r>
              <w:rPr>
                <w:b/>
              </w:rPr>
              <w:t>5.2.1 Conclusão da Oportunidade</w:t>
            </w:r>
          </w:p>
          <w:p w14:paraId="76A3A15C" w14:textId="77777777" w:rsidR="002039EB" w:rsidRDefault="00000000">
            <w:pPr>
              <w:numPr>
                <w:ilvl w:val="0"/>
                <w:numId w:val="15"/>
              </w:numPr>
              <w:spacing w:before="0" w:after="0"/>
            </w:pPr>
            <w:r>
              <w:rPr>
                <w:b/>
              </w:rPr>
              <w:lastRenderedPageBreak/>
              <w:t>Oportunidade Ganha:</w:t>
            </w:r>
            <w:r>
              <w:t xml:space="preserve"> Em caso de negociação bem-sucedida, a oportunidade será marcada como "Ganha", com o registro do respectivo motivo de ganho.</w:t>
            </w:r>
          </w:p>
          <w:p w14:paraId="7E7249D8" w14:textId="77777777" w:rsidR="002039EB" w:rsidRDefault="00000000">
            <w:pPr>
              <w:numPr>
                <w:ilvl w:val="0"/>
                <w:numId w:val="15"/>
              </w:numPr>
              <w:spacing w:before="0" w:after="0"/>
            </w:pPr>
            <w:r>
              <w:rPr>
                <w:b/>
              </w:rPr>
              <w:t>Oportunidade Perdida:</w:t>
            </w:r>
            <w:r>
              <w:t xml:space="preserve"> Se o lead/cliente declinar, a oportunidade será marcada como "Perdida", registrando-se o respectivo motivo de perda.</w:t>
            </w:r>
          </w:p>
          <w:p w14:paraId="0187DFC7" w14:textId="77777777" w:rsidR="002039EB" w:rsidRDefault="002039EB">
            <w:pPr>
              <w:spacing w:before="0" w:after="0"/>
            </w:pPr>
          </w:p>
          <w:p w14:paraId="54A095F5" w14:textId="77777777" w:rsidR="002039EB" w:rsidRDefault="00000000">
            <w:pPr>
              <w:spacing w:before="0" w:after="0" w:line="240" w:lineRule="auto"/>
              <w:rPr>
                <w:b/>
              </w:rPr>
            </w:pPr>
            <w:r>
              <w:rPr>
                <w:b/>
              </w:rPr>
              <w:t>5.3 Gatilho para Workflow de Envio de Pesquisa</w:t>
            </w:r>
          </w:p>
          <w:p w14:paraId="2FA5A87B" w14:textId="77777777" w:rsidR="002039EB" w:rsidRDefault="002039EB">
            <w:pPr>
              <w:spacing w:before="0" w:after="0" w:line="240" w:lineRule="auto"/>
              <w:rPr>
                <w:b/>
              </w:rPr>
            </w:pPr>
          </w:p>
          <w:p w14:paraId="013D38C6" w14:textId="77777777" w:rsidR="002039EB" w:rsidRDefault="00000000">
            <w:pPr>
              <w:spacing w:before="0" w:after="0" w:line="240" w:lineRule="auto"/>
            </w:pPr>
            <w:r>
              <w:t>Quando uma oportunidade for marcada como "Ganha", um workflow automatizado no TOTVS CRM criará uma atividade do tipo "Envio de pesquisa" com vencimento em 7 dias, atribuída ao mesmo responsável pela oportunidade.</w:t>
            </w:r>
          </w:p>
          <w:p w14:paraId="24B7BF5A" w14:textId="77777777" w:rsidR="002039EB" w:rsidRDefault="00000000">
            <w:pPr>
              <w:spacing w:after="240"/>
            </w:pPr>
            <w:r>
              <w:t xml:space="preserve">É importante notar que o TOTVS CRM </w:t>
            </w:r>
            <w:r>
              <w:rPr>
                <w:b/>
              </w:rPr>
              <w:t>não possui um módulo de envio de pesquisa nativo</w:t>
            </w:r>
            <w:r>
              <w:t>. Para as oportunidades oriundas de integração com o RD Station, a informação do ganho será devolvida ao RD Station. Este evento servirá como gatilho para o disparo das pesquisas diretamente pela plataforma RD Station, que conta com esta funcionalidade.</w:t>
            </w:r>
          </w:p>
          <w:p w14:paraId="383494BF" w14:textId="77777777" w:rsidR="002039EB" w:rsidRDefault="002039EB">
            <w:pPr>
              <w:spacing w:before="0" w:after="0"/>
            </w:pPr>
          </w:p>
          <w:p w14:paraId="543B3971" w14:textId="77777777" w:rsidR="002039EB" w:rsidRDefault="00000000">
            <w:pPr>
              <w:spacing w:before="0" w:after="0"/>
              <w:rPr>
                <w:b/>
              </w:rPr>
            </w:pPr>
            <w:r>
              <w:rPr>
                <w:b/>
              </w:rPr>
              <w:t>5.4 Precificação e Condições de Pagamento</w:t>
            </w:r>
          </w:p>
          <w:p w14:paraId="7F17824F" w14:textId="77777777" w:rsidR="002039EB" w:rsidRDefault="00000000">
            <w:pPr>
              <w:spacing w:before="0" w:after="0"/>
            </w:pPr>
            <w:r>
              <w:t>As tabelas de preço e as condições de pagamento aplicáveis às oportunidades estarão vinculadas aos clientes e serão sincronizadas diretamente do ERP para o TOTVS CRM.</w:t>
            </w:r>
          </w:p>
          <w:p w14:paraId="43EEFDDF" w14:textId="77777777" w:rsidR="002039EB" w:rsidRDefault="002039EB">
            <w:pPr>
              <w:spacing w:before="0" w:after="0"/>
            </w:pPr>
          </w:p>
          <w:p w14:paraId="428E2084" w14:textId="77777777" w:rsidR="002039EB" w:rsidRDefault="00000000">
            <w:pPr>
              <w:spacing w:before="0" w:after="0"/>
              <w:rPr>
                <w:b/>
              </w:rPr>
            </w:pPr>
            <w:r>
              <w:rPr>
                <w:b/>
              </w:rPr>
              <w:t>5.5 Convergência com a Gestão de Clientes</w:t>
            </w:r>
          </w:p>
          <w:p w14:paraId="61822CE3" w14:textId="77777777" w:rsidR="002039EB" w:rsidRDefault="00000000">
            <w:pPr>
              <w:spacing w:before="0" w:after="0"/>
            </w:pPr>
            <w:r>
              <w:t xml:space="preserve">O sucesso de uma oportunidade ("Ganha") no TOTVS CRM é o gatilho principal para o processo de conversão de leads em clientes e a integração com o ERP, conforme detalhado nas seções </w:t>
            </w:r>
            <w:r>
              <w:rPr>
                <w:b/>
              </w:rPr>
              <w:t>1.4 Fluxo de Trabalho e Conversão de Clientes (para leads)</w:t>
            </w:r>
            <w:r>
              <w:t xml:space="preserve"> e </w:t>
            </w:r>
            <w:r>
              <w:rPr>
                <w:b/>
              </w:rPr>
              <w:t>2.1 Transição de Lead para Cliente e Integração ERP (para clientes)</w:t>
            </w:r>
            <w:r>
              <w:t>.</w:t>
            </w:r>
          </w:p>
          <w:p w14:paraId="5A00DE80" w14:textId="77777777" w:rsidR="002039EB" w:rsidRDefault="00000000">
            <w:pPr>
              <w:numPr>
                <w:ilvl w:val="0"/>
                <w:numId w:val="10"/>
              </w:numPr>
              <w:spacing w:before="0" w:after="0"/>
            </w:pPr>
            <w:r>
              <w:rPr>
                <w:b/>
              </w:rPr>
              <w:t>Observação sobre Impostos:</w:t>
            </w:r>
            <w:r>
              <w:t xml:space="preserve"> Para propostas que exigem cálculo de impostos, a conversão do lead em cliente pode ser antecipada para uma etapa anterior da pipeline de SQL. Esta ação manual, quando necessária, viabiliza a criação da Ordem de Venda, essencial para o cálculo de impostos no TOTVS CRM. Detalhes completos sobre esta exceção estão na Seção 1.4.</w:t>
            </w:r>
          </w:p>
          <w:p w14:paraId="6E64ACC3" w14:textId="77777777" w:rsidR="002039EB" w:rsidRDefault="002039EB">
            <w:pPr>
              <w:pBdr>
                <w:top w:val="nil"/>
                <w:left w:val="nil"/>
                <w:bottom w:val="nil"/>
                <w:right w:val="nil"/>
                <w:between w:val="nil"/>
              </w:pBdr>
              <w:spacing w:before="0" w:after="0"/>
              <w:rPr>
                <w:color w:val="404040"/>
              </w:rPr>
            </w:pPr>
          </w:p>
          <w:p w14:paraId="2744B3FF" w14:textId="77777777" w:rsidR="002039EB" w:rsidRDefault="00000000">
            <w:pPr>
              <w:spacing w:before="0" w:after="0"/>
              <w:rPr>
                <w:b/>
              </w:rPr>
            </w:pPr>
            <w:r>
              <w:rPr>
                <w:b/>
              </w:rPr>
              <w:t>5.6 Principais Indicadores de Oportunidades no Analytics Studio</w:t>
            </w:r>
          </w:p>
          <w:p w14:paraId="11B9FA8E" w14:textId="77777777" w:rsidR="002039EB" w:rsidRDefault="00000000">
            <w:pPr>
              <w:spacing w:after="240"/>
            </w:pPr>
            <w:r>
              <w:t>O módulo do Analytics Studio disponibiliza uma série de indicadores estratégicos relativos às oportunidades, essenciais para o monitoramento e a tomada de decisão. Essas informações podem ser consultadas nos seguintes dashboards:</w:t>
            </w:r>
          </w:p>
          <w:p w14:paraId="26CDE6EA" w14:textId="77777777" w:rsidR="002039EB" w:rsidRDefault="00000000">
            <w:pPr>
              <w:numPr>
                <w:ilvl w:val="0"/>
                <w:numId w:val="1"/>
              </w:numPr>
              <w:spacing w:after="240"/>
              <w:jc w:val="left"/>
            </w:pPr>
            <w:r>
              <w:rPr>
                <w:b/>
              </w:rPr>
              <w:lastRenderedPageBreak/>
              <w:t>Ganhos e Perdas:</w:t>
            </w:r>
            <w:r>
              <w:t xml:space="preserve"> Destinado à análise de oportunidades fechadas (ganhas ou perdidas), permitindo a segmentação por tipo de oportunidade, responsável, tipo de conta, entre outros critérios relevantes. </w:t>
            </w:r>
          </w:p>
          <w:p w14:paraId="442063DE" w14:textId="77777777" w:rsidR="002039EB" w:rsidRDefault="00000000">
            <w:pPr>
              <w:spacing w:after="240"/>
              <w:ind w:left="720"/>
              <w:jc w:val="left"/>
            </w:pPr>
            <w:r>
              <w:rPr>
                <w:b/>
              </w:rPr>
              <w:t>Importante:</w:t>
            </w:r>
            <w:r>
              <w:t xml:space="preserve"> </w:t>
            </w:r>
          </w:p>
          <w:p w14:paraId="29A412B8" w14:textId="77777777" w:rsidR="002039EB" w:rsidRDefault="00000000">
            <w:pPr>
              <w:spacing w:after="240"/>
              <w:ind w:left="720"/>
              <w:jc w:val="left"/>
            </w:pPr>
            <w:r>
              <w:t xml:space="preserve">O TCRM não faz gestão de </w:t>
            </w:r>
            <w:r>
              <w:rPr>
                <w:b/>
              </w:rPr>
              <w:t>Contratos</w:t>
            </w:r>
            <w:r>
              <w:t xml:space="preserve"> e </w:t>
            </w:r>
            <w:r>
              <w:rPr>
                <w:b/>
              </w:rPr>
              <w:t>Ciclo de vida do produto</w:t>
            </w:r>
            <w:r>
              <w:t>, para isso pode ser criado workflow que cria atividades para o responsável gerir o contrato e/ou ciclo de vida do produto quando uma oportunidade for ganha.</w:t>
            </w:r>
          </w:p>
          <w:p w14:paraId="166ED2DF" w14:textId="77777777" w:rsidR="002039EB" w:rsidRDefault="00000000">
            <w:pPr>
              <w:spacing w:after="240"/>
              <w:ind w:left="720"/>
              <w:jc w:val="left"/>
            </w:pPr>
            <w:r>
              <w:t>O TCRM não possui funcionalidade de recomendação de venda de novos produtos com base no perfil cliente</w:t>
            </w:r>
          </w:p>
          <w:p w14:paraId="349C6711" w14:textId="77777777" w:rsidR="002039EB" w:rsidRDefault="00000000">
            <w:pPr>
              <w:numPr>
                <w:ilvl w:val="0"/>
                <w:numId w:val="1"/>
              </w:numPr>
              <w:spacing w:after="0"/>
              <w:jc w:val="left"/>
            </w:pPr>
            <w:r>
              <w:rPr>
                <w:b/>
              </w:rPr>
              <w:t>Oport. Venda (SQL):</w:t>
            </w:r>
            <w:r>
              <w:t xml:space="preserve"> Focado na análise de oportunidades abertas (funil de vendas), com detalhamento por tipo de oportunidade, responsável e tipo de conta.</w:t>
            </w:r>
          </w:p>
          <w:p w14:paraId="6F2AB789" w14:textId="77777777" w:rsidR="002039EB" w:rsidRDefault="00000000">
            <w:pPr>
              <w:numPr>
                <w:ilvl w:val="0"/>
                <w:numId w:val="1"/>
              </w:numPr>
              <w:spacing w:before="0" w:after="240"/>
              <w:jc w:val="left"/>
            </w:pPr>
            <w:r>
              <w:rPr>
                <w:b/>
              </w:rPr>
              <w:t>Metas x Realizado CRM:</w:t>
            </w:r>
            <w:r>
              <w:t xml:space="preserve"> Destinado à análise comparativa entre a meta de venda estabelecida e as oportunidades ganhas no TOTVS CRM. </w:t>
            </w:r>
            <w:r>
              <w:rPr>
                <w:b/>
              </w:rPr>
              <w:t>Importante:</w:t>
            </w:r>
            <w:r>
              <w:t xml:space="preserve"> Somente metas monetárias de venda podem ser importadas para este fim.</w:t>
            </w:r>
          </w:p>
        </w:tc>
      </w:tr>
      <w:tr w:rsidR="002039EB" w14:paraId="2D9B2BDC" w14:textId="77777777">
        <w:trPr>
          <w:trHeight w:val="344"/>
        </w:trPr>
        <w:tc>
          <w:tcPr>
            <w:tcW w:w="2015" w:type="dxa"/>
            <w:tcMar>
              <w:top w:w="0" w:type="dxa"/>
              <w:left w:w="70" w:type="dxa"/>
              <w:bottom w:w="0" w:type="dxa"/>
              <w:right w:w="70" w:type="dxa"/>
            </w:tcMar>
            <w:vAlign w:val="center"/>
          </w:tcPr>
          <w:p w14:paraId="4B39FA57" w14:textId="77777777" w:rsidR="002039EB" w:rsidRDefault="00000000">
            <w:pPr>
              <w:spacing w:before="0" w:after="0"/>
              <w:rPr>
                <w:b/>
              </w:rPr>
            </w:pPr>
            <w:r>
              <w:rPr>
                <w:b/>
              </w:rPr>
              <w:lastRenderedPageBreak/>
              <w:t>Tipo de Integração:</w:t>
            </w:r>
          </w:p>
        </w:tc>
        <w:tc>
          <w:tcPr>
            <w:tcW w:w="7614" w:type="dxa"/>
            <w:gridSpan w:val="4"/>
            <w:tcMar>
              <w:top w:w="0" w:type="dxa"/>
              <w:left w:w="70" w:type="dxa"/>
              <w:bottom w:w="0" w:type="dxa"/>
              <w:right w:w="70" w:type="dxa"/>
            </w:tcMar>
            <w:vAlign w:val="center"/>
          </w:tcPr>
          <w:p w14:paraId="0A45AB7C" w14:textId="77777777" w:rsidR="002039EB" w:rsidRDefault="002039EB">
            <w:pPr>
              <w:spacing w:before="0" w:after="0"/>
            </w:pPr>
          </w:p>
          <w:p w14:paraId="2DD0594A" w14:textId="77777777" w:rsidR="002039EB" w:rsidRDefault="00000000">
            <w:pPr>
              <w:spacing w:before="0" w:after="0"/>
            </w:pPr>
            <w:r>
              <w:t>Não se aplica.</w:t>
            </w:r>
          </w:p>
          <w:p w14:paraId="2CFE29ED" w14:textId="77777777" w:rsidR="002039EB" w:rsidRDefault="002039EB">
            <w:pPr>
              <w:spacing w:before="0" w:after="0"/>
            </w:pPr>
          </w:p>
        </w:tc>
      </w:tr>
      <w:tr w:rsidR="002039EB" w14:paraId="7A808BD5" w14:textId="77777777">
        <w:trPr>
          <w:trHeight w:val="344"/>
        </w:trPr>
        <w:tc>
          <w:tcPr>
            <w:tcW w:w="2015" w:type="dxa"/>
            <w:tcMar>
              <w:top w:w="0" w:type="dxa"/>
              <w:left w:w="70" w:type="dxa"/>
              <w:bottom w:w="0" w:type="dxa"/>
              <w:right w:w="70" w:type="dxa"/>
            </w:tcMar>
            <w:vAlign w:val="center"/>
          </w:tcPr>
          <w:p w14:paraId="34EE6AB1" w14:textId="77777777" w:rsidR="002039EB" w:rsidRDefault="00000000">
            <w:pPr>
              <w:spacing w:before="0" w:after="0"/>
              <w:rPr>
                <w:b/>
              </w:rPr>
            </w:pPr>
            <w:r>
              <w:rPr>
                <w:b/>
              </w:rPr>
              <w:t>Personalização de integração:</w:t>
            </w:r>
          </w:p>
        </w:tc>
        <w:tc>
          <w:tcPr>
            <w:tcW w:w="7614" w:type="dxa"/>
            <w:gridSpan w:val="4"/>
            <w:tcMar>
              <w:top w:w="0" w:type="dxa"/>
              <w:left w:w="70" w:type="dxa"/>
              <w:bottom w:w="0" w:type="dxa"/>
              <w:right w:w="70" w:type="dxa"/>
            </w:tcMar>
            <w:vAlign w:val="center"/>
          </w:tcPr>
          <w:p w14:paraId="397FE4FD" w14:textId="77777777" w:rsidR="002039EB" w:rsidRDefault="00000000">
            <w:pPr>
              <w:spacing w:before="0" w:after="0"/>
            </w:pPr>
            <w:r>
              <w:t>Não se aplica.</w:t>
            </w:r>
          </w:p>
        </w:tc>
      </w:tr>
      <w:tr w:rsidR="002039EB" w14:paraId="381B41FB" w14:textId="77777777">
        <w:trPr>
          <w:trHeight w:val="344"/>
        </w:trPr>
        <w:tc>
          <w:tcPr>
            <w:tcW w:w="2015" w:type="dxa"/>
            <w:tcMar>
              <w:top w:w="0" w:type="dxa"/>
              <w:left w:w="70" w:type="dxa"/>
              <w:bottom w:w="0" w:type="dxa"/>
              <w:right w:w="70" w:type="dxa"/>
            </w:tcMar>
            <w:vAlign w:val="center"/>
          </w:tcPr>
          <w:p w14:paraId="308166FC" w14:textId="77777777" w:rsidR="002039EB" w:rsidRDefault="00000000">
            <w:pPr>
              <w:spacing w:before="0" w:after="0"/>
              <w:rPr>
                <w:b/>
              </w:rPr>
            </w:pPr>
            <w:r>
              <w:rPr>
                <w:b/>
              </w:rPr>
              <w:t>Personalizações de CRM:</w:t>
            </w:r>
          </w:p>
        </w:tc>
        <w:tc>
          <w:tcPr>
            <w:tcW w:w="7614" w:type="dxa"/>
            <w:gridSpan w:val="4"/>
            <w:tcMar>
              <w:top w:w="0" w:type="dxa"/>
              <w:left w:w="70" w:type="dxa"/>
              <w:bottom w:w="0" w:type="dxa"/>
              <w:right w:w="70" w:type="dxa"/>
            </w:tcMar>
            <w:vAlign w:val="center"/>
          </w:tcPr>
          <w:p w14:paraId="6F58AE15" w14:textId="77777777" w:rsidR="002039EB" w:rsidRDefault="00000000">
            <w:pPr>
              <w:spacing w:before="0" w:after="0"/>
            </w:pPr>
            <w:r>
              <w:t>Não se aplica.</w:t>
            </w:r>
          </w:p>
        </w:tc>
      </w:tr>
      <w:tr w:rsidR="002039EB" w14:paraId="585DA467" w14:textId="77777777">
        <w:trPr>
          <w:trHeight w:val="344"/>
        </w:trPr>
        <w:tc>
          <w:tcPr>
            <w:tcW w:w="2015" w:type="dxa"/>
            <w:tcMar>
              <w:top w:w="0" w:type="dxa"/>
              <w:left w:w="70" w:type="dxa"/>
              <w:bottom w:w="0" w:type="dxa"/>
              <w:right w:w="70" w:type="dxa"/>
            </w:tcMar>
            <w:vAlign w:val="center"/>
          </w:tcPr>
          <w:p w14:paraId="08BF18D2" w14:textId="77777777" w:rsidR="002039EB" w:rsidRDefault="00000000">
            <w:pPr>
              <w:spacing w:before="0" w:after="0"/>
              <w:rPr>
                <w:b/>
              </w:rPr>
            </w:pPr>
            <w:r>
              <w:rPr>
                <w:b/>
              </w:rPr>
              <w:t>API´S (CONEXÃO E INTEGRAÇÃO DE DADOS):</w:t>
            </w:r>
          </w:p>
        </w:tc>
        <w:tc>
          <w:tcPr>
            <w:tcW w:w="7614" w:type="dxa"/>
            <w:gridSpan w:val="4"/>
            <w:tcMar>
              <w:top w:w="0" w:type="dxa"/>
              <w:left w:w="70" w:type="dxa"/>
              <w:bottom w:w="0" w:type="dxa"/>
              <w:right w:w="70" w:type="dxa"/>
            </w:tcMar>
            <w:vAlign w:val="center"/>
          </w:tcPr>
          <w:p w14:paraId="2627F394" w14:textId="77777777" w:rsidR="002039EB" w:rsidRDefault="00000000">
            <w:pPr>
              <w:spacing w:before="0" w:after="0"/>
            </w:pPr>
            <w:r>
              <w:t>Materiais informativos API Pública TOTVS CRM:</w:t>
            </w:r>
          </w:p>
          <w:p w14:paraId="65B82C96" w14:textId="77777777" w:rsidR="002039EB" w:rsidRDefault="002039EB">
            <w:pPr>
              <w:spacing w:before="0" w:after="0"/>
            </w:pPr>
          </w:p>
          <w:p w14:paraId="65935CB1" w14:textId="77777777" w:rsidR="002039EB" w:rsidRDefault="00000000">
            <w:pPr>
              <w:spacing w:before="0" w:after="0"/>
            </w:pPr>
            <w:r>
              <w:t>A responsabilidade pela construção dos serviços de integração adicionais, via API pública TOTVS CRM, fica a cargo da equipe de TI do cliente.</w:t>
            </w:r>
          </w:p>
          <w:p w14:paraId="6157E936" w14:textId="77777777" w:rsidR="002039EB" w:rsidRDefault="002039EB">
            <w:pPr>
              <w:spacing w:before="0" w:after="0"/>
            </w:pPr>
          </w:p>
          <w:p w14:paraId="049AA093" w14:textId="77777777" w:rsidR="002039EB" w:rsidRDefault="00000000">
            <w:pPr>
              <w:spacing w:before="0" w:after="0"/>
            </w:pPr>
            <w:r>
              <w:t>URL das API´s disponíveis:</w:t>
            </w:r>
          </w:p>
          <w:p w14:paraId="3B0EE6B8" w14:textId="77777777" w:rsidR="002039EB" w:rsidRDefault="00000000">
            <w:pPr>
              <w:spacing w:before="0" w:after="0"/>
            </w:pPr>
            <w:hyperlink r:id="rId42">
              <w:r>
                <w:rPr>
                  <w:color w:val="1155CC"/>
                  <w:u w:val="single"/>
                </w:rPr>
                <w:t>https://gitlab.wssim.com.br/docs/api/-/tree/master/integration</w:t>
              </w:r>
            </w:hyperlink>
          </w:p>
          <w:p w14:paraId="45B5E6FA" w14:textId="77777777" w:rsidR="002039EB" w:rsidRDefault="002039EB">
            <w:pPr>
              <w:spacing w:before="0" w:after="0"/>
            </w:pPr>
          </w:p>
          <w:p w14:paraId="6E6ADF42" w14:textId="77777777" w:rsidR="002039EB" w:rsidRDefault="00000000">
            <w:pPr>
              <w:spacing w:before="0" w:after="0"/>
            </w:pPr>
            <w:r>
              <w:t>Manual:</w:t>
            </w:r>
          </w:p>
          <w:p w14:paraId="1503CA09" w14:textId="77777777" w:rsidR="002039EB" w:rsidRDefault="00000000">
            <w:pPr>
              <w:spacing w:before="0" w:after="0"/>
            </w:pPr>
            <w:hyperlink r:id="rId43">
              <w:r>
                <w:rPr>
                  <w:color w:val="1155CC"/>
                  <w:u w:val="single"/>
                </w:rPr>
                <w:t>https://tdn.totvs.com/pages/releaseview.action?pageId=645912965</w:t>
              </w:r>
            </w:hyperlink>
          </w:p>
          <w:p w14:paraId="4D6A73D7" w14:textId="77777777" w:rsidR="002039EB" w:rsidRDefault="002039EB">
            <w:pPr>
              <w:spacing w:before="0" w:after="0"/>
            </w:pPr>
          </w:p>
          <w:p w14:paraId="07EADE45" w14:textId="77777777" w:rsidR="002039EB" w:rsidRDefault="00000000">
            <w:pPr>
              <w:spacing w:before="0" w:after="0"/>
            </w:pPr>
            <w:hyperlink r:id="rId44">
              <w:r>
                <w:rPr>
                  <w:color w:val="1155CC"/>
                  <w:u w:val="single"/>
                </w:rPr>
                <w:t>https://centraldeatendimento.totvs.com/hc/pt-br/articles/1500010500261-Cross-Segmentos-CRM-Gest%C3%A3o-de-Clientes-API-de-Integra%C3%A7%C3%A3o-Utiliza%C3%A7%C3%A3o-da-API-de-Integra%C3%A7%C3%A3o-na-pr%C3%A1tica</w:t>
              </w:r>
            </w:hyperlink>
          </w:p>
        </w:tc>
      </w:tr>
      <w:tr w:rsidR="002039EB" w14:paraId="32348578" w14:textId="77777777">
        <w:trPr>
          <w:trHeight w:val="344"/>
        </w:trPr>
        <w:tc>
          <w:tcPr>
            <w:tcW w:w="2015" w:type="dxa"/>
            <w:tcMar>
              <w:top w:w="0" w:type="dxa"/>
              <w:left w:w="70" w:type="dxa"/>
              <w:bottom w:w="0" w:type="dxa"/>
              <w:right w:w="70" w:type="dxa"/>
            </w:tcMar>
            <w:vAlign w:val="center"/>
          </w:tcPr>
          <w:p w14:paraId="1B78EB1F" w14:textId="77777777" w:rsidR="002039EB" w:rsidRDefault="00000000">
            <w:pPr>
              <w:spacing w:before="0" w:after="0"/>
              <w:rPr>
                <w:b/>
              </w:rPr>
            </w:pPr>
            <w:r>
              <w:rPr>
                <w:b/>
              </w:rPr>
              <w:lastRenderedPageBreak/>
              <w:t>Carga de dados:</w:t>
            </w:r>
          </w:p>
        </w:tc>
        <w:tc>
          <w:tcPr>
            <w:tcW w:w="7614" w:type="dxa"/>
            <w:gridSpan w:val="4"/>
            <w:tcMar>
              <w:top w:w="0" w:type="dxa"/>
              <w:left w:w="70" w:type="dxa"/>
              <w:bottom w:w="0" w:type="dxa"/>
              <w:right w:w="70" w:type="dxa"/>
            </w:tcMar>
            <w:vAlign w:val="center"/>
          </w:tcPr>
          <w:p w14:paraId="08E0C6BA" w14:textId="77777777" w:rsidR="002039EB" w:rsidRDefault="00000000">
            <w:pPr>
              <w:spacing w:before="0" w:after="0"/>
            </w:pPr>
            <w:r>
              <w:t>Não se aplica.</w:t>
            </w:r>
          </w:p>
        </w:tc>
      </w:tr>
      <w:tr w:rsidR="002039EB" w14:paraId="057F9CCD" w14:textId="77777777">
        <w:trPr>
          <w:trHeight w:val="344"/>
        </w:trPr>
        <w:tc>
          <w:tcPr>
            <w:tcW w:w="2015" w:type="dxa"/>
            <w:tcMar>
              <w:top w:w="0" w:type="dxa"/>
              <w:left w:w="70" w:type="dxa"/>
              <w:bottom w:w="0" w:type="dxa"/>
              <w:right w:w="70" w:type="dxa"/>
            </w:tcMar>
            <w:vAlign w:val="center"/>
          </w:tcPr>
          <w:p w14:paraId="23F11367" w14:textId="77777777" w:rsidR="002039EB" w:rsidRDefault="00000000">
            <w:pPr>
              <w:spacing w:before="0" w:after="0"/>
              <w:rPr>
                <w:b/>
              </w:rPr>
            </w:pPr>
            <w:r>
              <w:rPr>
                <w:b/>
              </w:rPr>
              <w:t>Ativos:</w:t>
            </w:r>
          </w:p>
        </w:tc>
        <w:tc>
          <w:tcPr>
            <w:tcW w:w="7614" w:type="dxa"/>
            <w:gridSpan w:val="4"/>
            <w:tcMar>
              <w:top w:w="0" w:type="dxa"/>
              <w:left w:w="70" w:type="dxa"/>
              <w:bottom w:w="0" w:type="dxa"/>
              <w:right w:w="70" w:type="dxa"/>
            </w:tcMar>
            <w:vAlign w:val="center"/>
          </w:tcPr>
          <w:p w14:paraId="728222D8" w14:textId="77777777" w:rsidR="002039EB" w:rsidRDefault="00000000">
            <w:pPr>
              <w:spacing w:before="0" w:after="0"/>
            </w:pPr>
            <w:r>
              <w:t>Não se aplica.</w:t>
            </w:r>
          </w:p>
        </w:tc>
      </w:tr>
      <w:tr w:rsidR="002039EB" w14:paraId="747BE787" w14:textId="77777777">
        <w:trPr>
          <w:trHeight w:val="344"/>
        </w:trPr>
        <w:tc>
          <w:tcPr>
            <w:tcW w:w="2015" w:type="dxa"/>
            <w:tcMar>
              <w:top w:w="0" w:type="dxa"/>
              <w:left w:w="70" w:type="dxa"/>
              <w:bottom w:w="0" w:type="dxa"/>
              <w:right w:w="70" w:type="dxa"/>
            </w:tcMar>
            <w:vAlign w:val="center"/>
          </w:tcPr>
          <w:p w14:paraId="0BAF2058" w14:textId="77777777" w:rsidR="002039EB" w:rsidRDefault="00000000">
            <w:pPr>
              <w:spacing w:before="0" w:after="0"/>
              <w:rPr>
                <w:b/>
              </w:rPr>
            </w:pPr>
            <w:r>
              <w:rPr>
                <w:b/>
              </w:rPr>
              <w:t>Workflow:</w:t>
            </w:r>
          </w:p>
        </w:tc>
        <w:tc>
          <w:tcPr>
            <w:tcW w:w="7614" w:type="dxa"/>
            <w:gridSpan w:val="4"/>
            <w:tcMar>
              <w:top w:w="0" w:type="dxa"/>
              <w:left w:w="70" w:type="dxa"/>
              <w:bottom w:w="0" w:type="dxa"/>
              <w:right w:w="70" w:type="dxa"/>
            </w:tcMar>
            <w:vAlign w:val="center"/>
          </w:tcPr>
          <w:p w14:paraId="58788877" w14:textId="77777777" w:rsidR="002039EB" w:rsidRDefault="002039EB">
            <w:pPr>
              <w:spacing w:before="0" w:after="0"/>
            </w:pPr>
          </w:p>
          <w:p w14:paraId="2318156C" w14:textId="77777777" w:rsidR="002039EB" w:rsidRDefault="00000000">
            <w:pPr>
              <w:spacing w:before="0" w:after="0"/>
            </w:pPr>
            <w:r>
              <w:t>Workflows padrão TOTVS CRM BX, segue lista:</w:t>
            </w:r>
          </w:p>
          <w:p w14:paraId="6DFAA20E" w14:textId="77777777" w:rsidR="002039EB" w:rsidRDefault="002039EB">
            <w:pPr>
              <w:spacing w:before="0" w:after="0"/>
            </w:pPr>
          </w:p>
          <w:p w14:paraId="4327DA6A" w14:textId="77777777" w:rsidR="002039EB" w:rsidRDefault="00000000">
            <w:pPr>
              <w:numPr>
                <w:ilvl w:val="0"/>
                <w:numId w:val="2"/>
              </w:numPr>
              <w:spacing w:before="0" w:after="0"/>
            </w:pPr>
            <w:r>
              <w:t>08 - SOBRE OPORTUNIDADE - Etapa lead = “Perdido”:</w:t>
            </w:r>
          </w:p>
          <w:p w14:paraId="6AF2DA90" w14:textId="77777777" w:rsidR="002039EB" w:rsidRDefault="00000000">
            <w:pPr>
              <w:numPr>
                <w:ilvl w:val="1"/>
                <w:numId w:val="2"/>
              </w:numPr>
              <w:spacing w:before="0" w:after="0"/>
            </w:pPr>
            <w:r>
              <w:t>Gatilho: Oportunidade perdida;</w:t>
            </w:r>
          </w:p>
          <w:p w14:paraId="01B7C026" w14:textId="77777777" w:rsidR="002039EB" w:rsidRDefault="00000000">
            <w:pPr>
              <w:numPr>
                <w:ilvl w:val="1"/>
                <w:numId w:val="2"/>
              </w:numPr>
              <w:spacing w:before="0" w:after="0"/>
            </w:pPr>
            <w:r>
              <w:t>Ação: Atualizar lead para etapa Perdido</w:t>
            </w:r>
          </w:p>
          <w:p w14:paraId="015332C6" w14:textId="77777777" w:rsidR="002039EB" w:rsidRDefault="00000000">
            <w:pPr>
              <w:numPr>
                <w:ilvl w:val="0"/>
                <w:numId w:val="2"/>
              </w:numPr>
              <w:spacing w:before="0" w:after="0"/>
            </w:pPr>
            <w:r>
              <w:t>09 - SOBRE OPORTUNIDADE - Etapa do lead = “Em prospecção”:</w:t>
            </w:r>
          </w:p>
          <w:p w14:paraId="6FCF758D" w14:textId="77777777" w:rsidR="002039EB" w:rsidRDefault="00000000">
            <w:pPr>
              <w:numPr>
                <w:ilvl w:val="1"/>
                <w:numId w:val="2"/>
              </w:numPr>
              <w:spacing w:before="0" w:after="0"/>
            </w:pPr>
            <w:r>
              <w:t>Gatilho: Oportunidade criada;</w:t>
            </w:r>
          </w:p>
          <w:p w14:paraId="04DD85BA" w14:textId="77777777" w:rsidR="002039EB" w:rsidRDefault="00000000">
            <w:pPr>
              <w:numPr>
                <w:ilvl w:val="1"/>
                <w:numId w:val="2"/>
              </w:numPr>
              <w:spacing w:before="0" w:after="0"/>
            </w:pPr>
            <w:r>
              <w:t>Ação: Atualizar lead para etapa Em prospecção</w:t>
            </w:r>
          </w:p>
          <w:p w14:paraId="415FD968" w14:textId="77777777" w:rsidR="002039EB" w:rsidRDefault="00000000">
            <w:pPr>
              <w:numPr>
                <w:ilvl w:val="0"/>
                <w:numId w:val="2"/>
              </w:numPr>
              <w:spacing w:before="0" w:after="0"/>
            </w:pPr>
            <w:r>
              <w:t>11.1 - SOBRE OPORTUNIDADE - Tipo de lead = “Prospect” Etapa do lead = “Em prospecção”:</w:t>
            </w:r>
          </w:p>
          <w:p w14:paraId="15244466" w14:textId="77777777" w:rsidR="002039EB" w:rsidRDefault="00000000">
            <w:pPr>
              <w:numPr>
                <w:ilvl w:val="1"/>
                <w:numId w:val="2"/>
              </w:numPr>
              <w:spacing w:before="0" w:after="0"/>
            </w:pPr>
            <w:r>
              <w:t>Gatilho: Oportunidade atualizada = pipe SQL e etapa Qualificado;</w:t>
            </w:r>
          </w:p>
          <w:p w14:paraId="2B60B9D3" w14:textId="77777777" w:rsidR="002039EB" w:rsidRDefault="00000000">
            <w:pPr>
              <w:numPr>
                <w:ilvl w:val="1"/>
                <w:numId w:val="2"/>
              </w:numPr>
              <w:spacing w:before="0" w:after="0"/>
            </w:pPr>
            <w:r>
              <w:t>Ação: Atualizar lead em tipo Prospect e etapa em Em prospecção;</w:t>
            </w:r>
          </w:p>
          <w:p w14:paraId="38C5930B" w14:textId="77777777" w:rsidR="002039EB" w:rsidRDefault="00000000">
            <w:pPr>
              <w:numPr>
                <w:ilvl w:val="0"/>
                <w:numId w:val="2"/>
              </w:numPr>
              <w:spacing w:before="0" w:after="0"/>
            </w:pPr>
            <w:r>
              <w:t>15 - SOBRE OPORTUNIDADE - Converte Lead a Cliente:</w:t>
            </w:r>
          </w:p>
          <w:p w14:paraId="0EA6DA1A" w14:textId="77777777" w:rsidR="002039EB" w:rsidRDefault="00000000">
            <w:pPr>
              <w:numPr>
                <w:ilvl w:val="1"/>
                <w:numId w:val="2"/>
              </w:numPr>
              <w:spacing w:before="0" w:after="0"/>
            </w:pPr>
            <w:r>
              <w:t>Gatilho: Oportunidade ganha = pipe SQL</w:t>
            </w:r>
          </w:p>
          <w:p w14:paraId="3209C767" w14:textId="77777777" w:rsidR="002039EB" w:rsidRDefault="00000000">
            <w:pPr>
              <w:numPr>
                <w:ilvl w:val="1"/>
                <w:numId w:val="2"/>
              </w:numPr>
              <w:spacing w:before="0" w:after="0"/>
            </w:pPr>
            <w:r>
              <w:t>Ação: Converter lead para cliente;</w:t>
            </w:r>
          </w:p>
          <w:p w14:paraId="3C33777C" w14:textId="77777777" w:rsidR="002039EB" w:rsidRDefault="00000000">
            <w:pPr>
              <w:numPr>
                <w:ilvl w:val="0"/>
                <w:numId w:val="2"/>
              </w:numPr>
              <w:spacing w:before="0" w:after="0"/>
            </w:pPr>
            <w:r>
              <w:t>16.1. - SOBRE OPORTUNIDADE - Nova oportunidade criada notifica responsável:</w:t>
            </w:r>
          </w:p>
          <w:p w14:paraId="1D7BAB50" w14:textId="77777777" w:rsidR="002039EB" w:rsidRDefault="00000000">
            <w:pPr>
              <w:numPr>
                <w:ilvl w:val="1"/>
                <w:numId w:val="2"/>
              </w:numPr>
              <w:spacing w:before="0" w:after="0"/>
            </w:pPr>
            <w:r>
              <w:t>Gatilho: Oportunidade criada</w:t>
            </w:r>
          </w:p>
          <w:p w14:paraId="2C67D8AE" w14:textId="77777777" w:rsidR="002039EB" w:rsidRDefault="00000000">
            <w:pPr>
              <w:numPr>
                <w:ilvl w:val="1"/>
                <w:numId w:val="2"/>
              </w:numPr>
              <w:spacing w:before="0" w:after="0"/>
            </w:pPr>
            <w:r>
              <w:t>Ação: Notifica o responsável;</w:t>
            </w:r>
          </w:p>
          <w:p w14:paraId="26F06307" w14:textId="77777777" w:rsidR="002039EB" w:rsidRDefault="00000000">
            <w:pPr>
              <w:numPr>
                <w:ilvl w:val="0"/>
                <w:numId w:val="2"/>
              </w:numPr>
              <w:spacing w:before="0" w:after="0"/>
            </w:pPr>
            <w:r>
              <w:t>16.2. - SOBRE OPORTUNIDADE - Oportunidade ganha cria atividade de Envio de Pesquisa:</w:t>
            </w:r>
          </w:p>
          <w:p w14:paraId="6F13D8E2" w14:textId="77777777" w:rsidR="002039EB" w:rsidRDefault="00000000">
            <w:pPr>
              <w:numPr>
                <w:ilvl w:val="1"/>
                <w:numId w:val="2"/>
              </w:numPr>
              <w:spacing w:before="0" w:after="0"/>
            </w:pPr>
            <w:r>
              <w:t>Gatilho: Oportunidade ganha</w:t>
            </w:r>
          </w:p>
          <w:p w14:paraId="67745208" w14:textId="77777777" w:rsidR="002039EB" w:rsidRDefault="00000000">
            <w:pPr>
              <w:numPr>
                <w:ilvl w:val="1"/>
                <w:numId w:val="2"/>
              </w:numPr>
              <w:spacing w:before="0" w:after="0"/>
            </w:pPr>
            <w:r>
              <w:t>Ação: Cria atividade de Envio de pesquisa;</w:t>
            </w:r>
          </w:p>
        </w:tc>
      </w:tr>
      <w:tr w:rsidR="002039EB" w14:paraId="3296927E" w14:textId="77777777">
        <w:trPr>
          <w:trHeight w:val="344"/>
        </w:trPr>
        <w:tc>
          <w:tcPr>
            <w:tcW w:w="2015" w:type="dxa"/>
            <w:tcMar>
              <w:top w:w="0" w:type="dxa"/>
              <w:left w:w="70" w:type="dxa"/>
              <w:bottom w:w="0" w:type="dxa"/>
              <w:right w:w="70" w:type="dxa"/>
            </w:tcMar>
            <w:vAlign w:val="center"/>
          </w:tcPr>
          <w:p w14:paraId="506E1217" w14:textId="77777777" w:rsidR="002039EB" w:rsidRDefault="00000000">
            <w:pPr>
              <w:spacing w:before="0" w:after="0"/>
              <w:rPr>
                <w:b/>
              </w:rPr>
            </w:pPr>
            <w:r>
              <w:rPr>
                <w:b/>
              </w:rPr>
              <w:t>O processo do cliente é aderente?</w:t>
            </w:r>
          </w:p>
        </w:tc>
        <w:tc>
          <w:tcPr>
            <w:tcW w:w="7614" w:type="dxa"/>
            <w:gridSpan w:val="4"/>
            <w:tcMar>
              <w:top w:w="0" w:type="dxa"/>
              <w:left w:w="70" w:type="dxa"/>
              <w:bottom w:w="0" w:type="dxa"/>
              <w:right w:w="70" w:type="dxa"/>
            </w:tcMar>
          </w:tcPr>
          <w:p w14:paraId="29B8D380" w14:textId="77777777" w:rsidR="002039EB" w:rsidRDefault="00000000">
            <w:pPr>
              <w:spacing w:before="0" w:after="0"/>
            </w:pPr>
            <w:r>
              <w:t>Sim, o processo da rotina seguirá os processos e funcionalidades standard do TOTVS CRM.</w:t>
            </w:r>
          </w:p>
        </w:tc>
      </w:tr>
      <w:tr w:rsidR="002039EB" w14:paraId="3DFA6D70" w14:textId="77777777">
        <w:trPr>
          <w:trHeight w:val="344"/>
        </w:trPr>
        <w:tc>
          <w:tcPr>
            <w:tcW w:w="2015" w:type="dxa"/>
            <w:tcMar>
              <w:top w:w="0" w:type="dxa"/>
              <w:left w:w="70" w:type="dxa"/>
              <w:bottom w:w="0" w:type="dxa"/>
              <w:right w:w="70" w:type="dxa"/>
            </w:tcMar>
            <w:vAlign w:val="center"/>
          </w:tcPr>
          <w:p w14:paraId="557EC011" w14:textId="77777777" w:rsidR="002039EB" w:rsidRDefault="00000000">
            <w:pPr>
              <w:spacing w:before="0" w:after="0"/>
              <w:rPr>
                <w:b/>
              </w:rPr>
            </w:pPr>
            <w:r>
              <w:rPr>
                <w:b/>
              </w:rPr>
              <w:lastRenderedPageBreak/>
              <w:t>Restrições de Acesso ao Recurso:</w:t>
            </w:r>
          </w:p>
        </w:tc>
        <w:tc>
          <w:tcPr>
            <w:tcW w:w="7614" w:type="dxa"/>
            <w:gridSpan w:val="4"/>
            <w:tcMar>
              <w:top w:w="0" w:type="dxa"/>
              <w:left w:w="70" w:type="dxa"/>
              <w:bottom w:w="0" w:type="dxa"/>
              <w:right w:w="70" w:type="dxa"/>
            </w:tcMar>
          </w:tcPr>
          <w:p w14:paraId="7A9B3346" w14:textId="77777777" w:rsidR="002039EB" w:rsidRDefault="00000000">
            <w:pPr>
              <w:spacing w:before="0" w:after="0"/>
            </w:pPr>
            <w:r>
              <w:t>01.  A troca de responsável, ou criação de oportunidade e atribuição a outro usuário fica restrita a raiz hierárquica de forma vertical, ou seja, essa troca pode acontecer para qualquer usuário que esteja na linha vertical no organograma, exemplo: um usuário coordenador pode abrir oportunidades para o vendedor, e o vendedor também pode abrir oportunidades para o seu respectivo coordenador;</w:t>
            </w:r>
          </w:p>
          <w:p w14:paraId="2F0B023C" w14:textId="77777777" w:rsidR="002039EB" w:rsidRDefault="00000000">
            <w:pPr>
              <w:spacing w:before="0" w:after="0"/>
            </w:pPr>
            <w:r>
              <w:t>02.  Não é possível automatizar a criação da oportunidades fora dos cenários previstos e definidos na listagem de workflows desta seção;</w:t>
            </w:r>
          </w:p>
          <w:p w14:paraId="546190BC" w14:textId="77777777" w:rsidR="002039EB" w:rsidRDefault="00000000">
            <w:pPr>
              <w:spacing w:before="0" w:after="0"/>
            </w:pPr>
            <w:r>
              <w:t>03. Caso ocorram alterações nas regras determinadas neste escopo, e estas regras não estejam de acordo com as funcionalidades standard, ocorrerá restrições de acesso ao recurso, podendo caracterizar cenários de não aderências;</w:t>
            </w:r>
          </w:p>
        </w:tc>
      </w:tr>
    </w:tbl>
    <w:p w14:paraId="4B45462A" w14:textId="77777777" w:rsidR="002039EB" w:rsidRDefault="002039EB">
      <w:pPr>
        <w:spacing w:after="0"/>
      </w:pPr>
    </w:p>
    <w:p w14:paraId="3BA1A95A" w14:textId="77777777" w:rsidR="002039EB" w:rsidRDefault="00000000">
      <w:pPr>
        <w:pStyle w:val="Ttulo1"/>
        <w:jc w:val="left"/>
        <w:rPr>
          <w:color w:val="ED9C2E"/>
          <w:sz w:val="28"/>
          <w:szCs w:val="28"/>
        </w:rPr>
      </w:pPr>
      <w:bookmarkStart w:id="35" w:name="_cmt7nr25tykv" w:colFirst="0" w:colLast="0"/>
      <w:bookmarkEnd w:id="35"/>
      <w:r>
        <w:t>1.7 Escopo de Ordem de Venda</w:t>
      </w:r>
    </w:p>
    <w:tbl>
      <w:tblPr>
        <w:tblStyle w:val="a7"/>
        <w:tblW w:w="9628" w:type="dxa"/>
        <w:tblInd w:w="-70" w:type="dxa"/>
        <w:tblBorders>
          <w:top w:val="single" w:sz="4" w:space="0" w:color="A44DFF"/>
          <w:left w:val="single" w:sz="4" w:space="0" w:color="A44DFF"/>
          <w:bottom w:val="single" w:sz="4" w:space="0" w:color="A44DFF"/>
          <w:right w:val="single" w:sz="4" w:space="0" w:color="A44DFF"/>
          <w:insideH w:val="single" w:sz="4" w:space="0" w:color="A44DFF"/>
          <w:insideV w:val="single" w:sz="4" w:space="0" w:color="A44DFF"/>
        </w:tblBorders>
        <w:tblLayout w:type="fixed"/>
        <w:tblLook w:val="0400" w:firstRow="0" w:lastRow="0" w:firstColumn="0" w:lastColumn="0" w:noHBand="0" w:noVBand="1"/>
      </w:tblPr>
      <w:tblGrid>
        <w:gridCol w:w="1696"/>
        <w:gridCol w:w="674"/>
        <w:gridCol w:w="2373"/>
        <w:gridCol w:w="2642"/>
        <w:gridCol w:w="2243"/>
      </w:tblGrid>
      <w:tr w:rsidR="002039EB" w14:paraId="0B2D3915" w14:textId="77777777">
        <w:trPr>
          <w:trHeight w:val="344"/>
        </w:trPr>
        <w:tc>
          <w:tcPr>
            <w:tcW w:w="2370" w:type="dxa"/>
            <w:gridSpan w:val="2"/>
            <w:tcMar>
              <w:top w:w="0" w:type="dxa"/>
              <w:left w:w="70" w:type="dxa"/>
              <w:bottom w:w="0" w:type="dxa"/>
              <w:right w:w="70" w:type="dxa"/>
            </w:tcMar>
            <w:vAlign w:val="center"/>
          </w:tcPr>
          <w:p w14:paraId="43EAB158" w14:textId="77777777" w:rsidR="002039EB" w:rsidRDefault="00000000">
            <w:pPr>
              <w:spacing w:before="0" w:after="0" w:line="240" w:lineRule="auto"/>
              <w:rPr>
                <w:b/>
              </w:rPr>
            </w:pPr>
            <w:r>
              <w:rPr>
                <w:b/>
              </w:rPr>
              <w:t>SERÁ UTILIZADO:</w:t>
            </w:r>
          </w:p>
          <w:p w14:paraId="1DA25A08" w14:textId="77777777" w:rsidR="002039EB" w:rsidRDefault="00000000">
            <w:pPr>
              <w:spacing w:before="0" w:after="0" w:line="240" w:lineRule="auto"/>
            </w:pPr>
            <w:r>
              <w:t>SIM</w:t>
            </w:r>
          </w:p>
        </w:tc>
        <w:tc>
          <w:tcPr>
            <w:tcW w:w="2373" w:type="dxa"/>
            <w:tcMar>
              <w:top w:w="0" w:type="dxa"/>
              <w:left w:w="70" w:type="dxa"/>
              <w:bottom w:w="0" w:type="dxa"/>
              <w:right w:w="70" w:type="dxa"/>
            </w:tcMar>
            <w:vAlign w:val="center"/>
          </w:tcPr>
          <w:p w14:paraId="7864AF4F" w14:textId="77777777" w:rsidR="002039EB" w:rsidRDefault="00000000">
            <w:pPr>
              <w:spacing w:before="0" w:after="0" w:line="240" w:lineRule="auto"/>
              <w:rPr>
                <w:b/>
              </w:rPr>
            </w:pPr>
            <w:r>
              <w:rPr>
                <w:b/>
              </w:rPr>
              <w:t>IMPORTAÇÃO:</w:t>
            </w:r>
          </w:p>
          <w:p w14:paraId="49A651B3" w14:textId="77777777" w:rsidR="002039EB" w:rsidRDefault="00000000">
            <w:pPr>
              <w:spacing w:before="0" w:after="0" w:line="240" w:lineRule="auto"/>
            </w:pPr>
            <w:r>
              <w:t>NÃO</w:t>
            </w:r>
          </w:p>
        </w:tc>
        <w:tc>
          <w:tcPr>
            <w:tcW w:w="2642" w:type="dxa"/>
            <w:vAlign w:val="center"/>
          </w:tcPr>
          <w:p w14:paraId="0C991E5E" w14:textId="77777777" w:rsidR="002039EB" w:rsidRDefault="00000000">
            <w:pPr>
              <w:spacing w:before="0" w:after="0" w:line="240" w:lineRule="auto"/>
              <w:rPr>
                <w:b/>
              </w:rPr>
            </w:pPr>
            <w:r>
              <w:rPr>
                <w:b/>
              </w:rPr>
              <w:t>EXPORTAÇÃO:</w:t>
            </w:r>
          </w:p>
          <w:p w14:paraId="692EA38F" w14:textId="77777777" w:rsidR="002039EB" w:rsidRDefault="00000000">
            <w:pPr>
              <w:spacing w:before="0" w:after="0" w:line="240" w:lineRule="auto"/>
            </w:pPr>
            <w:r>
              <w:t>NÃO</w:t>
            </w:r>
          </w:p>
        </w:tc>
        <w:tc>
          <w:tcPr>
            <w:tcW w:w="2243" w:type="dxa"/>
            <w:tcMar>
              <w:top w:w="0" w:type="dxa"/>
              <w:left w:w="70" w:type="dxa"/>
              <w:bottom w:w="0" w:type="dxa"/>
              <w:right w:w="70" w:type="dxa"/>
            </w:tcMar>
            <w:vAlign w:val="center"/>
          </w:tcPr>
          <w:p w14:paraId="3D45939E" w14:textId="77777777" w:rsidR="002039EB" w:rsidRDefault="00000000">
            <w:pPr>
              <w:spacing w:before="0" w:after="0" w:line="240" w:lineRule="auto"/>
              <w:rPr>
                <w:b/>
              </w:rPr>
            </w:pPr>
            <w:r>
              <w:rPr>
                <w:b/>
              </w:rPr>
              <w:t>INTEGRAÇÃO:</w:t>
            </w:r>
          </w:p>
          <w:p w14:paraId="313CF91A" w14:textId="77777777" w:rsidR="002039EB" w:rsidRDefault="00000000">
            <w:pPr>
              <w:spacing w:before="0" w:after="0" w:line="240" w:lineRule="auto"/>
            </w:pPr>
            <w:r>
              <w:t>SIM</w:t>
            </w:r>
          </w:p>
        </w:tc>
      </w:tr>
      <w:tr w:rsidR="002039EB" w14:paraId="3390F2D1" w14:textId="77777777">
        <w:trPr>
          <w:trHeight w:val="344"/>
        </w:trPr>
        <w:tc>
          <w:tcPr>
            <w:tcW w:w="9628" w:type="dxa"/>
            <w:gridSpan w:val="5"/>
            <w:tcMar>
              <w:top w:w="0" w:type="dxa"/>
              <w:left w:w="70" w:type="dxa"/>
              <w:bottom w:w="0" w:type="dxa"/>
              <w:right w:w="70" w:type="dxa"/>
            </w:tcMar>
            <w:vAlign w:val="center"/>
          </w:tcPr>
          <w:p w14:paraId="60F39DEA" w14:textId="77777777" w:rsidR="002039EB" w:rsidRDefault="002039EB">
            <w:pPr>
              <w:spacing w:before="0" w:after="0"/>
            </w:pPr>
          </w:p>
          <w:p w14:paraId="7CFDF830" w14:textId="77777777" w:rsidR="002039EB" w:rsidRDefault="00000000">
            <w:pPr>
              <w:spacing w:before="0" w:after="0"/>
              <w:rPr>
                <w:b/>
              </w:rPr>
            </w:pPr>
            <w:r>
              <w:rPr>
                <w:b/>
              </w:rPr>
              <w:t>PROCESSO MACRO:</w:t>
            </w:r>
          </w:p>
          <w:p w14:paraId="36275601" w14:textId="77777777" w:rsidR="002039EB" w:rsidRDefault="002039EB">
            <w:pPr>
              <w:spacing w:before="0" w:after="0"/>
              <w:rPr>
                <w:b/>
              </w:rPr>
            </w:pPr>
          </w:p>
          <w:p w14:paraId="1E1B34EA" w14:textId="77777777" w:rsidR="002039EB" w:rsidRDefault="00000000">
            <w:pPr>
              <w:spacing w:before="0" w:after="0"/>
              <w:rPr>
                <w:b/>
              </w:rPr>
            </w:pPr>
            <w:r>
              <w:rPr>
                <w:b/>
              </w:rPr>
              <w:t>6.0 Gestão de Ordens de Venda: Formalização e Processamento</w:t>
            </w:r>
          </w:p>
          <w:p w14:paraId="14C9B29A" w14:textId="77777777" w:rsidR="002039EB" w:rsidRDefault="00000000">
            <w:pPr>
              <w:spacing w:before="0" w:after="0"/>
            </w:pPr>
            <w:r>
              <w:t>Esta seção descreve os processos para a criação, gestão, e integração das Ordens de Venda no TOTVS CRM, detalhando suas características e o fluxo de dados com o ERP.</w:t>
            </w:r>
          </w:p>
          <w:p w14:paraId="18D57D43" w14:textId="77777777" w:rsidR="002039EB" w:rsidRDefault="002039EB">
            <w:pPr>
              <w:spacing w:before="0" w:after="0"/>
            </w:pPr>
          </w:p>
          <w:p w14:paraId="51333979" w14:textId="77777777" w:rsidR="002039EB" w:rsidRDefault="00000000">
            <w:pPr>
              <w:spacing w:before="0" w:after="0"/>
              <w:rPr>
                <w:b/>
              </w:rPr>
            </w:pPr>
            <w:r>
              <w:rPr>
                <w:b/>
              </w:rPr>
              <w:t>6.1 Geração de Ordens de Venda</w:t>
            </w:r>
          </w:p>
          <w:p w14:paraId="3530B165" w14:textId="77777777" w:rsidR="002039EB" w:rsidRDefault="002039EB">
            <w:pPr>
              <w:spacing w:before="0" w:after="0"/>
              <w:rPr>
                <w:b/>
              </w:rPr>
            </w:pPr>
          </w:p>
          <w:p w14:paraId="281252C0" w14:textId="77777777" w:rsidR="002039EB" w:rsidRDefault="00000000">
            <w:pPr>
              <w:spacing w:before="0" w:after="0"/>
              <w:rPr>
                <w:b/>
              </w:rPr>
            </w:pPr>
            <w:r>
              <w:rPr>
                <w:b/>
              </w:rPr>
              <w:t>6.1.1 Métodos de Criação</w:t>
            </w:r>
          </w:p>
          <w:p w14:paraId="61FD482B" w14:textId="77777777" w:rsidR="002039EB" w:rsidRDefault="00000000">
            <w:pPr>
              <w:spacing w:before="0" w:after="0"/>
            </w:pPr>
            <w:r>
              <w:t>As Ordens de Venda poderão ser geradas no TOTVS CRM de duas formas principais:</w:t>
            </w:r>
          </w:p>
          <w:p w14:paraId="4CC69135" w14:textId="77777777" w:rsidR="002039EB" w:rsidRDefault="00000000">
            <w:pPr>
              <w:numPr>
                <w:ilvl w:val="0"/>
                <w:numId w:val="11"/>
              </w:numPr>
              <w:spacing w:before="0" w:after="0"/>
            </w:pPr>
            <w:r>
              <w:rPr>
                <w:b/>
              </w:rPr>
              <w:t>A partir de Oportunidades:</w:t>
            </w:r>
            <w:r>
              <w:t xml:space="preserve"> Criadas a partir de uma oportunidade da pipeline de SQL que tenha sido convertida em cliente (conforme Seção 5.2.1).</w:t>
            </w:r>
          </w:p>
          <w:p w14:paraId="78BD7432" w14:textId="77777777" w:rsidR="002039EB" w:rsidRDefault="00000000">
            <w:pPr>
              <w:numPr>
                <w:ilvl w:val="0"/>
                <w:numId w:val="11"/>
              </w:numPr>
              <w:spacing w:before="0" w:after="0"/>
            </w:pPr>
            <w:r>
              <w:rPr>
                <w:b/>
              </w:rPr>
              <w:t>Criação Direta:</w:t>
            </w:r>
            <w:r>
              <w:t xml:space="preserve"> Geradas diretamente no módulo de Ordem de Venda do CRM.</w:t>
            </w:r>
          </w:p>
          <w:p w14:paraId="171F891E" w14:textId="77777777" w:rsidR="002039EB" w:rsidRDefault="002039EB">
            <w:pPr>
              <w:spacing w:before="0" w:after="0"/>
            </w:pPr>
          </w:p>
          <w:p w14:paraId="2FDC0D8E" w14:textId="77777777" w:rsidR="002039EB" w:rsidRDefault="00000000">
            <w:pPr>
              <w:spacing w:before="0" w:after="0"/>
              <w:rPr>
                <w:b/>
              </w:rPr>
            </w:pPr>
            <w:r>
              <w:rPr>
                <w:b/>
              </w:rPr>
              <w:t>6.1.2 Pré-requisito Fundamental</w:t>
            </w:r>
          </w:p>
          <w:p w14:paraId="2800C945" w14:textId="77777777" w:rsidR="002039EB" w:rsidRDefault="00000000">
            <w:pPr>
              <w:spacing w:before="0" w:after="0"/>
            </w:pPr>
            <w:r>
              <w:t>A criação de Ordens de Venda é permitida exclusivamente para contas do tipo Cliente e para produtos que estejam vinculados a uma tabela de preço.</w:t>
            </w:r>
          </w:p>
          <w:p w14:paraId="413616E3" w14:textId="77777777" w:rsidR="002039EB" w:rsidRDefault="002039EB">
            <w:pPr>
              <w:spacing w:before="0" w:after="0"/>
            </w:pPr>
          </w:p>
          <w:p w14:paraId="5318CC7E" w14:textId="77777777" w:rsidR="002039EB" w:rsidRDefault="00000000">
            <w:pPr>
              <w:spacing w:before="0" w:after="0"/>
              <w:rPr>
                <w:b/>
              </w:rPr>
            </w:pPr>
            <w:r>
              <w:rPr>
                <w:b/>
              </w:rPr>
              <w:t>6.2 Pipeline de Ordens de Venda</w:t>
            </w:r>
          </w:p>
          <w:p w14:paraId="7969E94B" w14:textId="77777777" w:rsidR="002039EB" w:rsidRDefault="00000000">
            <w:pPr>
              <w:spacing w:before="0" w:after="0"/>
            </w:pPr>
            <w:r>
              <w:t>Será configurada uma pipeline dedicada para o gerenciamento das Ordens de Venda, cujas etapas serão definidas em conjunto com o cliente Kion, refletindo seu fluxo comercial específico.</w:t>
            </w:r>
          </w:p>
          <w:p w14:paraId="6F27D52F" w14:textId="77777777" w:rsidR="002039EB" w:rsidRDefault="002039EB">
            <w:pPr>
              <w:spacing w:before="0" w:after="0"/>
            </w:pPr>
          </w:p>
          <w:p w14:paraId="662A5E7D" w14:textId="77777777" w:rsidR="002039EB" w:rsidRDefault="00000000">
            <w:pPr>
              <w:spacing w:before="0" w:after="0"/>
              <w:rPr>
                <w:b/>
              </w:rPr>
            </w:pPr>
            <w:r>
              <w:rPr>
                <w:b/>
              </w:rPr>
              <w:t>6.3 Detalhamento da Ordem de Venda no CRM</w:t>
            </w:r>
          </w:p>
          <w:p w14:paraId="0277C957" w14:textId="77777777" w:rsidR="002039EB" w:rsidRDefault="002039EB">
            <w:pPr>
              <w:spacing w:before="0" w:after="0"/>
              <w:rPr>
                <w:b/>
              </w:rPr>
            </w:pPr>
          </w:p>
          <w:p w14:paraId="4873BF9C" w14:textId="77777777" w:rsidR="002039EB" w:rsidRDefault="00000000">
            <w:pPr>
              <w:spacing w:before="0" w:after="0"/>
              <w:rPr>
                <w:b/>
              </w:rPr>
            </w:pPr>
            <w:r>
              <w:rPr>
                <w:b/>
              </w:rPr>
              <w:t>6.3.1 Estrutura e Validações</w:t>
            </w:r>
          </w:p>
          <w:p w14:paraId="1B8A9593" w14:textId="77777777" w:rsidR="002039EB" w:rsidRDefault="00000000">
            <w:pPr>
              <w:spacing w:before="0" w:after="0"/>
            </w:pPr>
            <w:r>
              <w:t>As Ordens de Venda serão preenchidas com dados de clientes existentes, incluindo seu endereço de entrega. O sistema realizará validações para assegurar a consistência de informações como:</w:t>
            </w:r>
          </w:p>
          <w:p w14:paraId="2E98E0F9" w14:textId="77777777" w:rsidR="002039EB" w:rsidRDefault="00000000">
            <w:pPr>
              <w:numPr>
                <w:ilvl w:val="0"/>
                <w:numId w:val="9"/>
              </w:numPr>
              <w:spacing w:before="0" w:after="0"/>
            </w:pPr>
            <w:r>
              <w:t>Condição de Pagamento</w:t>
            </w:r>
          </w:p>
          <w:p w14:paraId="39FB8F9E" w14:textId="77777777" w:rsidR="002039EB" w:rsidRDefault="00000000">
            <w:pPr>
              <w:numPr>
                <w:ilvl w:val="0"/>
                <w:numId w:val="9"/>
              </w:numPr>
              <w:spacing w:before="0" w:after="0"/>
            </w:pPr>
            <w:r>
              <w:t>Tipo de Operação</w:t>
            </w:r>
          </w:p>
          <w:p w14:paraId="02C16E1A" w14:textId="77777777" w:rsidR="002039EB" w:rsidRDefault="00000000">
            <w:pPr>
              <w:numPr>
                <w:ilvl w:val="0"/>
                <w:numId w:val="9"/>
              </w:numPr>
              <w:spacing w:before="0" w:after="0"/>
            </w:pPr>
            <w:r>
              <w:t>Tabela de Preço</w:t>
            </w:r>
          </w:p>
          <w:p w14:paraId="51A99CC8" w14:textId="77777777" w:rsidR="002039EB" w:rsidRDefault="00000000">
            <w:pPr>
              <w:numPr>
                <w:ilvl w:val="0"/>
                <w:numId w:val="9"/>
              </w:numPr>
              <w:spacing w:before="0" w:after="0"/>
            </w:pPr>
            <w:r>
              <w:t>Empresa</w:t>
            </w:r>
          </w:p>
          <w:p w14:paraId="72F08D7B" w14:textId="77777777" w:rsidR="002039EB" w:rsidRDefault="002039EB">
            <w:pPr>
              <w:spacing w:before="0" w:after="0"/>
            </w:pPr>
          </w:p>
          <w:p w14:paraId="11709CF3" w14:textId="77777777" w:rsidR="002039EB" w:rsidRDefault="00000000">
            <w:pPr>
              <w:spacing w:before="0" w:after="0"/>
              <w:rPr>
                <w:b/>
              </w:rPr>
            </w:pPr>
            <w:r>
              <w:rPr>
                <w:b/>
              </w:rPr>
              <w:t>6.3.2 Itens e Cálculo de Impostos</w:t>
            </w:r>
          </w:p>
          <w:p w14:paraId="2841D418" w14:textId="77777777" w:rsidR="002039EB" w:rsidRDefault="00000000">
            <w:pPr>
              <w:spacing w:before="0" w:after="0"/>
            </w:pPr>
            <w:r>
              <w:t>Produtos e serviços (provenientes do ERP, conforme Seção 4.1) serão imputados na lista de itens da Ordem de Venda. O cálculo de impostos será integrado do ERP, caso o cliente Kion opte por ativar e configurar essa funcionalidade.</w:t>
            </w:r>
          </w:p>
          <w:p w14:paraId="007270F1" w14:textId="77777777" w:rsidR="002039EB" w:rsidRDefault="002039EB">
            <w:pPr>
              <w:spacing w:before="0" w:after="0"/>
            </w:pPr>
          </w:p>
          <w:p w14:paraId="41638752" w14:textId="77777777" w:rsidR="002039EB" w:rsidRDefault="00000000">
            <w:pPr>
              <w:spacing w:before="0" w:after="0"/>
              <w:rPr>
                <w:b/>
              </w:rPr>
            </w:pPr>
            <w:r>
              <w:rPr>
                <w:b/>
              </w:rPr>
              <w:t>6.3.3 Informações Adicionais e Status Inicial</w:t>
            </w:r>
          </w:p>
          <w:p w14:paraId="224B305B" w14:textId="77777777" w:rsidR="002039EB" w:rsidRDefault="00000000">
            <w:pPr>
              <w:spacing w:before="0" w:after="0"/>
            </w:pPr>
            <w:r>
              <w:t>A aba "Resumo" permitirá o cadastro de informações complementares, como frete. As Ordens de Venda serão inicialmente salvas no CRM com o status de Orçamento (Abertas), permitindo edição e a possibilidade de serem perdidas.</w:t>
            </w:r>
          </w:p>
          <w:p w14:paraId="398AD0A6" w14:textId="77777777" w:rsidR="002039EB" w:rsidRDefault="002039EB">
            <w:pPr>
              <w:spacing w:before="0" w:after="0"/>
            </w:pPr>
          </w:p>
          <w:p w14:paraId="1D7355FC" w14:textId="77777777" w:rsidR="002039EB" w:rsidRDefault="00000000">
            <w:pPr>
              <w:spacing w:before="0" w:after="0"/>
              <w:rPr>
                <w:b/>
              </w:rPr>
            </w:pPr>
            <w:r>
              <w:rPr>
                <w:b/>
              </w:rPr>
              <w:t>6.3.4 Geração de Propostas</w:t>
            </w:r>
          </w:p>
          <w:p w14:paraId="6CB66AAD" w14:textId="77777777" w:rsidR="002039EB" w:rsidRDefault="00000000">
            <w:pPr>
              <w:spacing w:before="0" w:after="0"/>
            </w:pPr>
            <w:r>
              <w:t>O sistema suporta a criação de propostas comerciais diretamente da Ordem de Venda, utilizando modelos de documentos previamente configurados.</w:t>
            </w:r>
          </w:p>
          <w:p w14:paraId="2D276FA7" w14:textId="77777777" w:rsidR="002039EB" w:rsidRDefault="002039EB">
            <w:pPr>
              <w:spacing w:before="0" w:after="0"/>
            </w:pPr>
          </w:p>
          <w:p w14:paraId="5CF3166F" w14:textId="77777777" w:rsidR="002039EB" w:rsidRDefault="00000000">
            <w:pPr>
              <w:spacing w:before="0" w:after="0"/>
              <w:rPr>
                <w:b/>
              </w:rPr>
            </w:pPr>
            <w:r>
              <w:rPr>
                <w:b/>
              </w:rPr>
              <w:t>6.4 Fluxo de Integração com o ERP</w:t>
            </w:r>
          </w:p>
          <w:p w14:paraId="74B08613" w14:textId="77777777" w:rsidR="002039EB" w:rsidRDefault="002039EB">
            <w:pPr>
              <w:spacing w:before="0" w:after="0"/>
              <w:rPr>
                <w:b/>
              </w:rPr>
            </w:pPr>
          </w:p>
          <w:p w14:paraId="33147A5E" w14:textId="77777777" w:rsidR="002039EB" w:rsidRDefault="00000000">
            <w:pPr>
              <w:spacing w:before="0" w:after="0"/>
              <w:rPr>
                <w:b/>
              </w:rPr>
            </w:pPr>
            <w:r>
              <w:rPr>
                <w:b/>
              </w:rPr>
              <w:t>6.4.1 Envio para o ERP</w:t>
            </w:r>
          </w:p>
          <w:p w14:paraId="33A73E8B" w14:textId="77777777" w:rsidR="002039EB" w:rsidRDefault="00000000">
            <w:pPr>
              <w:spacing w:before="0" w:after="0"/>
            </w:pPr>
            <w:r>
              <w:lastRenderedPageBreak/>
              <w:t>Após a finalização e aprovação de todos os produtos, serviços e valores com o cliente, a Ordem de Venda poderá ser enviada ao ERP. Este envio pode ser acionado clicando no botão "Gerar Ordem" ou arrastando a Ordem de Venda para a posição de "Ganha" na pipeline.</w:t>
            </w:r>
          </w:p>
          <w:p w14:paraId="32171E88" w14:textId="77777777" w:rsidR="002039EB" w:rsidRDefault="002039EB">
            <w:pPr>
              <w:spacing w:before="0" w:after="0"/>
            </w:pPr>
          </w:p>
          <w:p w14:paraId="3BFB1E8C" w14:textId="77777777" w:rsidR="002039EB" w:rsidRDefault="00000000">
            <w:pPr>
              <w:spacing w:before="0" w:after="0"/>
              <w:rPr>
                <w:b/>
              </w:rPr>
            </w:pPr>
            <w:r>
              <w:rPr>
                <w:b/>
              </w:rPr>
              <w:t>6.4.2 Imutabilidade Pós-Envio no CRM</w:t>
            </w:r>
          </w:p>
          <w:p w14:paraId="2BCFC437" w14:textId="77777777" w:rsidR="002039EB" w:rsidRDefault="00000000">
            <w:pPr>
              <w:spacing w:before="0" w:after="0"/>
            </w:pPr>
            <w:r>
              <w:t>Uma vez enviada ao ERP, a Ordem de Venda se torna imutável no CRM. Não será permitida nenhuma alteração ou exclusão do registro que foi integrado com sucesso, visando manter a rastreabilidade do fluxo e a integridade dos dados que alimentam o ERP. Em casos de erro na integração, a edição da ordem de venda será permitida antes de um novo envio para integração.</w:t>
            </w:r>
          </w:p>
          <w:p w14:paraId="5CA74646" w14:textId="77777777" w:rsidR="002039EB" w:rsidRDefault="00000000">
            <w:pPr>
              <w:spacing w:before="0" w:after="0"/>
            </w:pPr>
            <w:r>
              <w:t xml:space="preserve"> </w:t>
            </w:r>
          </w:p>
          <w:p w14:paraId="183FD289" w14:textId="77777777" w:rsidR="002039EB" w:rsidRDefault="00000000">
            <w:pPr>
              <w:spacing w:before="0" w:after="0"/>
              <w:rPr>
                <w:b/>
              </w:rPr>
            </w:pPr>
            <w:r>
              <w:rPr>
                <w:b/>
              </w:rPr>
              <w:t>6.4.3 Alterações Pós-Integração</w:t>
            </w:r>
          </w:p>
          <w:p w14:paraId="637C82D9" w14:textId="77777777" w:rsidR="002039EB" w:rsidRDefault="00000000">
            <w:pPr>
              <w:spacing w:before="0" w:after="0"/>
            </w:pPr>
            <w:r>
              <w:t>A Ordem de Venda será integrada à rotina de pedidos de venda no ERP, seguindo o diagrama de integração padrão. Quaisquer alterações necessárias após a integração deverão ser realizadas diretamente no ERP.</w:t>
            </w:r>
          </w:p>
          <w:p w14:paraId="3AB497B3" w14:textId="77777777" w:rsidR="002039EB" w:rsidRDefault="002039EB">
            <w:pPr>
              <w:spacing w:before="0" w:after="0"/>
            </w:pPr>
          </w:p>
          <w:p w14:paraId="3D2C71D7" w14:textId="77777777" w:rsidR="002039EB" w:rsidRDefault="00000000">
            <w:pPr>
              <w:spacing w:before="0" w:after="0"/>
              <w:rPr>
                <w:b/>
              </w:rPr>
            </w:pPr>
            <w:r>
              <w:rPr>
                <w:b/>
              </w:rPr>
              <w:t>6.5 Gestão de Usuários e Permissões</w:t>
            </w:r>
          </w:p>
          <w:p w14:paraId="6D180757" w14:textId="77777777" w:rsidR="002039EB" w:rsidRDefault="00000000">
            <w:pPr>
              <w:spacing w:before="0" w:after="0"/>
            </w:pPr>
            <w:r>
              <w:t>A criação, compartilhamento e atribuição de responsáveis pelas Ordens de Venda estarão vinculados ao organograma e à hierarquia configurados no CRM. Vendedores com clientes compartilhados terão permissão para gerar Ordens de Venda para esses clientes.</w:t>
            </w:r>
          </w:p>
          <w:p w14:paraId="4DDE8453" w14:textId="77777777" w:rsidR="002039EB" w:rsidRDefault="002039EB">
            <w:pPr>
              <w:spacing w:before="0" w:after="0"/>
            </w:pPr>
          </w:p>
          <w:p w14:paraId="6C873765" w14:textId="77777777" w:rsidR="002039EB" w:rsidRDefault="00000000">
            <w:pPr>
              <w:spacing w:before="0" w:after="0"/>
              <w:rPr>
                <w:b/>
              </w:rPr>
            </w:pPr>
            <w:r>
              <w:rPr>
                <w:b/>
              </w:rPr>
              <w:t>6.6 Políticas de Desconto</w:t>
            </w:r>
          </w:p>
          <w:p w14:paraId="1A651654" w14:textId="77777777" w:rsidR="002039EB" w:rsidRDefault="002039EB">
            <w:pPr>
              <w:spacing w:before="0" w:after="0"/>
              <w:rPr>
                <w:b/>
              </w:rPr>
            </w:pPr>
          </w:p>
          <w:p w14:paraId="33165913" w14:textId="77777777" w:rsidR="002039EB" w:rsidRDefault="00000000">
            <w:pPr>
              <w:spacing w:before="0" w:after="0"/>
              <w:rPr>
                <w:b/>
              </w:rPr>
            </w:pPr>
            <w:r>
              <w:rPr>
                <w:b/>
              </w:rPr>
              <w:t>6.6.1 Opções no CRM</w:t>
            </w:r>
          </w:p>
          <w:p w14:paraId="7B640F75" w14:textId="77777777" w:rsidR="002039EB" w:rsidRDefault="00000000">
            <w:pPr>
              <w:spacing w:before="0" w:after="0"/>
            </w:pPr>
            <w:r>
              <w:t>O TOTVS CRM permite o cadastro de políticas de desconto standard.</w:t>
            </w:r>
          </w:p>
          <w:p w14:paraId="48B1E860" w14:textId="77777777" w:rsidR="002039EB" w:rsidRDefault="002039EB">
            <w:pPr>
              <w:spacing w:before="0" w:after="0"/>
            </w:pPr>
          </w:p>
          <w:p w14:paraId="6C2C81DD" w14:textId="77777777" w:rsidR="002039EB" w:rsidRDefault="00000000">
            <w:pPr>
              <w:spacing w:before="0" w:after="0"/>
              <w:rPr>
                <w:b/>
              </w:rPr>
            </w:pPr>
            <w:r>
              <w:rPr>
                <w:b/>
              </w:rPr>
              <w:t>6.6.2 Recomendações e Limitações</w:t>
            </w:r>
          </w:p>
          <w:p w14:paraId="027EF712" w14:textId="77777777" w:rsidR="002039EB" w:rsidRDefault="00000000">
            <w:pPr>
              <w:spacing w:before="0" w:after="0"/>
            </w:pPr>
            <w:r>
              <w:t>Recomenda-se que a gestão de descontos seja feita através do preço mínimo configurado na tabela de preço do ERP, que será integrado e validado no CRM. As pipelines de Ordem de Venda não suportam alçadas de desconto por usuário, limitando-se às políticas de desconto previamente cadastradas.</w:t>
            </w:r>
          </w:p>
          <w:p w14:paraId="5BD923B6" w14:textId="77777777" w:rsidR="002039EB" w:rsidRDefault="002039EB">
            <w:pPr>
              <w:spacing w:before="0" w:after="0"/>
            </w:pPr>
          </w:p>
          <w:p w14:paraId="343BE379" w14:textId="77777777" w:rsidR="002039EB" w:rsidRDefault="00000000">
            <w:pPr>
              <w:spacing w:before="0" w:after="0"/>
              <w:rPr>
                <w:b/>
              </w:rPr>
            </w:pPr>
            <w:r>
              <w:rPr>
                <w:b/>
              </w:rPr>
              <w:t>6.7 Status e Gerenciamento Pós-Conclusão</w:t>
            </w:r>
          </w:p>
          <w:p w14:paraId="78926814" w14:textId="77777777" w:rsidR="002039EB" w:rsidRDefault="002039EB">
            <w:pPr>
              <w:spacing w:before="0" w:after="0"/>
              <w:rPr>
                <w:b/>
              </w:rPr>
            </w:pPr>
          </w:p>
          <w:p w14:paraId="23AFC047" w14:textId="77777777" w:rsidR="002039EB" w:rsidRDefault="00000000">
            <w:pPr>
              <w:spacing w:before="0" w:after="0"/>
              <w:rPr>
                <w:b/>
              </w:rPr>
            </w:pPr>
            <w:r>
              <w:rPr>
                <w:b/>
              </w:rPr>
              <w:t>6.7.1 Status Recebidos do ERP</w:t>
            </w:r>
          </w:p>
          <w:p w14:paraId="287024C2" w14:textId="77777777" w:rsidR="002039EB" w:rsidRDefault="00000000">
            <w:pPr>
              <w:spacing w:before="0" w:after="0"/>
            </w:pPr>
            <w:r>
              <w:lastRenderedPageBreak/>
              <w:t>Os status da Ordem de Venda serão gerados no ERP Datasul e enviados ao CRM via rotina padronizada. No cenário atual, os status esperados incluem:</w:t>
            </w:r>
          </w:p>
          <w:p w14:paraId="713EEC75" w14:textId="77777777" w:rsidR="002039EB" w:rsidRDefault="00000000">
            <w:pPr>
              <w:numPr>
                <w:ilvl w:val="0"/>
                <w:numId w:val="30"/>
              </w:numPr>
              <w:spacing w:before="0" w:after="0"/>
            </w:pPr>
            <w:r>
              <w:t>Integrado</w:t>
            </w:r>
          </w:p>
          <w:p w14:paraId="1602375F" w14:textId="77777777" w:rsidR="002039EB" w:rsidRDefault="00000000">
            <w:pPr>
              <w:numPr>
                <w:ilvl w:val="0"/>
                <w:numId w:val="30"/>
              </w:numPr>
              <w:spacing w:before="0" w:after="0"/>
            </w:pPr>
            <w:r>
              <w:t>Pedido Liberado</w:t>
            </w:r>
          </w:p>
          <w:p w14:paraId="6E12FC85" w14:textId="77777777" w:rsidR="002039EB" w:rsidRDefault="00000000">
            <w:pPr>
              <w:numPr>
                <w:ilvl w:val="0"/>
                <w:numId w:val="30"/>
              </w:numPr>
              <w:spacing w:before="0" w:after="0"/>
            </w:pPr>
            <w:r>
              <w:t>Pedido em Aberto</w:t>
            </w:r>
          </w:p>
          <w:p w14:paraId="696E5F51" w14:textId="77777777" w:rsidR="002039EB" w:rsidRDefault="00000000">
            <w:pPr>
              <w:numPr>
                <w:ilvl w:val="0"/>
                <w:numId w:val="30"/>
              </w:numPr>
              <w:spacing w:before="0" w:after="0"/>
            </w:pPr>
            <w:r>
              <w:t>Pedido Encerrado (atribuído a pedidos faturados ou com eliminação de resíduos)</w:t>
            </w:r>
          </w:p>
          <w:p w14:paraId="4A4BA0EF" w14:textId="77777777" w:rsidR="002039EB" w:rsidRDefault="002039EB">
            <w:pPr>
              <w:spacing w:before="0" w:after="0"/>
            </w:pPr>
          </w:p>
          <w:p w14:paraId="5269C9FD" w14:textId="77777777" w:rsidR="002039EB" w:rsidRDefault="00000000">
            <w:pPr>
              <w:spacing w:before="0" w:after="0"/>
              <w:rPr>
                <w:b/>
              </w:rPr>
            </w:pPr>
            <w:r>
              <w:rPr>
                <w:b/>
              </w:rPr>
              <w:t>6.7.2 Recomendação para Oportunidades</w:t>
            </w:r>
          </w:p>
          <w:p w14:paraId="3F76CE98" w14:textId="77777777" w:rsidR="002039EB" w:rsidRDefault="00000000">
            <w:pPr>
              <w:spacing w:before="0" w:after="0"/>
            </w:pPr>
            <w:r>
              <w:t>Para Ordens de Venda ganhas ou perdidas, o CRM não permite a atribuição de motivos ou vinculação de atividades. Desta forma, recomenda-se que a Oportunidade que originou a Ordem de Venda permaneça aberta até a conclusão (ganho ou perda) da respectiva Ordem de Venda. As atividades e os motivos de ganho/perda devem ser registrados na Oportunidade, mantendo-a como o centro do acompanhamento da negociação.</w:t>
            </w:r>
          </w:p>
          <w:p w14:paraId="4BE07556" w14:textId="77777777" w:rsidR="002039EB" w:rsidRDefault="002039EB">
            <w:pPr>
              <w:spacing w:before="0" w:after="0"/>
            </w:pPr>
          </w:p>
          <w:p w14:paraId="7D022F18" w14:textId="77777777" w:rsidR="002039EB" w:rsidRDefault="00000000">
            <w:pPr>
              <w:spacing w:before="0" w:after="0"/>
              <w:rPr>
                <w:b/>
              </w:rPr>
            </w:pPr>
            <w:r>
              <w:rPr>
                <w:b/>
              </w:rPr>
              <w:t>6.8 Observação Crucial: Customização Exclusiva Kion</w:t>
            </w:r>
          </w:p>
          <w:p w14:paraId="57D5972A" w14:textId="77777777" w:rsidR="002039EB" w:rsidRDefault="00000000">
            <w:pPr>
              <w:spacing w:before="0" w:after="0"/>
            </w:pPr>
            <w:r>
              <w:t>É importante ressaltar que o fluxo padrão do TOTVS CRM para Ordens de Venda, descrito acima, será complementado por um desenvolvimento exclusivo para a Kion. Este projeto prevê a incorporação ("embedding") da tela de Pedido de Venda do Datasul diretamente no TOTVS CRM.</w:t>
            </w:r>
          </w:p>
          <w:p w14:paraId="38151261" w14:textId="77777777" w:rsidR="002039EB" w:rsidRDefault="00000000">
            <w:pPr>
              <w:spacing w:before="0" w:after="0"/>
            </w:pPr>
            <w:r>
              <w:t>Devido ao fato de que este desenvolvimento ainda não foi implementado, o escopo detalhado nesta seção de Ordens de Venda poderá sofrer alterações significativas para se alinhar à nova funcionalidade customizada.</w:t>
            </w:r>
          </w:p>
          <w:p w14:paraId="1B6EF133" w14:textId="77777777" w:rsidR="002039EB" w:rsidRDefault="002039EB">
            <w:pPr>
              <w:spacing w:before="0" w:after="0"/>
            </w:pPr>
          </w:p>
          <w:p w14:paraId="0A2802D4" w14:textId="77777777" w:rsidR="002039EB" w:rsidRDefault="00000000">
            <w:pPr>
              <w:spacing w:before="0" w:after="0"/>
              <w:rPr>
                <w:b/>
              </w:rPr>
            </w:pPr>
            <w:r>
              <w:rPr>
                <w:b/>
              </w:rPr>
              <w:t>6.9 Principais Indicadores de Ordens de Venda (Faturamento) no Analytics Studio</w:t>
            </w:r>
          </w:p>
          <w:p w14:paraId="3C013590" w14:textId="77777777" w:rsidR="002039EB" w:rsidRDefault="00000000">
            <w:pPr>
              <w:spacing w:after="240"/>
            </w:pPr>
            <w:r>
              <w:t>O módulo do Analytics Studio disponibiliza uma série de indicadores estratégicos relativos às ordens de venda, essenciais para o monitoramento e a tomada de decisão. Essas informações podem ser consultadas nos seguintes dashboards:</w:t>
            </w:r>
          </w:p>
          <w:p w14:paraId="1570B825" w14:textId="77777777" w:rsidR="002039EB" w:rsidRDefault="00000000">
            <w:pPr>
              <w:numPr>
                <w:ilvl w:val="0"/>
                <w:numId w:val="21"/>
              </w:numPr>
              <w:spacing w:after="0"/>
              <w:jc w:val="left"/>
            </w:pPr>
            <w:r>
              <w:rPr>
                <w:b/>
              </w:rPr>
              <w:t>Ordens de Venda:</w:t>
            </w:r>
            <w:r>
              <w:t xml:space="preserve"> Focado na análise dos valores e quantidades de ordens de venda abertas no TCRM, das que já foram integradas no ERP mas não faturadas (Pedidos em carteira) e das já faturadas. Adicionalmente, dados como a</w:t>
            </w:r>
            <w:r>
              <w:rPr>
                <w:b/>
              </w:rPr>
              <w:t xml:space="preserve"> Data Requerida do Cliente (CRD) </w:t>
            </w:r>
            <w:r>
              <w:t>e a</w:t>
            </w:r>
            <w:r>
              <w:rPr>
                <w:b/>
              </w:rPr>
              <w:t xml:space="preserve"> Data Prometida da Entrega (OTD) </w:t>
            </w:r>
            <w:r>
              <w:t>podem ser registrados nos detalhes de cada Ordem de Venda e/ou na oportunidade, permitindo sua consulta individualizada para um acompanhamento mais granular.</w:t>
            </w:r>
          </w:p>
          <w:p w14:paraId="20552D53" w14:textId="77777777" w:rsidR="002039EB" w:rsidRDefault="00000000">
            <w:pPr>
              <w:numPr>
                <w:ilvl w:val="0"/>
                <w:numId w:val="21"/>
              </w:numPr>
              <w:spacing w:before="0" w:after="0"/>
              <w:jc w:val="left"/>
            </w:pPr>
            <w:r>
              <w:rPr>
                <w:b/>
              </w:rPr>
              <w:lastRenderedPageBreak/>
              <w:t>Metas x Realizado ERP:</w:t>
            </w:r>
            <w:r>
              <w:t xml:space="preserve"> Destinado à análise comparativa entre a meta de venda estabelecida e os pedidos faturados no ERP. </w:t>
            </w:r>
            <w:r>
              <w:rPr>
                <w:b/>
              </w:rPr>
              <w:t>Importante:</w:t>
            </w:r>
            <w:r>
              <w:t xml:space="preserve"> Somente metas monetárias de venda podem ser importadas para este fim.</w:t>
            </w:r>
          </w:p>
          <w:p w14:paraId="7EB8805F" w14:textId="77777777" w:rsidR="002039EB" w:rsidRDefault="00000000">
            <w:pPr>
              <w:numPr>
                <w:ilvl w:val="0"/>
                <w:numId w:val="21"/>
              </w:numPr>
              <w:spacing w:before="0" w:after="240"/>
              <w:jc w:val="left"/>
            </w:pPr>
            <w:r>
              <w:rPr>
                <w:b/>
              </w:rPr>
              <w:t>Faturamento:</w:t>
            </w:r>
            <w:r>
              <w:t xml:space="preserve"> Permite a análise de valores de faturamento bruto, impostos, devoluções, faturamento líquido (Net Sales) entre outros.</w:t>
            </w:r>
          </w:p>
          <w:p w14:paraId="0721B7B3" w14:textId="77777777" w:rsidR="002039EB" w:rsidRDefault="002039EB">
            <w:pPr>
              <w:spacing w:before="0" w:after="0"/>
            </w:pPr>
          </w:p>
        </w:tc>
      </w:tr>
      <w:tr w:rsidR="002039EB" w14:paraId="1B5ADB6A" w14:textId="77777777">
        <w:trPr>
          <w:trHeight w:val="344"/>
        </w:trPr>
        <w:tc>
          <w:tcPr>
            <w:tcW w:w="1696" w:type="dxa"/>
            <w:tcMar>
              <w:top w:w="0" w:type="dxa"/>
              <w:left w:w="70" w:type="dxa"/>
              <w:bottom w:w="0" w:type="dxa"/>
              <w:right w:w="70" w:type="dxa"/>
            </w:tcMar>
            <w:vAlign w:val="center"/>
          </w:tcPr>
          <w:p w14:paraId="5AC01CE2" w14:textId="77777777" w:rsidR="002039EB" w:rsidRDefault="00000000">
            <w:pPr>
              <w:spacing w:before="0" w:after="0"/>
              <w:rPr>
                <w:b/>
              </w:rPr>
            </w:pPr>
            <w:r>
              <w:rPr>
                <w:b/>
              </w:rPr>
              <w:lastRenderedPageBreak/>
              <w:t>Tipo de Integração:</w:t>
            </w:r>
          </w:p>
        </w:tc>
        <w:tc>
          <w:tcPr>
            <w:tcW w:w="7932" w:type="dxa"/>
            <w:gridSpan w:val="4"/>
            <w:tcMar>
              <w:top w:w="0" w:type="dxa"/>
              <w:left w:w="70" w:type="dxa"/>
              <w:bottom w:w="0" w:type="dxa"/>
              <w:right w:w="70" w:type="dxa"/>
            </w:tcMar>
            <w:vAlign w:val="center"/>
          </w:tcPr>
          <w:p w14:paraId="1720E598" w14:textId="77777777" w:rsidR="002039EB" w:rsidRDefault="002039EB">
            <w:pPr>
              <w:spacing w:before="0" w:after="0"/>
            </w:pPr>
          </w:p>
          <w:p w14:paraId="6414A360" w14:textId="77777777" w:rsidR="002039EB" w:rsidRDefault="00000000">
            <w:pPr>
              <w:spacing w:before="0" w:after="0"/>
            </w:pPr>
            <w:r>
              <w:t>A importação/exportação de dados transacionais de cadastros de clientes, produtos e outros, do ERP Datasul para o TOTVS CRM ocorrerá através do Middleware TOTVS iPaaS na modalidade White Label que contém diagramas de integração de entidades padrões do Datasul já construídos nativamente, de acordo com o Plano Business escolhido.</w:t>
            </w:r>
          </w:p>
          <w:p w14:paraId="06CC8BB2" w14:textId="77777777" w:rsidR="002039EB" w:rsidRDefault="002039EB">
            <w:pPr>
              <w:spacing w:before="0" w:after="0"/>
            </w:pPr>
          </w:p>
          <w:p w14:paraId="7017DBC4" w14:textId="77777777" w:rsidR="002039EB" w:rsidRDefault="00000000">
            <w:pPr>
              <w:spacing w:before="0" w:after="0"/>
              <w:rPr>
                <w:u w:val="single"/>
              </w:rPr>
            </w:pPr>
            <w:r>
              <w:rPr>
                <w:b/>
              </w:rPr>
              <w:t>Documentação da integração padrão do ERP Datasul com o TOTVS CRM:</w:t>
            </w:r>
          </w:p>
          <w:p w14:paraId="5E56DF91" w14:textId="77777777" w:rsidR="002039EB" w:rsidRDefault="00000000">
            <w:pPr>
              <w:spacing w:before="0" w:after="0"/>
              <w:rPr>
                <w:u w:val="single"/>
              </w:rPr>
            </w:pPr>
            <w:hyperlink r:id="rId45">
              <w:r>
                <w:rPr>
                  <w:u w:val="single"/>
                </w:rPr>
                <w:t>https://tdn.totvs.com/pages/releaseview.action?pageId=636727681</w:t>
              </w:r>
            </w:hyperlink>
          </w:p>
          <w:p w14:paraId="45CBB722" w14:textId="77777777" w:rsidR="002039EB" w:rsidRDefault="002039EB">
            <w:pPr>
              <w:spacing w:before="0" w:after="0"/>
              <w:rPr>
                <w:u w:val="single"/>
              </w:rPr>
            </w:pPr>
          </w:p>
          <w:p w14:paraId="333D7E0D" w14:textId="77777777" w:rsidR="002039EB" w:rsidRDefault="00000000">
            <w:pPr>
              <w:spacing w:before="0" w:after="0"/>
            </w:pPr>
            <w:r>
              <w:t>A integração ocorrerá automaticamente com o tempo de intervalo de execução mínimo de 15 minutos ou mais.</w:t>
            </w:r>
          </w:p>
          <w:p w14:paraId="59198560" w14:textId="77777777" w:rsidR="002039EB" w:rsidRDefault="00000000">
            <w:pPr>
              <w:spacing w:before="0" w:after="0"/>
            </w:pPr>
            <w:r>
              <w:rPr>
                <w:b/>
              </w:rPr>
              <w:t>Orientações:</w:t>
            </w:r>
          </w:p>
          <w:p w14:paraId="431E86BF" w14:textId="77777777" w:rsidR="002039EB" w:rsidRDefault="00000000">
            <w:pPr>
              <w:numPr>
                <w:ilvl w:val="0"/>
                <w:numId w:val="17"/>
              </w:numPr>
              <w:spacing w:before="0" w:after="0"/>
              <w:ind w:right="57"/>
              <w:jc w:val="left"/>
            </w:pPr>
            <w:r>
              <w:t>Serviços TOTVS CRM: responsável pela criação do diagrama e configuração do TOTVS iPaaS integrador, conforme escopo listado acima;</w:t>
            </w:r>
          </w:p>
          <w:p w14:paraId="0524232F" w14:textId="77777777" w:rsidR="002039EB" w:rsidRDefault="00000000">
            <w:pPr>
              <w:numPr>
                <w:ilvl w:val="0"/>
                <w:numId w:val="17"/>
              </w:numPr>
              <w:spacing w:before="0" w:after="0"/>
              <w:ind w:right="57"/>
              <w:jc w:val="left"/>
            </w:pPr>
            <w:r>
              <w:t>Cliente: responsável pelo preparo do ERP para integração, tal como criação de usuário de integração, liberação de acesso ao framework EAI do ERP e versionamento do software;</w:t>
            </w:r>
          </w:p>
          <w:p w14:paraId="566674BA" w14:textId="77777777" w:rsidR="002039EB" w:rsidRDefault="002039EB">
            <w:pPr>
              <w:spacing w:before="0" w:after="0"/>
              <w:ind w:right="57"/>
              <w:jc w:val="left"/>
            </w:pPr>
          </w:p>
          <w:p w14:paraId="3398D551" w14:textId="77777777" w:rsidR="002039EB" w:rsidRDefault="00000000">
            <w:pPr>
              <w:spacing w:before="0" w:after="0"/>
              <w:ind w:right="57"/>
              <w:jc w:val="left"/>
            </w:pPr>
            <w:r>
              <w:t>O cliente fica ciente que deve seguir o diagrama padrão de integração do TOTVS iPaaS, conforme mencionado nesta seção com suas tabelas e listas de campos;</w:t>
            </w:r>
          </w:p>
          <w:p w14:paraId="093C64CA" w14:textId="77777777" w:rsidR="002039EB" w:rsidRDefault="00000000">
            <w:pPr>
              <w:spacing w:before="0" w:after="0"/>
              <w:ind w:right="57"/>
              <w:jc w:val="left"/>
            </w:pPr>
            <w:r>
              <w:t>Orientações ao cliente sobre versionamento do ERP e de configurações:</w:t>
            </w:r>
          </w:p>
          <w:p w14:paraId="6CF33D1F" w14:textId="77777777" w:rsidR="002039EB" w:rsidRDefault="00000000">
            <w:pPr>
              <w:spacing w:before="0" w:after="0"/>
            </w:pPr>
            <w:hyperlink r:id="rId46">
              <w:r>
                <w:rPr>
                  <w:color w:val="1155CC"/>
                  <w:u w:val="single"/>
                </w:rPr>
                <w:t>https://tdn.totvs.com/pages/viewpage.action?pageId=642622159</w:t>
              </w:r>
            </w:hyperlink>
          </w:p>
          <w:p w14:paraId="4A7CC0C0" w14:textId="77777777" w:rsidR="002039EB" w:rsidRDefault="00000000">
            <w:pPr>
              <w:spacing w:before="0" w:after="0"/>
            </w:pPr>
            <w:r>
              <w:t>Versões mínimas para integração padrão via Connector:</w:t>
            </w:r>
          </w:p>
          <w:p w14:paraId="2EFB7492" w14:textId="77777777" w:rsidR="002039EB" w:rsidRDefault="00000000">
            <w:pPr>
              <w:spacing w:before="0" w:after="0"/>
            </w:pPr>
            <w:r>
              <w:t>Obrigatório versão mínima 1.12.29, recomendado a 1.12.31;</w:t>
            </w:r>
          </w:p>
          <w:p w14:paraId="7FB3D150" w14:textId="77777777" w:rsidR="002039EB" w:rsidRDefault="00000000">
            <w:pPr>
              <w:spacing w:before="0" w:after="0"/>
            </w:pPr>
            <w:r>
              <w:lastRenderedPageBreak/>
              <w:t>"Tela Configurador de Aplicações''. (Aplicativo Minhas Vendas - Deve Estar Ativo)";</w:t>
            </w:r>
          </w:p>
          <w:p w14:paraId="3071E6D2" w14:textId="77777777" w:rsidR="002039EB" w:rsidRDefault="00000000">
            <w:pPr>
              <w:spacing w:before="0" w:after="0"/>
            </w:pPr>
            <w:r>
              <w:t>API devem estar configuradas para acesso por IP Público, o iPaaS não utiliza VPN para conexão;</w:t>
            </w:r>
          </w:p>
          <w:p w14:paraId="1CB0CA67" w14:textId="77777777" w:rsidR="002039EB" w:rsidRDefault="002039EB">
            <w:pPr>
              <w:spacing w:before="0" w:after="0"/>
              <w:rPr>
                <w:color w:val="404040"/>
              </w:rPr>
            </w:pPr>
          </w:p>
          <w:p w14:paraId="4551892A" w14:textId="77777777" w:rsidR="002039EB" w:rsidRDefault="00000000">
            <w:pPr>
              <w:spacing w:before="0" w:after="0"/>
              <w:rPr>
                <w:b/>
              </w:rPr>
            </w:pPr>
            <w:r>
              <w:rPr>
                <w:b/>
              </w:rPr>
              <w:t>Campos integrados por padrão do cadastro de clientes do Datasul:</w:t>
            </w:r>
          </w:p>
          <w:p w14:paraId="6407EF7D" w14:textId="77777777" w:rsidR="002039EB" w:rsidRDefault="002039EB">
            <w:pPr>
              <w:spacing w:before="0" w:after="0"/>
            </w:pPr>
          </w:p>
          <w:p w14:paraId="1F7B8972" w14:textId="77777777" w:rsidR="002039EB" w:rsidRDefault="00000000">
            <w:pPr>
              <w:spacing w:before="0" w:after="0" w:line="240" w:lineRule="auto"/>
            </w:pPr>
            <w:hyperlink r:id="rId47">
              <w:r>
                <w:rPr>
                  <w:color w:val="1155CC"/>
                  <w:u w:val="single"/>
                </w:rPr>
                <w:t>https://tdn.totvs.com/pages/releaseview.action?pageId=638717789</w:t>
              </w:r>
            </w:hyperlink>
          </w:p>
          <w:p w14:paraId="615497A1" w14:textId="77777777" w:rsidR="002039EB" w:rsidRDefault="00000000">
            <w:pPr>
              <w:spacing w:before="0" w:after="0" w:line="240" w:lineRule="auto"/>
            </w:pPr>
            <w:r>
              <w:rPr>
                <w:noProof/>
              </w:rPr>
              <w:drawing>
                <wp:inline distT="114300" distB="114300" distL="114300" distR="114300" wp14:anchorId="586B17E8" wp14:editId="1F80F4DA">
                  <wp:extent cx="4943475" cy="46355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8"/>
                          <a:srcRect/>
                          <a:stretch>
                            <a:fillRect/>
                          </a:stretch>
                        </pic:blipFill>
                        <pic:spPr>
                          <a:xfrm>
                            <a:off x="0" y="0"/>
                            <a:ext cx="4943475" cy="4635500"/>
                          </a:xfrm>
                          <a:prstGeom prst="rect">
                            <a:avLst/>
                          </a:prstGeom>
                          <a:ln/>
                        </pic:spPr>
                      </pic:pic>
                    </a:graphicData>
                  </a:graphic>
                </wp:inline>
              </w:drawing>
            </w:r>
          </w:p>
          <w:p w14:paraId="0549E4B1" w14:textId="77777777" w:rsidR="002039EB" w:rsidRDefault="002039EB">
            <w:pPr>
              <w:spacing w:before="0" w:after="0" w:line="240" w:lineRule="auto"/>
            </w:pPr>
          </w:p>
          <w:p w14:paraId="7ED70EAC" w14:textId="77777777" w:rsidR="002039EB" w:rsidRDefault="002039EB">
            <w:pPr>
              <w:spacing w:before="0" w:after="0" w:line="240" w:lineRule="auto"/>
            </w:pPr>
          </w:p>
        </w:tc>
      </w:tr>
      <w:tr w:rsidR="002039EB" w14:paraId="24E88B60" w14:textId="77777777">
        <w:trPr>
          <w:trHeight w:val="344"/>
        </w:trPr>
        <w:tc>
          <w:tcPr>
            <w:tcW w:w="1696" w:type="dxa"/>
            <w:tcMar>
              <w:top w:w="0" w:type="dxa"/>
              <w:left w:w="70" w:type="dxa"/>
              <w:bottom w:w="0" w:type="dxa"/>
              <w:right w:w="70" w:type="dxa"/>
            </w:tcMar>
            <w:vAlign w:val="center"/>
          </w:tcPr>
          <w:p w14:paraId="07A03FF6" w14:textId="77777777" w:rsidR="002039EB" w:rsidRDefault="00000000">
            <w:pPr>
              <w:spacing w:before="0" w:after="0"/>
              <w:rPr>
                <w:b/>
              </w:rPr>
            </w:pPr>
            <w:r>
              <w:rPr>
                <w:b/>
              </w:rPr>
              <w:lastRenderedPageBreak/>
              <w:t>Personalização de integração:</w:t>
            </w:r>
          </w:p>
        </w:tc>
        <w:tc>
          <w:tcPr>
            <w:tcW w:w="7932" w:type="dxa"/>
            <w:gridSpan w:val="4"/>
            <w:tcMar>
              <w:top w:w="0" w:type="dxa"/>
              <w:left w:w="70" w:type="dxa"/>
              <w:bottom w:w="0" w:type="dxa"/>
              <w:right w:w="70" w:type="dxa"/>
            </w:tcMar>
            <w:vAlign w:val="center"/>
          </w:tcPr>
          <w:p w14:paraId="29C27AAA" w14:textId="77777777" w:rsidR="002039EB" w:rsidRDefault="00000000">
            <w:pPr>
              <w:spacing w:before="0" w:after="0"/>
            </w:pPr>
            <w:r>
              <w:t>Não se aplica.</w:t>
            </w:r>
          </w:p>
        </w:tc>
      </w:tr>
      <w:tr w:rsidR="002039EB" w14:paraId="76DD589E" w14:textId="77777777">
        <w:trPr>
          <w:trHeight w:val="344"/>
        </w:trPr>
        <w:tc>
          <w:tcPr>
            <w:tcW w:w="1696" w:type="dxa"/>
            <w:tcMar>
              <w:top w:w="0" w:type="dxa"/>
              <w:left w:w="70" w:type="dxa"/>
              <w:bottom w:w="0" w:type="dxa"/>
              <w:right w:w="70" w:type="dxa"/>
            </w:tcMar>
            <w:vAlign w:val="center"/>
          </w:tcPr>
          <w:p w14:paraId="08379D86" w14:textId="77777777" w:rsidR="002039EB" w:rsidRDefault="00000000">
            <w:pPr>
              <w:spacing w:before="0" w:after="0"/>
              <w:rPr>
                <w:b/>
              </w:rPr>
            </w:pPr>
            <w:r>
              <w:rPr>
                <w:b/>
              </w:rPr>
              <w:t>Personalizações de CRM:</w:t>
            </w:r>
          </w:p>
        </w:tc>
        <w:tc>
          <w:tcPr>
            <w:tcW w:w="7932" w:type="dxa"/>
            <w:gridSpan w:val="4"/>
            <w:tcMar>
              <w:top w:w="0" w:type="dxa"/>
              <w:left w:w="70" w:type="dxa"/>
              <w:bottom w:w="0" w:type="dxa"/>
              <w:right w:w="70" w:type="dxa"/>
            </w:tcMar>
            <w:vAlign w:val="center"/>
          </w:tcPr>
          <w:p w14:paraId="58A2C145" w14:textId="77777777" w:rsidR="002039EB" w:rsidRDefault="00000000">
            <w:pPr>
              <w:spacing w:before="0" w:after="0"/>
            </w:pPr>
            <w:r>
              <w:t>Não se aplica.</w:t>
            </w:r>
          </w:p>
        </w:tc>
      </w:tr>
      <w:tr w:rsidR="002039EB" w14:paraId="3C8D9C07" w14:textId="77777777">
        <w:trPr>
          <w:trHeight w:val="344"/>
        </w:trPr>
        <w:tc>
          <w:tcPr>
            <w:tcW w:w="1696" w:type="dxa"/>
            <w:tcMar>
              <w:top w:w="0" w:type="dxa"/>
              <w:left w:w="70" w:type="dxa"/>
              <w:bottom w:w="0" w:type="dxa"/>
              <w:right w:w="70" w:type="dxa"/>
            </w:tcMar>
            <w:vAlign w:val="center"/>
          </w:tcPr>
          <w:p w14:paraId="249D9C76" w14:textId="77777777" w:rsidR="002039EB" w:rsidRDefault="00000000">
            <w:pPr>
              <w:spacing w:before="0" w:after="0"/>
              <w:rPr>
                <w:b/>
              </w:rPr>
            </w:pPr>
            <w:r>
              <w:rPr>
                <w:b/>
              </w:rPr>
              <w:lastRenderedPageBreak/>
              <w:t>API´S (CONEXÃO E INTEGRAÇÃO DE DADOS):</w:t>
            </w:r>
          </w:p>
        </w:tc>
        <w:tc>
          <w:tcPr>
            <w:tcW w:w="7932" w:type="dxa"/>
            <w:gridSpan w:val="4"/>
            <w:tcMar>
              <w:top w:w="0" w:type="dxa"/>
              <w:left w:w="70" w:type="dxa"/>
              <w:bottom w:w="0" w:type="dxa"/>
              <w:right w:w="70" w:type="dxa"/>
            </w:tcMar>
            <w:vAlign w:val="center"/>
          </w:tcPr>
          <w:p w14:paraId="4D882678" w14:textId="77777777" w:rsidR="002039EB" w:rsidRDefault="00000000">
            <w:pPr>
              <w:spacing w:before="0" w:after="0"/>
            </w:pPr>
            <w:r>
              <w:t>Materiais informativos API Pública TOTVS CRM:</w:t>
            </w:r>
          </w:p>
          <w:p w14:paraId="7B38ADFF" w14:textId="77777777" w:rsidR="002039EB" w:rsidRDefault="002039EB">
            <w:pPr>
              <w:spacing w:before="0" w:after="0"/>
            </w:pPr>
          </w:p>
          <w:p w14:paraId="4877F8C3" w14:textId="77777777" w:rsidR="002039EB" w:rsidRDefault="00000000">
            <w:pPr>
              <w:spacing w:before="0" w:after="0"/>
            </w:pPr>
            <w:r>
              <w:t>A responsabilidade pela construção dos serviços de integração adicionais, via API pública TOTVS CRM, fica a cargo da equipe de TI do cliente.</w:t>
            </w:r>
          </w:p>
          <w:p w14:paraId="3D8F24AF" w14:textId="77777777" w:rsidR="002039EB" w:rsidRDefault="002039EB">
            <w:pPr>
              <w:spacing w:before="0" w:after="0"/>
            </w:pPr>
          </w:p>
          <w:p w14:paraId="377F313B" w14:textId="77777777" w:rsidR="002039EB" w:rsidRDefault="00000000">
            <w:pPr>
              <w:spacing w:before="0" w:after="0"/>
            </w:pPr>
            <w:r>
              <w:t>URL das API´s disponíveis:</w:t>
            </w:r>
          </w:p>
          <w:p w14:paraId="25906E3D" w14:textId="77777777" w:rsidR="002039EB" w:rsidRDefault="00000000">
            <w:pPr>
              <w:spacing w:before="0" w:after="0"/>
            </w:pPr>
            <w:hyperlink r:id="rId49">
              <w:r>
                <w:rPr>
                  <w:color w:val="1155CC"/>
                  <w:u w:val="single"/>
                </w:rPr>
                <w:t>https://gitlab.wssim.com.br/docs/api/-/tree/master/integration</w:t>
              </w:r>
            </w:hyperlink>
          </w:p>
          <w:p w14:paraId="30E1F0C7" w14:textId="77777777" w:rsidR="002039EB" w:rsidRDefault="002039EB">
            <w:pPr>
              <w:spacing w:before="0" w:after="0"/>
            </w:pPr>
          </w:p>
          <w:p w14:paraId="66DEDB3B" w14:textId="77777777" w:rsidR="002039EB" w:rsidRDefault="00000000">
            <w:pPr>
              <w:spacing w:before="0" w:after="0"/>
            </w:pPr>
            <w:r>
              <w:t>Manual:</w:t>
            </w:r>
          </w:p>
          <w:p w14:paraId="0E8D5794" w14:textId="77777777" w:rsidR="002039EB" w:rsidRDefault="00000000">
            <w:pPr>
              <w:spacing w:before="0" w:after="0"/>
            </w:pPr>
            <w:hyperlink r:id="rId50">
              <w:r>
                <w:rPr>
                  <w:color w:val="1155CC"/>
                  <w:u w:val="single"/>
                </w:rPr>
                <w:t>https://tdn.totvs.com/pages/releaseview.action?pageId=645912965</w:t>
              </w:r>
            </w:hyperlink>
          </w:p>
          <w:p w14:paraId="5F6586E1" w14:textId="77777777" w:rsidR="002039EB" w:rsidRDefault="002039EB">
            <w:pPr>
              <w:spacing w:before="0" w:after="0"/>
            </w:pPr>
          </w:p>
          <w:p w14:paraId="54F455D4" w14:textId="77777777" w:rsidR="002039EB" w:rsidRDefault="00000000">
            <w:pPr>
              <w:spacing w:before="0" w:after="0"/>
            </w:pPr>
            <w:hyperlink r:id="rId51">
              <w:r>
                <w:rPr>
                  <w:color w:val="1155CC"/>
                  <w:u w:val="single"/>
                </w:rPr>
                <w:t>https://centraldeatendimento.totvs.com/hc/pt-br/articles/1500010500261-Cross-Segmentos-CRM-Gest%C3%A3o-de-Clientes-API-de-Integra%C3%A7%C3%A3o-Utiliza%C3%A7%C3%A3o-da-API-de-Integra%C3%A7%C3%A3o-na-pr%C3%A1tica</w:t>
              </w:r>
            </w:hyperlink>
          </w:p>
        </w:tc>
      </w:tr>
      <w:tr w:rsidR="002039EB" w14:paraId="0E6A9F1F" w14:textId="77777777">
        <w:trPr>
          <w:trHeight w:val="344"/>
        </w:trPr>
        <w:tc>
          <w:tcPr>
            <w:tcW w:w="1696" w:type="dxa"/>
            <w:tcMar>
              <w:top w:w="0" w:type="dxa"/>
              <w:left w:w="70" w:type="dxa"/>
              <w:bottom w:w="0" w:type="dxa"/>
              <w:right w:w="70" w:type="dxa"/>
            </w:tcMar>
            <w:vAlign w:val="center"/>
          </w:tcPr>
          <w:p w14:paraId="1FA7959B" w14:textId="77777777" w:rsidR="002039EB" w:rsidRDefault="00000000">
            <w:pPr>
              <w:spacing w:before="0" w:after="0"/>
              <w:rPr>
                <w:b/>
              </w:rPr>
            </w:pPr>
            <w:r>
              <w:rPr>
                <w:b/>
              </w:rPr>
              <w:t>Carga de dados:</w:t>
            </w:r>
          </w:p>
        </w:tc>
        <w:tc>
          <w:tcPr>
            <w:tcW w:w="7932" w:type="dxa"/>
            <w:gridSpan w:val="4"/>
            <w:tcMar>
              <w:top w:w="0" w:type="dxa"/>
              <w:left w:w="70" w:type="dxa"/>
              <w:bottom w:w="0" w:type="dxa"/>
              <w:right w:w="70" w:type="dxa"/>
            </w:tcMar>
            <w:vAlign w:val="center"/>
          </w:tcPr>
          <w:p w14:paraId="7B2325B6" w14:textId="77777777" w:rsidR="002039EB" w:rsidRDefault="00000000">
            <w:pPr>
              <w:spacing w:before="0" w:after="0"/>
            </w:pPr>
            <w:r>
              <w:t>Não se aplica.</w:t>
            </w:r>
          </w:p>
        </w:tc>
      </w:tr>
      <w:tr w:rsidR="002039EB" w14:paraId="44C7AEB5" w14:textId="77777777">
        <w:trPr>
          <w:trHeight w:val="344"/>
        </w:trPr>
        <w:tc>
          <w:tcPr>
            <w:tcW w:w="1696" w:type="dxa"/>
            <w:tcMar>
              <w:top w:w="0" w:type="dxa"/>
              <w:left w:w="70" w:type="dxa"/>
              <w:bottom w:w="0" w:type="dxa"/>
              <w:right w:w="70" w:type="dxa"/>
            </w:tcMar>
            <w:vAlign w:val="center"/>
          </w:tcPr>
          <w:p w14:paraId="2B67203C" w14:textId="77777777" w:rsidR="002039EB" w:rsidRDefault="00000000">
            <w:pPr>
              <w:spacing w:before="0" w:after="0"/>
              <w:rPr>
                <w:b/>
              </w:rPr>
            </w:pPr>
            <w:r>
              <w:rPr>
                <w:b/>
              </w:rPr>
              <w:t>Ativos:</w:t>
            </w:r>
          </w:p>
        </w:tc>
        <w:tc>
          <w:tcPr>
            <w:tcW w:w="7932" w:type="dxa"/>
            <w:gridSpan w:val="4"/>
            <w:tcMar>
              <w:top w:w="0" w:type="dxa"/>
              <w:left w:w="70" w:type="dxa"/>
              <w:bottom w:w="0" w:type="dxa"/>
              <w:right w:w="70" w:type="dxa"/>
            </w:tcMar>
            <w:vAlign w:val="center"/>
          </w:tcPr>
          <w:p w14:paraId="2E4C6B93" w14:textId="77777777" w:rsidR="002039EB" w:rsidRDefault="00000000">
            <w:pPr>
              <w:spacing w:before="0" w:after="0"/>
            </w:pPr>
            <w:r>
              <w:t>Não se aplica.</w:t>
            </w:r>
          </w:p>
        </w:tc>
      </w:tr>
      <w:tr w:rsidR="002039EB" w14:paraId="139D1D5E" w14:textId="77777777">
        <w:trPr>
          <w:trHeight w:val="344"/>
        </w:trPr>
        <w:tc>
          <w:tcPr>
            <w:tcW w:w="1696" w:type="dxa"/>
            <w:tcMar>
              <w:top w:w="0" w:type="dxa"/>
              <w:left w:w="70" w:type="dxa"/>
              <w:bottom w:w="0" w:type="dxa"/>
              <w:right w:w="70" w:type="dxa"/>
            </w:tcMar>
            <w:vAlign w:val="center"/>
          </w:tcPr>
          <w:p w14:paraId="3B863A75" w14:textId="77777777" w:rsidR="002039EB" w:rsidRDefault="00000000">
            <w:pPr>
              <w:spacing w:before="0" w:after="0"/>
              <w:rPr>
                <w:b/>
              </w:rPr>
            </w:pPr>
            <w:r>
              <w:rPr>
                <w:b/>
              </w:rPr>
              <w:t>Workflow:</w:t>
            </w:r>
          </w:p>
        </w:tc>
        <w:tc>
          <w:tcPr>
            <w:tcW w:w="7932" w:type="dxa"/>
            <w:gridSpan w:val="4"/>
            <w:tcMar>
              <w:top w:w="0" w:type="dxa"/>
              <w:left w:w="70" w:type="dxa"/>
              <w:bottom w:w="0" w:type="dxa"/>
              <w:right w:w="70" w:type="dxa"/>
            </w:tcMar>
            <w:vAlign w:val="center"/>
          </w:tcPr>
          <w:p w14:paraId="277D7924" w14:textId="77777777" w:rsidR="002039EB" w:rsidRDefault="00000000">
            <w:pPr>
              <w:spacing w:before="0" w:after="0"/>
            </w:pPr>
            <w:r>
              <w:t>Não se aplica.</w:t>
            </w:r>
          </w:p>
        </w:tc>
      </w:tr>
      <w:tr w:rsidR="002039EB" w14:paraId="76C58A27" w14:textId="77777777">
        <w:trPr>
          <w:trHeight w:val="344"/>
        </w:trPr>
        <w:tc>
          <w:tcPr>
            <w:tcW w:w="1696" w:type="dxa"/>
            <w:tcMar>
              <w:top w:w="0" w:type="dxa"/>
              <w:left w:w="70" w:type="dxa"/>
              <w:bottom w:w="0" w:type="dxa"/>
              <w:right w:w="70" w:type="dxa"/>
            </w:tcMar>
            <w:vAlign w:val="center"/>
          </w:tcPr>
          <w:p w14:paraId="0D7C56F9" w14:textId="77777777" w:rsidR="002039EB" w:rsidRDefault="00000000">
            <w:pPr>
              <w:spacing w:before="0" w:after="0"/>
              <w:rPr>
                <w:b/>
              </w:rPr>
            </w:pPr>
            <w:r>
              <w:rPr>
                <w:b/>
              </w:rPr>
              <w:t>O processo do cliente é aderente?</w:t>
            </w:r>
          </w:p>
        </w:tc>
        <w:tc>
          <w:tcPr>
            <w:tcW w:w="7932" w:type="dxa"/>
            <w:gridSpan w:val="4"/>
            <w:tcMar>
              <w:top w:w="0" w:type="dxa"/>
              <w:left w:w="70" w:type="dxa"/>
              <w:bottom w:w="0" w:type="dxa"/>
              <w:right w:w="70" w:type="dxa"/>
            </w:tcMar>
            <w:vAlign w:val="center"/>
          </w:tcPr>
          <w:p w14:paraId="76214E4B" w14:textId="77777777" w:rsidR="002039EB" w:rsidRDefault="00000000">
            <w:pPr>
              <w:spacing w:before="0" w:after="0"/>
            </w:pPr>
            <w:r>
              <w:t>Sim, o processo da rotina seguirá os processos e funcionalidades standard do TOTVS CRM.</w:t>
            </w:r>
          </w:p>
        </w:tc>
      </w:tr>
      <w:tr w:rsidR="002039EB" w14:paraId="7DD5A5E4" w14:textId="77777777">
        <w:trPr>
          <w:trHeight w:val="833"/>
        </w:trPr>
        <w:tc>
          <w:tcPr>
            <w:tcW w:w="1696" w:type="dxa"/>
            <w:tcMar>
              <w:top w:w="0" w:type="dxa"/>
              <w:left w:w="70" w:type="dxa"/>
              <w:bottom w:w="0" w:type="dxa"/>
              <w:right w:w="70" w:type="dxa"/>
            </w:tcMar>
            <w:vAlign w:val="center"/>
          </w:tcPr>
          <w:p w14:paraId="13520490" w14:textId="77777777" w:rsidR="002039EB" w:rsidRDefault="00000000">
            <w:pPr>
              <w:spacing w:before="0" w:after="0"/>
              <w:rPr>
                <w:b/>
              </w:rPr>
            </w:pPr>
            <w:r>
              <w:rPr>
                <w:b/>
              </w:rPr>
              <w:t>Restrições de Acesso ao Recurso:</w:t>
            </w:r>
          </w:p>
        </w:tc>
        <w:tc>
          <w:tcPr>
            <w:tcW w:w="7932" w:type="dxa"/>
            <w:gridSpan w:val="4"/>
            <w:tcMar>
              <w:top w:w="0" w:type="dxa"/>
              <w:left w:w="70" w:type="dxa"/>
              <w:bottom w:w="0" w:type="dxa"/>
              <w:right w:w="70" w:type="dxa"/>
            </w:tcMar>
            <w:vAlign w:val="center"/>
          </w:tcPr>
          <w:p w14:paraId="4C85CEAB" w14:textId="77777777" w:rsidR="002039EB" w:rsidRDefault="00000000">
            <w:pPr>
              <w:spacing w:before="0" w:after="0"/>
            </w:pPr>
            <w:bookmarkStart w:id="36" w:name="_35nkun2" w:colFirst="0" w:colLast="0"/>
            <w:bookmarkEnd w:id="36"/>
            <w:r>
              <w:t>1. A criação de ordem de venda e atribuição de responsável, fica vinculada ao organograma/hierarquia. Consultores que possuam clientes compartilhados, poderão gerar ordens de venda para os referidos clientes;</w:t>
            </w:r>
          </w:p>
          <w:p w14:paraId="44566577" w14:textId="77777777" w:rsidR="002039EB" w:rsidRDefault="00000000">
            <w:pPr>
              <w:spacing w:before="0" w:after="0"/>
            </w:pPr>
            <w:r>
              <w:t>2. O TCRM não bloqueia a edição dos preços oriundos de tabela de preço;</w:t>
            </w:r>
          </w:p>
          <w:p w14:paraId="417F5CEC" w14:textId="77777777" w:rsidR="002039EB" w:rsidRDefault="00000000">
            <w:pPr>
              <w:spacing w:before="0" w:after="0"/>
            </w:pPr>
            <w:r>
              <w:t>3. Após a ordem de venda integrada, alterações de pedidos de venda no ERP não retornam para o TCRM na rotina de ordem de venda, os dados reais dos pedidos de vendas podem ser vistos no analytics seguindo os recursos padronizados do TCRM e integração GoodData;</w:t>
            </w:r>
          </w:p>
          <w:p w14:paraId="4E1CA9A4" w14:textId="77777777" w:rsidR="002039EB" w:rsidRDefault="00000000">
            <w:pPr>
              <w:spacing w:before="0" w:after="0"/>
            </w:pPr>
            <w:r>
              <w:t>4. A seleção do tipo de operação de saída/TES na ordem de venda é feita de forma manual pelo usuário;</w:t>
            </w:r>
          </w:p>
          <w:p w14:paraId="3CA4E599" w14:textId="77777777" w:rsidR="002039EB" w:rsidRDefault="00000000">
            <w:pPr>
              <w:spacing w:before="0" w:after="0"/>
            </w:pPr>
            <w:r>
              <w:t>5. A visão de estoque poderá ser feita na ordem de venda, onde se pode visualizar a quantidade somada de todos os estoques integrados.</w:t>
            </w:r>
          </w:p>
          <w:p w14:paraId="1D090370" w14:textId="77777777" w:rsidR="002039EB" w:rsidRDefault="00000000">
            <w:pPr>
              <w:spacing w:before="0" w:after="0"/>
            </w:pPr>
            <w:r>
              <w:lastRenderedPageBreak/>
              <w:t>6. Caso o cliente opte por utilizar a integração de cálculo de impostos, além da disponibilização da API do Datasul, os cadastros de clientes e seus endereços, produtos, moedas, empresa, condição de pagamento, deverão ter sido integrados do Datasul no TCRM e possuir o mesmo código que no ERP.</w:t>
            </w:r>
          </w:p>
        </w:tc>
      </w:tr>
    </w:tbl>
    <w:p w14:paraId="084A239A" w14:textId="77777777" w:rsidR="002039EB" w:rsidRDefault="002039EB">
      <w:pPr>
        <w:spacing w:after="0"/>
      </w:pPr>
    </w:p>
    <w:p w14:paraId="1F448385" w14:textId="77777777" w:rsidR="002039EB" w:rsidRDefault="00000000">
      <w:pPr>
        <w:pStyle w:val="Ttulo1"/>
        <w:jc w:val="left"/>
        <w:rPr>
          <w:color w:val="ED9C2E"/>
          <w:sz w:val="28"/>
          <w:szCs w:val="28"/>
        </w:rPr>
      </w:pPr>
      <w:bookmarkStart w:id="37" w:name="_cz9f1r9i5k6k" w:colFirst="0" w:colLast="0"/>
      <w:bookmarkEnd w:id="37"/>
      <w:r>
        <w:t>1.8 Escopo de Documentos</w:t>
      </w:r>
    </w:p>
    <w:tbl>
      <w:tblPr>
        <w:tblStyle w:val="a8"/>
        <w:tblW w:w="9630" w:type="dxa"/>
        <w:tblInd w:w="-70" w:type="dxa"/>
        <w:tblBorders>
          <w:top w:val="single" w:sz="4" w:space="0" w:color="A44DFF"/>
          <w:left w:val="single" w:sz="4" w:space="0" w:color="A44DFF"/>
          <w:bottom w:val="single" w:sz="4" w:space="0" w:color="A44DFF"/>
          <w:right w:val="single" w:sz="4" w:space="0" w:color="A44DFF"/>
          <w:insideH w:val="single" w:sz="4" w:space="0" w:color="A44DFF"/>
          <w:insideV w:val="single" w:sz="4" w:space="0" w:color="A44DFF"/>
        </w:tblBorders>
        <w:tblLayout w:type="fixed"/>
        <w:tblLook w:val="0400" w:firstRow="0" w:lastRow="0" w:firstColumn="0" w:lastColumn="0" w:noHBand="0" w:noVBand="1"/>
      </w:tblPr>
      <w:tblGrid>
        <w:gridCol w:w="2130"/>
        <w:gridCol w:w="240"/>
        <w:gridCol w:w="2370"/>
        <w:gridCol w:w="2640"/>
        <w:gridCol w:w="2250"/>
      </w:tblGrid>
      <w:tr w:rsidR="002039EB" w14:paraId="6FA67FCF" w14:textId="77777777">
        <w:trPr>
          <w:trHeight w:val="344"/>
        </w:trPr>
        <w:tc>
          <w:tcPr>
            <w:tcW w:w="2370" w:type="dxa"/>
            <w:gridSpan w:val="2"/>
            <w:tcMar>
              <w:top w:w="0" w:type="dxa"/>
              <w:left w:w="70" w:type="dxa"/>
              <w:bottom w:w="0" w:type="dxa"/>
              <w:right w:w="70" w:type="dxa"/>
            </w:tcMar>
            <w:vAlign w:val="center"/>
          </w:tcPr>
          <w:p w14:paraId="22763E1D" w14:textId="77777777" w:rsidR="002039EB" w:rsidRDefault="00000000">
            <w:pPr>
              <w:spacing w:before="0" w:after="0" w:line="240" w:lineRule="auto"/>
              <w:rPr>
                <w:b/>
              </w:rPr>
            </w:pPr>
            <w:r>
              <w:rPr>
                <w:b/>
              </w:rPr>
              <w:t>SERÁ UTILIZADO:</w:t>
            </w:r>
          </w:p>
          <w:p w14:paraId="2D39AC3D" w14:textId="77777777" w:rsidR="002039EB" w:rsidRDefault="00000000">
            <w:pPr>
              <w:spacing w:before="0" w:after="0" w:line="240" w:lineRule="auto"/>
            </w:pPr>
            <w:r>
              <w:t>SIM</w:t>
            </w:r>
          </w:p>
        </w:tc>
        <w:tc>
          <w:tcPr>
            <w:tcW w:w="2370" w:type="dxa"/>
            <w:tcMar>
              <w:top w:w="0" w:type="dxa"/>
              <w:left w:w="70" w:type="dxa"/>
              <w:bottom w:w="0" w:type="dxa"/>
              <w:right w:w="70" w:type="dxa"/>
            </w:tcMar>
            <w:vAlign w:val="center"/>
          </w:tcPr>
          <w:p w14:paraId="18916180" w14:textId="77777777" w:rsidR="002039EB" w:rsidRDefault="00000000">
            <w:pPr>
              <w:spacing w:before="0" w:after="0" w:line="240" w:lineRule="auto"/>
              <w:rPr>
                <w:b/>
              </w:rPr>
            </w:pPr>
            <w:r>
              <w:rPr>
                <w:b/>
              </w:rPr>
              <w:t>IMPORTAÇÃO:</w:t>
            </w:r>
          </w:p>
          <w:p w14:paraId="1C562DF7" w14:textId="77777777" w:rsidR="002039EB" w:rsidRDefault="00000000">
            <w:pPr>
              <w:spacing w:before="0" w:after="0" w:line="240" w:lineRule="auto"/>
            </w:pPr>
            <w:r>
              <w:t>NÃO</w:t>
            </w:r>
          </w:p>
        </w:tc>
        <w:tc>
          <w:tcPr>
            <w:tcW w:w="2640" w:type="dxa"/>
            <w:vAlign w:val="center"/>
          </w:tcPr>
          <w:p w14:paraId="312E14A1" w14:textId="77777777" w:rsidR="002039EB" w:rsidRDefault="00000000">
            <w:pPr>
              <w:spacing w:before="0" w:after="0" w:line="240" w:lineRule="auto"/>
              <w:rPr>
                <w:b/>
              </w:rPr>
            </w:pPr>
            <w:r>
              <w:rPr>
                <w:b/>
              </w:rPr>
              <w:t>EXPORTAÇÃO:</w:t>
            </w:r>
          </w:p>
          <w:p w14:paraId="4FDA2B4B" w14:textId="77777777" w:rsidR="002039EB" w:rsidRDefault="00000000">
            <w:pPr>
              <w:spacing w:before="0" w:after="0" w:line="240" w:lineRule="auto"/>
            </w:pPr>
            <w:r>
              <w:t>NÃO</w:t>
            </w:r>
          </w:p>
        </w:tc>
        <w:tc>
          <w:tcPr>
            <w:tcW w:w="2250" w:type="dxa"/>
            <w:tcMar>
              <w:top w:w="0" w:type="dxa"/>
              <w:left w:w="70" w:type="dxa"/>
              <w:bottom w:w="0" w:type="dxa"/>
              <w:right w:w="70" w:type="dxa"/>
            </w:tcMar>
            <w:vAlign w:val="center"/>
          </w:tcPr>
          <w:p w14:paraId="7FBBCF08" w14:textId="77777777" w:rsidR="002039EB" w:rsidRDefault="00000000">
            <w:pPr>
              <w:spacing w:before="0" w:after="0" w:line="240" w:lineRule="auto"/>
              <w:rPr>
                <w:b/>
              </w:rPr>
            </w:pPr>
            <w:r>
              <w:rPr>
                <w:b/>
              </w:rPr>
              <w:t>INTEGRAÇÃO:</w:t>
            </w:r>
          </w:p>
          <w:p w14:paraId="63027099" w14:textId="77777777" w:rsidR="002039EB" w:rsidRDefault="00000000">
            <w:pPr>
              <w:spacing w:before="0" w:after="0" w:line="240" w:lineRule="auto"/>
            </w:pPr>
            <w:r>
              <w:t>NÃO</w:t>
            </w:r>
          </w:p>
        </w:tc>
      </w:tr>
      <w:tr w:rsidR="002039EB" w14:paraId="001B6326" w14:textId="77777777">
        <w:trPr>
          <w:trHeight w:val="3481"/>
        </w:trPr>
        <w:tc>
          <w:tcPr>
            <w:tcW w:w="9630" w:type="dxa"/>
            <w:gridSpan w:val="5"/>
            <w:tcMar>
              <w:top w:w="0" w:type="dxa"/>
              <w:left w:w="70" w:type="dxa"/>
              <w:bottom w:w="0" w:type="dxa"/>
              <w:right w:w="70" w:type="dxa"/>
            </w:tcMar>
          </w:tcPr>
          <w:p w14:paraId="61822D6C" w14:textId="77777777" w:rsidR="002039EB" w:rsidRDefault="002039EB">
            <w:pPr>
              <w:spacing w:before="0" w:after="0"/>
              <w:rPr>
                <w:b/>
              </w:rPr>
            </w:pPr>
          </w:p>
          <w:p w14:paraId="5A156093" w14:textId="77777777" w:rsidR="002039EB" w:rsidRDefault="00000000">
            <w:pPr>
              <w:spacing w:before="0" w:after="0"/>
              <w:rPr>
                <w:b/>
              </w:rPr>
            </w:pPr>
            <w:r>
              <w:rPr>
                <w:b/>
              </w:rPr>
              <w:t>7.0 Gestão de Documentos: Templates e Personalização de Propostas</w:t>
            </w:r>
          </w:p>
          <w:p w14:paraId="0126C72A" w14:textId="77777777" w:rsidR="002039EB" w:rsidRDefault="00000000">
            <w:pPr>
              <w:spacing w:before="0" w:after="0"/>
            </w:pPr>
            <w:r>
              <w:t>Esta seção descreve a disponibilidade de templates de documentos no TOTVS CRM BX e as diretrizes para sua gestão e personalização.</w:t>
            </w:r>
          </w:p>
          <w:p w14:paraId="47B34EFA" w14:textId="77777777" w:rsidR="002039EB" w:rsidRDefault="002039EB">
            <w:pPr>
              <w:spacing w:before="0" w:after="0"/>
            </w:pPr>
          </w:p>
          <w:p w14:paraId="44E9B9EB" w14:textId="77777777" w:rsidR="002039EB" w:rsidRDefault="00000000">
            <w:pPr>
              <w:spacing w:before="0" w:after="0"/>
              <w:rPr>
                <w:b/>
              </w:rPr>
            </w:pPr>
            <w:r>
              <w:rPr>
                <w:b/>
              </w:rPr>
              <w:t>7.1 Templates de Documentos Padrão</w:t>
            </w:r>
          </w:p>
          <w:p w14:paraId="558E3D4B" w14:textId="77777777" w:rsidR="002039EB" w:rsidRDefault="00000000">
            <w:pPr>
              <w:spacing w:before="0" w:after="0"/>
            </w:pPr>
            <w:r>
              <w:t>O TOTVS CRM BX oferece um conjunto de templates de documentos padrões, projetados para serem utilizados como modelos base para a personalização e geração de propostas comerciais que podem ser geradas em Oportunidades e/ou em Ordens de vendas.</w:t>
            </w:r>
          </w:p>
          <w:p w14:paraId="4CD246AE" w14:textId="77777777" w:rsidR="002039EB" w:rsidRDefault="002039EB">
            <w:pPr>
              <w:spacing w:before="0" w:after="0"/>
            </w:pPr>
          </w:p>
          <w:p w14:paraId="39EE5249" w14:textId="77777777" w:rsidR="002039EB" w:rsidRDefault="00000000">
            <w:pPr>
              <w:spacing w:before="0" w:after="0"/>
              <w:rPr>
                <w:b/>
              </w:rPr>
            </w:pPr>
            <w:r>
              <w:rPr>
                <w:b/>
              </w:rPr>
              <w:t>7.2 Gestão e Manutenção dos Templates</w:t>
            </w:r>
          </w:p>
          <w:p w14:paraId="06D78288" w14:textId="77777777" w:rsidR="002039EB" w:rsidRDefault="002039EB">
            <w:pPr>
              <w:spacing w:before="0" w:after="0"/>
              <w:rPr>
                <w:b/>
              </w:rPr>
            </w:pPr>
          </w:p>
          <w:p w14:paraId="14B73DE0" w14:textId="77777777" w:rsidR="002039EB" w:rsidRDefault="00000000">
            <w:pPr>
              <w:spacing w:before="0" w:after="0"/>
              <w:rPr>
                <w:b/>
              </w:rPr>
            </w:pPr>
            <w:r>
              <w:rPr>
                <w:b/>
              </w:rPr>
              <w:t>7.2.1 Treinamento e Capacitação</w:t>
            </w:r>
          </w:p>
          <w:p w14:paraId="54CD8321" w14:textId="77777777" w:rsidR="002039EB" w:rsidRDefault="00000000">
            <w:pPr>
              <w:spacing w:before="0" w:after="0"/>
            </w:pPr>
            <w:r>
              <w:t>O módulo responsável pela gestão e personalização desses templates será devidamente apresentado e detalhado durante o treinamento técnico.</w:t>
            </w:r>
          </w:p>
          <w:p w14:paraId="6B2C7123" w14:textId="77777777" w:rsidR="002039EB" w:rsidRDefault="002039EB">
            <w:pPr>
              <w:spacing w:before="0" w:after="0"/>
            </w:pPr>
          </w:p>
          <w:p w14:paraId="22FD37FD" w14:textId="77777777" w:rsidR="002039EB" w:rsidRDefault="00000000">
            <w:pPr>
              <w:spacing w:before="0" w:after="0"/>
              <w:rPr>
                <w:b/>
              </w:rPr>
            </w:pPr>
            <w:r>
              <w:rPr>
                <w:b/>
              </w:rPr>
              <w:t>7.2.2 Exclusividade de Acesso e Alteração</w:t>
            </w:r>
          </w:p>
          <w:p w14:paraId="6759AA84" w14:textId="77777777" w:rsidR="002039EB" w:rsidRDefault="00000000">
            <w:pPr>
              <w:spacing w:before="0" w:after="0"/>
            </w:pPr>
            <w:r>
              <w:t>Todo e qualquer processo de cadastro, atualização ou ajuste dos templates de documentos deverá ser executado exclusivamente por um usuário que tenha sido formalmente capacitado e treinado na utilização específica deste módulo, garantindo a governança e a integridade dos modelos.</w:t>
            </w:r>
          </w:p>
          <w:p w14:paraId="75EF8056" w14:textId="77777777" w:rsidR="002039EB" w:rsidRDefault="002039EB">
            <w:pPr>
              <w:spacing w:before="0" w:after="0"/>
            </w:pPr>
          </w:p>
        </w:tc>
      </w:tr>
      <w:tr w:rsidR="002039EB" w14:paraId="6C72744A" w14:textId="77777777">
        <w:trPr>
          <w:trHeight w:val="344"/>
        </w:trPr>
        <w:tc>
          <w:tcPr>
            <w:tcW w:w="2130" w:type="dxa"/>
            <w:tcMar>
              <w:top w:w="0" w:type="dxa"/>
              <w:left w:w="70" w:type="dxa"/>
              <w:bottom w:w="0" w:type="dxa"/>
              <w:right w:w="70" w:type="dxa"/>
            </w:tcMar>
            <w:vAlign w:val="center"/>
          </w:tcPr>
          <w:p w14:paraId="35B75EAE" w14:textId="77777777" w:rsidR="002039EB" w:rsidRDefault="00000000">
            <w:pPr>
              <w:spacing w:before="0" w:after="0"/>
              <w:rPr>
                <w:b/>
              </w:rPr>
            </w:pPr>
            <w:r>
              <w:rPr>
                <w:b/>
              </w:rPr>
              <w:t>Tipo de Integração:</w:t>
            </w:r>
          </w:p>
        </w:tc>
        <w:tc>
          <w:tcPr>
            <w:tcW w:w="7500" w:type="dxa"/>
            <w:gridSpan w:val="4"/>
            <w:tcMar>
              <w:top w:w="0" w:type="dxa"/>
              <w:left w:w="70" w:type="dxa"/>
              <w:bottom w:w="0" w:type="dxa"/>
              <w:right w:w="70" w:type="dxa"/>
            </w:tcMar>
            <w:vAlign w:val="center"/>
          </w:tcPr>
          <w:p w14:paraId="56B803B1" w14:textId="77777777" w:rsidR="002039EB" w:rsidRDefault="00000000">
            <w:pPr>
              <w:spacing w:before="0" w:after="0"/>
            </w:pPr>
            <w:r>
              <w:t>Não se aplica.</w:t>
            </w:r>
          </w:p>
        </w:tc>
      </w:tr>
      <w:tr w:rsidR="002039EB" w14:paraId="46D5C7AC" w14:textId="77777777">
        <w:trPr>
          <w:trHeight w:val="344"/>
        </w:trPr>
        <w:tc>
          <w:tcPr>
            <w:tcW w:w="2130" w:type="dxa"/>
            <w:tcMar>
              <w:top w:w="0" w:type="dxa"/>
              <w:left w:w="70" w:type="dxa"/>
              <w:bottom w:w="0" w:type="dxa"/>
              <w:right w:w="70" w:type="dxa"/>
            </w:tcMar>
            <w:vAlign w:val="center"/>
          </w:tcPr>
          <w:p w14:paraId="7DE436A9" w14:textId="77777777" w:rsidR="002039EB" w:rsidRDefault="00000000">
            <w:pPr>
              <w:spacing w:before="0" w:after="0"/>
              <w:rPr>
                <w:b/>
              </w:rPr>
            </w:pPr>
            <w:r>
              <w:rPr>
                <w:b/>
              </w:rPr>
              <w:t>Personalização de integração:</w:t>
            </w:r>
          </w:p>
        </w:tc>
        <w:tc>
          <w:tcPr>
            <w:tcW w:w="7500" w:type="dxa"/>
            <w:gridSpan w:val="4"/>
            <w:tcMar>
              <w:top w:w="0" w:type="dxa"/>
              <w:left w:w="70" w:type="dxa"/>
              <w:bottom w:w="0" w:type="dxa"/>
              <w:right w:w="70" w:type="dxa"/>
            </w:tcMar>
            <w:vAlign w:val="center"/>
          </w:tcPr>
          <w:p w14:paraId="3711F44C" w14:textId="77777777" w:rsidR="002039EB" w:rsidRDefault="00000000">
            <w:pPr>
              <w:spacing w:before="0" w:after="0"/>
            </w:pPr>
            <w:r>
              <w:t>Não se aplica.</w:t>
            </w:r>
          </w:p>
        </w:tc>
      </w:tr>
      <w:tr w:rsidR="002039EB" w14:paraId="17B9B519" w14:textId="77777777">
        <w:trPr>
          <w:trHeight w:val="344"/>
        </w:trPr>
        <w:tc>
          <w:tcPr>
            <w:tcW w:w="2130" w:type="dxa"/>
            <w:tcMar>
              <w:top w:w="0" w:type="dxa"/>
              <w:left w:w="70" w:type="dxa"/>
              <w:bottom w:w="0" w:type="dxa"/>
              <w:right w:w="70" w:type="dxa"/>
            </w:tcMar>
            <w:vAlign w:val="center"/>
          </w:tcPr>
          <w:p w14:paraId="1259F6F1" w14:textId="77777777" w:rsidR="002039EB" w:rsidRDefault="00000000">
            <w:pPr>
              <w:spacing w:before="0" w:after="0"/>
              <w:rPr>
                <w:b/>
              </w:rPr>
            </w:pPr>
            <w:r>
              <w:rPr>
                <w:b/>
              </w:rPr>
              <w:lastRenderedPageBreak/>
              <w:t>Personalizações de CRM:</w:t>
            </w:r>
          </w:p>
        </w:tc>
        <w:tc>
          <w:tcPr>
            <w:tcW w:w="7500" w:type="dxa"/>
            <w:gridSpan w:val="4"/>
            <w:tcMar>
              <w:top w:w="0" w:type="dxa"/>
              <w:left w:w="70" w:type="dxa"/>
              <w:bottom w:w="0" w:type="dxa"/>
              <w:right w:w="70" w:type="dxa"/>
            </w:tcMar>
            <w:vAlign w:val="center"/>
          </w:tcPr>
          <w:p w14:paraId="20632CC8" w14:textId="77777777" w:rsidR="002039EB" w:rsidRDefault="00000000">
            <w:pPr>
              <w:spacing w:before="0" w:after="0"/>
            </w:pPr>
            <w:r>
              <w:t>Não se aplica.</w:t>
            </w:r>
          </w:p>
        </w:tc>
      </w:tr>
      <w:tr w:rsidR="002039EB" w14:paraId="3EC04758" w14:textId="77777777">
        <w:trPr>
          <w:trHeight w:val="344"/>
        </w:trPr>
        <w:tc>
          <w:tcPr>
            <w:tcW w:w="2130" w:type="dxa"/>
            <w:tcMar>
              <w:top w:w="0" w:type="dxa"/>
              <w:left w:w="70" w:type="dxa"/>
              <w:bottom w:w="0" w:type="dxa"/>
              <w:right w:w="70" w:type="dxa"/>
            </w:tcMar>
            <w:vAlign w:val="center"/>
          </w:tcPr>
          <w:p w14:paraId="4A653BA6" w14:textId="77777777" w:rsidR="002039EB" w:rsidRDefault="00000000">
            <w:pPr>
              <w:spacing w:before="0" w:after="0"/>
              <w:rPr>
                <w:b/>
              </w:rPr>
            </w:pPr>
            <w:r>
              <w:rPr>
                <w:b/>
              </w:rPr>
              <w:t>API´S (CONEXÃO E INTEGRAÇÃO DE DADOS):</w:t>
            </w:r>
          </w:p>
        </w:tc>
        <w:tc>
          <w:tcPr>
            <w:tcW w:w="7500" w:type="dxa"/>
            <w:gridSpan w:val="4"/>
            <w:tcMar>
              <w:top w:w="0" w:type="dxa"/>
              <w:left w:w="70" w:type="dxa"/>
              <w:bottom w:w="0" w:type="dxa"/>
              <w:right w:w="70" w:type="dxa"/>
            </w:tcMar>
            <w:vAlign w:val="center"/>
          </w:tcPr>
          <w:p w14:paraId="28AE38A8" w14:textId="77777777" w:rsidR="002039EB" w:rsidRDefault="00000000">
            <w:pPr>
              <w:spacing w:before="0" w:after="0"/>
            </w:pPr>
            <w:r>
              <w:t>Não se aplica.</w:t>
            </w:r>
          </w:p>
        </w:tc>
      </w:tr>
      <w:tr w:rsidR="002039EB" w14:paraId="743FEE5C" w14:textId="77777777">
        <w:trPr>
          <w:trHeight w:val="344"/>
        </w:trPr>
        <w:tc>
          <w:tcPr>
            <w:tcW w:w="2130" w:type="dxa"/>
            <w:tcMar>
              <w:top w:w="0" w:type="dxa"/>
              <w:left w:w="70" w:type="dxa"/>
              <w:bottom w:w="0" w:type="dxa"/>
              <w:right w:w="70" w:type="dxa"/>
            </w:tcMar>
            <w:vAlign w:val="center"/>
          </w:tcPr>
          <w:p w14:paraId="717DCB4A" w14:textId="77777777" w:rsidR="002039EB" w:rsidRDefault="00000000">
            <w:pPr>
              <w:spacing w:before="0" w:after="0"/>
              <w:rPr>
                <w:b/>
              </w:rPr>
            </w:pPr>
            <w:r>
              <w:rPr>
                <w:b/>
              </w:rPr>
              <w:t>Carga de dados:</w:t>
            </w:r>
          </w:p>
        </w:tc>
        <w:tc>
          <w:tcPr>
            <w:tcW w:w="7500" w:type="dxa"/>
            <w:gridSpan w:val="4"/>
            <w:tcMar>
              <w:top w:w="0" w:type="dxa"/>
              <w:left w:w="70" w:type="dxa"/>
              <w:bottom w:w="0" w:type="dxa"/>
              <w:right w:w="70" w:type="dxa"/>
            </w:tcMar>
            <w:vAlign w:val="center"/>
          </w:tcPr>
          <w:p w14:paraId="01ECCB4D" w14:textId="77777777" w:rsidR="002039EB" w:rsidRDefault="00000000">
            <w:pPr>
              <w:spacing w:before="0" w:after="0"/>
            </w:pPr>
            <w:r>
              <w:t>Não se aplica.</w:t>
            </w:r>
          </w:p>
        </w:tc>
      </w:tr>
      <w:tr w:rsidR="002039EB" w14:paraId="26DA73E5" w14:textId="77777777">
        <w:trPr>
          <w:trHeight w:val="344"/>
        </w:trPr>
        <w:tc>
          <w:tcPr>
            <w:tcW w:w="2130" w:type="dxa"/>
            <w:tcMar>
              <w:top w:w="0" w:type="dxa"/>
              <w:left w:w="70" w:type="dxa"/>
              <w:bottom w:w="0" w:type="dxa"/>
              <w:right w:w="70" w:type="dxa"/>
            </w:tcMar>
            <w:vAlign w:val="center"/>
          </w:tcPr>
          <w:p w14:paraId="53A831C4" w14:textId="77777777" w:rsidR="002039EB" w:rsidRDefault="00000000">
            <w:pPr>
              <w:spacing w:before="0" w:after="0"/>
              <w:rPr>
                <w:b/>
              </w:rPr>
            </w:pPr>
            <w:r>
              <w:rPr>
                <w:b/>
              </w:rPr>
              <w:t>Ativos:</w:t>
            </w:r>
          </w:p>
        </w:tc>
        <w:tc>
          <w:tcPr>
            <w:tcW w:w="7500" w:type="dxa"/>
            <w:gridSpan w:val="4"/>
            <w:tcMar>
              <w:top w:w="0" w:type="dxa"/>
              <w:left w:w="70" w:type="dxa"/>
              <w:bottom w:w="0" w:type="dxa"/>
              <w:right w:w="70" w:type="dxa"/>
            </w:tcMar>
            <w:vAlign w:val="center"/>
          </w:tcPr>
          <w:p w14:paraId="7689FDCC" w14:textId="77777777" w:rsidR="002039EB" w:rsidRDefault="00000000">
            <w:pPr>
              <w:spacing w:before="0" w:after="0"/>
            </w:pPr>
            <w:r>
              <w:t>Não se aplica.</w:t>
            </w:r>
          </w:p>
        </w:tc>
      </w:tr>
      <w:tr w:rsidR="002039EB" w14:paraId="65352016" w14:textId="77777777">
        <w:trPr>
          <w:trHeight w:val="344"/>
        </w:trPr>
        <w:tc>
          <w:tcPr>
            <w:tcW w:w="2130" w:type="dxa"/>
            <w:tcMar>
              <w:top w:w="0" w:type="dxa"/>
              <w:left w:w="70" w:type="dxa"/>
              <w:bottom w:w="0" w:type="dxa"/>
              <w:right w:w="70" w:type="dxa"/>
            </w:tcMar>
            <w:vAlign w:val="center"/>
          </w:tcPr>
          <w:p w14:paraId="259CEA8A" w14:textId="77777777" w:rsidR="002039EB" w:rsidRDefault="00000000">
            <w:pPr>
              <w:spacing w:before="0" w:after="0"/>
              <w:rPr>
                <w:b/>
              </w:rPr>
            </w:pPr>
            <w:r>
              <w:rPr>
                <w:b/>
              </w:rPr>
              <w:t>Workflow:</w:t>
            </w:r>
          </w:p>
        </w:tc>
        <w:tc>
          <w:tcPr>
            <w:tcW w:w="7500" w:type="dxa"/>
            <w:gridSpan w:val="4"/>
            <w:tcMar>
              <w:top w:w="0" w:type="dxa"/>
              <w:left w:w="70" w:type="dxa"/>
              <w:bottom w:w="0" w:type="dxa"/>
              <w:right w:w="70" w:type="dxa"/>
            </w:tcMar>
            <w:vAlign w:val="center"/>
          </w:tcPr>
          <w:p w14:paraId="0FDE7B84" w14:textId="77777777" w:rsidR="002039EB" w:rsidRDefault="00000000">
            <w:pPr>
              <w:spacing w:before="0" w:after="0"/>
            </w:pPr>
            <w:r>
              <w:t>Não se aplica.</w:t>
            </w:r>
          </w:p>
        </w:tc>
      </w:tr>
      <w:tr w:rsidR="002039EB" w14:paraId="32E3C3C5" w14:textId="77777777">
        <w:trPr>
          <w:trHeight w:val="344"/>
        </w:trPr>
        <w:tc>
          <w:tcPr>
            <w:tcW w:w="2130" w:type="dxa"/>
            <w:tcMar>
              <w:top w:w="0" w:type="dxa"/>
              <w:left w:w="70" w:type="dxa"/>
              <w:bottom w:w="0" w:type="dxa"/>
              <w:right w:w="70" w:type="dxa"/>
            </w:tcMar>
            <w:vAlign w:val="center"/>
          </w:tcPr>
          <w:p w14:paraId="421CE17B" w14:textId="77777777" w:rsidR="002039EB" w:rsidRDefault="00000000">
            <w:pPr>
              <w:spacing w:before="0" w:after="0"/>
              <w:rPr>
                <w:b/>
              </w:rPr>
            </w:pPr>
            <w:r>
              <w:rPr>
                <w:b/>
              </w:rPr>
              <w:t>O processo do cliente é aderente?</w:t>
            </w:r>
          </w:p>
        </w:tc>
        <w:tc>
          <w:tcPr>
            <w:tcW w:w="7500" w:type="dxa"/>
            <w:gridSpan w:val="4"/>
            <w:tcMar>
              <w:top w:w="0" w:type="dxa"/>
              <w:left w:w="70" w:type="dxa"/>
              <w:bottom w:w="0" w:type="dxa"/>
              <w:right w:w="70" w:type="dxa"/>
            </w:tcMar>
            <w:vAlign w:val="center"/>
          </w:tcPr>
          <w:p w14:paraId="6902FE54" w14:textId="77777777" w:rsidR="002039EB" w:rsidRDefault="00000000">
            <w:pPr>
              <w:spacing w:before="0" w:after="0"/>
            </w:pPr>
            <w:r>
              <w:t>Sim, o processo da rotina seguirá os processos e funcionalidades standard do TOTVS CRM.</w:t>
            </w:r>
          </w:p>
        </w:tc>
      </w:tr>
      <w:tr w:rsidR="002039EB" w14:paraId="60716381" w14:textId="77777777">
        <w:trPr>
          <w:trHeight w:val="344"/>
        </w:trPr>
        <w:tc>
          <w:tcPr>
            <w:tcW w:w="2130" w:type="dxa"/>
            <w:tcMar>
              <w:top w:w="0" w:type="dxa"/>
              <w:left w:w="70" w:type="dxa"/>
              <w:bottom w:w="0" w:type="dxa"/>
              <w:right w:w="70" w:type="dxa"/>
            </w:tcMar>
            <w:vAlign w:val="center"/>
          </w:tcPr>
          <w:p w14:paraId="66DA1B94" w14:textId="77777777" w:rsidR="002039EB" w:rsidRDefault="00000000">
            <w:pPr>
              <w:spacing w:before="0" w:after="0"/>
              <w:rPr>
                <w:b/>
              </w:rPr>
            </w:pPr>
            <w:r>
              <w:rPr>
                <w:b/>
              </w:rPr>
              <w:t>Restrições de Acesso ao Recurso:</w:t>
            </w:r>
          </w:p>
        </w:tc>
        <w:tc>
          <w:tcPr>
            <w:tcW w:w="7500" w:type="dxa"/>
            <w:gridSpan w:val="4"/>
            <w:tcMar>
              <w:top w:w="0" w:type="dxa"/>
              <w:left w:w="70" w:type="dxa"/>
              <w:bottom w:w="0" w:type="dxa"/>
              <w:right w:w="70" w:type="dxa"/>
            </w:tcMar>
            <w:vAlign w:val="center"/>
          </w:tcPr>
          <w:p w14:paraId="5860F3C0" w14:textId="77777777" w:rsidR="002039EB" w:rsidRDefault="002039EB">
            <w:pPr>
              <w:spacing w:before="0" w:after="0"/>
            </w:pPr>
          </w:p>
          <w:p w14:paraId="1A73F7AD" w14:textId="77777777" w:rsidR="002039EB" w:rsidRDefault="00000000">
            <w:pPr>
              <w:spacing w:before="0" w:after="0"/>
            </w:pPr>
            <w:r>
              <w:t>01. Caso ocorram alterações nas regras determinadas neste escopo, e estas regras não estejam de acordo com as funcionalidades standard, ocorrerá restrições de acesso ao recurso, podendo caracterizar cenários de não aderências.</w:t>
            </w:r>
          </w:p>
          <w:p w14:paraId="6DF1630A" w14:textId="77777777" w:rsidR="002039EB" w:rsidRDefault="002039EB">
            <w:pPr>
              <w:spacing w:before="0" w:after="0"/>
            </w:pPr>
          </w:p>
        </w:tc>
      </w:tr>
    </w:tbl>
    <w:p w14:paraId="790322DA" w14:textId="77777777" w:rsidR="002039EB" w:rsidRDefault="002039EB">
      <w:pPr>
        <w:spacing w:after="0"/>
      </w:pPr>
    </w:p>
    <w:p w14:paraId="085D00FB" w14:textId="77777777" w:rsidR="002039EB" w:rsidRDefault="00000000">
      <w:pPr>
        <w:pStyle w:val="Ttulo1"/>
        <w:jc w:val="left"/>
        <w:rPr>
          <w:color w:val="ED9C2E"/>
          <w:sz w:val="28"/>
          <w:szCs w:val="28"/>
        </w:rPr>
      </w:pPr>
      <w:bookmarkStart w:id="38" w:name="_v3e4rjgmk90o" w:colFirst="0" w:colLast="0"/>
      <w:bookmarkEnd w:id="38"/>
      <w:r>
        <w:t>1.9 Escopo de Analytics</w:t>
      </w:r>
    </w:p>
    <w:tbl>
      <w:tblPr>
        <w:tblStyle w:val="a9"/>
        <w:tblW w:w="9628" w:type="dxa"/>
        <w:tblInd w:w="-70" w:type="dxa"/>
        <w:tblBorders>
          <w:top w:val="single" w:sz="4" w:space="0" w:color="A44DFF"/>
          <w:left w:val="single" w:sz="4" w:space="0" w:color="A44DFF"/>
          <w:bottom w:val="single" w:sz="4" w:space="0" w:color="A44DFF"/>
          <w:right w:val="single" w:sz="4" w:space="0" w:color="A44DFF"/>
          <w:insideH w:val="single" w:sz="4" w:space="0" w:color="A44DFF"/>
          <w:insideV w:val="single" w:sz="4" w:space="0" w:color="A44DFF"/>
        </w:tblBorders>
        <w:tblLayout w:type="fixed"/>
        <w:tblLook w:val="0400" w:firstRow="0" w:lastRow="0" w:firstColumn="0" w:lastColumn="0" w:noHBand="0" w:noVBand="1"/>
      </w:tblPr>
      <w:tblGrid>
        <w:gridCol w:w="2263"/>
        <w:gridCol w:w="107"/>
        <w:gridCol w:w="2373"/>
        <w:gridCol w:w="2642"/>
        <w:gridCol w:w="2243"/>
      </w:tblGrid>
      <w:tr w:rsidR="002039EB" w14:paraId="2F21E7BE" w14:textId="77777777">
        <w:trPr>
          <w:trHeight w:val="344"/>
        </w:trPr>
        <w:tc>
          <w:tcPr>
            <w:tcW w:w="2370" w:type="dxa"/>
            <w:gridSpan w:val="2"/>
            <w:tcMar>
              <w:top w:w="0" w:type="dxa"/>
              <w:left w:w="70" w:type="dxa"/>
              <w:bottom w:w="0" w:type="dxa"/>
              <w:right w:w="70" w:type="dxa"/>
            </w:tcMar>
          </w:tcPr>
          <w:p w14:paraId="72FB535B" w14:textId="77777777" w:rsidR="002039EB" w:rsidRDefault="00000000">
            <w:pPr>
              <w:spacing w:before="0" w:after="0" w:line="240" w:lineRule="auto"/>
              <w:rPr>
                <w:b/>
              </w:rPr>
            </w:pPr>
            <w:r>
              <w:rPr>
                <w:b/>
              </w:rPr>
              <w:t>SERÁ UTILIZADO:</w:t>
            </w:r>
          </w:p>
          <w:p w14:paraId="2EB9B069" w14:textId="77777777" w:rsidR="002039EB" w:rsidRDefault="00000000">
            <w:pPr>
              <w:spacing w:before="0" w:after="0" w:line="240" w:lineRule="auto"/>
            </w:pPr>
            <w:r>
              <w:t>SIM</w:t>
            </w:r>
          </w:p>
        </w:tc>
        <w:tc>
          <w:tcPr>
            <w:tcW w:w="2373" w:type="dxa"/>
            <w:tcMar>
              <w:top w:w="0" w:type="dxa"/>
              <w:left w:w="70" w:type="dxa"/>
              <w:bottom w:w="0" w:type="dxa"/>
              <w:right w:w="70" w:type="dxa"/>
            </w:tcMar>
            <w:vAlign w:val="center"/>
          </w:tcPr>
          <w:p w14:paraId="24B18AC8" w14:textId="77777777" w:rsidR="002039EB" w:rsidRDefault="00000000">
            <w:pPr>
              <w:spacing w:before="0" w:after="0" w:line="240" w:lineRule="auto"/>
              <w:rPr>
                <w:b/>
              </w:rPr>
            </w:pPr>
            <w:r>
              <w:rPr>
                <w:b/>
              </w:rPr>
              <w:t>IMPORTAÇÃO:</w:t>
            </w:r>
          </w:p>
          <w:p w14:paraId="4A25DDF1" w14:textId="77777777" w:rsidR="002039EB" w:rsidRDefault="00000000">
            <w:pPr>
              <w:spacing w:before="0" w:after="0" w:line="240" w:lineRule="auto"/>
            </w:pPr>
            <w:r>
              <w:t>NÃO</w:t>
            </w:r>
          </w:p>
        </w:tc>
        <w:tc>
          <w:tcPr>
            <w:tcW w:w="2642" w:type="dxa"/>
            <w:vAlign w:val="center"/>
          </w:tcPr>
          <w:p w14:paraId="29C044BD" w14:textId="77777777" w:rsidR="002039EB" w:rsidRDefault="00000000">
            <w:pPr>
              <w:spacing w:before="0" w:after="0" w:line="240" w:lineRule="auto"/>
              <w:rPr>
                <w:b/>
              </w:rPr>
            </w:pPr>
            <w:r>
              <w:rPr>
                <w:b/>
              </w:rPr>
              <w:t>EXPORTAÇÃO:</w:t>
            </w:r>
          </w:p>
          <w:p w14:paraId="5019C680" w14:textId="77777777" w:rsidR="002039EB" w:rsidRDefault="00000000">
            <w:pPr>
              <w:spacing w:before="0" w:after="0" w:line="240" w:lineRule="auto"/>
            </w:pPr>
            <w:r>
              <w:t>NÃO</w:t>
            </w:r>
          </w:p>
        </w:tc>
        <w:tc>
          <w:tcPr>
            <w:tcW w:w="2243" w:type="dxa"/>
            <w:tcMar>
              <w:top w:w="0" w:type="dxa"/>
              <w:left w:w="70" w:type="dxa"/>
              <w:bottom w:w="0" w:type="dxa"/>
              <w:right w:w="70" w:type="dxa"/>
            </w:tcMar>
            <w:vAlign w:val="center"/>
          </w:tcPr>
          <w:p w14:paraId="07E0ED0D" w14:textId="77777777" w:rsidR="002039EB" w:rsidRDefault="00000000">
            <w:pPr>
              <w:spacing w:before="0" w:after="0" w:line="240" w:lineRule="auto"/>
              <w:rPr>
                <w:b/>
              </w:rPr>
            </w:pPr>
            <w:r>
              <w:rPr>
                <w:b/>
              </w:rPr>
              <w:t>INTEGRAÇÃO:</w:t>
            </w:r>
          </w:p>
          <w:p w14:paraId="5AF2C950" w14:textId="77777777" w:rsidR="002039EB" w:rsidRDefault="00000000">
            <w:pPr>
              <w:spacing w:before="0" w:after="0" w:line="240" w:lineRule="auto"/>
            </w:pPr>
            <w:r>
              <w:t>SIM</w:t>
            </w:r>
          </w:p>
        </w:tc>
      </w:tr>
      <w:tr w:rsidR="002039EB" w14:paraId="17094CF6" w14:textId="77777777">
        <w:trPr>
          <w:trHeight w:val="344"/>
        </w:trPr>
        <w:tc>
          <w:tcPr>
            <w:tcW w:w="9628" w:type="dxa"/>
            <w:gridSpan w:val="5"/>
            <w:tcMar>
              <w:top w:w="0" w:type="dxa"/>
              <w:left w:w="70" w:type="dxa"/>
              <w:bottom w:w="0" w:type="dxa"/>
              <w:right w:w="70" w:type="dxa"/>
            </w:tcMar>
            <w:vAlign w:val="center"/>
          </w:tcPr>
          <w:p w14:paraId="42C42A28" w14:textId="77777777" w:rsidR="002039EB" w:rsidRDefault="002039EB">
            <w:pPr>
              <w:spacing w:before="0" w:after="0" w:line="240" w:lineRule="auto"/>
              <w:rPr>
                <w:b/>
              </w:rPr>
            </w:pPr>
          </w:p>
          <w:p w14:paraId="7A921AF7" w14:textId="77777777" w:rsidR="002039EB" w:rsidRDefault="00000000">
            <w:pPr>
              <w:spacing w:before="0" w:after="0" w:line="240" w:lineRule="auto"/>
            </w:pPr>
            <w:r>
              <w:rPr>
                <w:b/>
              </w:rPr>
              <w:t>PROCESSO MACRO</w:t>
            </w:r>
            <w:r>
              <w:t>:</w:t>
            </w:r>
          </w:p>
          <w:p w14:paraId="52217F26" w14:textId="77777777" w:rsidR="002039EB" w:rsidRDefault="002039EB">
            <w:pPr>
              <w:spacing w:after="0"/>
              <w:rPr>
                <w:b/>
                <w:color w:val="404040"/>
              </w:rPr>
            </w:pPr>
          </w:p>
          <w:p w14:paraId="6A17B3BD" w14:textId="77777777" w:rsidR="002039EB" w:rsidRDefault="00000000">
            <w:pPr>
              <w:spacing w:before="0" w:after="0"/>
              <w:rPr>
                <w:b/>
              </w:rPr>
            </w:pPr>
            <w:r>
              <w:rPr>
                <w:b/>
              </w:rPr>
              <w:t>8.0 Gestão de Analytics e Business Intelligence</w:t>
            </w:r>
          </w:p>
          <w:p w14:paraId="2A5738D2" w14:textId="77777777" w:rsidR="002039EB" w:rsidRDefault="00000000">
            <w:pPr>
              <w:spacing w:before="0" w:after="0"/>
            </w:pPr>
            <w:r>
              <w:t>Esta seção detalha o acesso a indicadores de desempenho, funcionalidades de agendamento de relatórios e a integração de dados financeiros do ERP para o TOTVS CRM, visando uma visão analítica abrangente.</w:t>
            </w:r>
          </w:p>
          <w:p w14:paraId="6F2B9DFD" w14:textId="77777777" w:rsidR="002039EB" w:rsidRDefault="002039EB">
            <w:pPr>
              <w:spacing w:before="0" w:after="0"/>
            </w:pPr>
          </w:p>
          <w:p w14:paraId="7758DA9C" w14:textId="77777777" w:rsidR="002039EB" w:rsidRDefault="00000000">
            <w:pPr>
              <w:spacing w:before="0" w:after="0"/>
              <w:rPr>
                <w:b/>
              </w:rPr>
            </w:pPr>
            <w:r>
              <w:rPr>
                <w:b/>
              </w:rPr>
              <w:t>8.1 Acesso a Indicadores Standard</w:t>
            </w:r>
          </w:p>
          <w:p w14:paraId="26C77B80" w14:textId="77777777" w:rsidR="002039EB" w:rsidRDefault="00000000">
            <w:pPr>
              <w:spacing w:before="0" w:after="0"/>
            </w:pPr>
            <w:r>
              <w:t>Os indicadores de desempenho padrão do TOTVS CRM estarão acessíveis para consulta através da tela de dashboards do Analytics Studio. O acesso a estas informações será regido pelas permissões configuradas para cada usuário.</w:t>
            </w:r>
          </w:p>
          <w:p w14:paraId="4DD99579" w14:textId="77777777" w:rsidR="002039EB" w:rsidRDefault="002039EB">
            <w:pPr>
              <w:spacing w:before="0" w:after="0"/>
            </w:pPr>
          </w:p>
          <w:p w14:paraId="2F4810BC" w14:textId="77777777" w:rsidR="002039EB" w:rsidRDefault="00000000">
            <w:pPr>
              <w:spacing w:before="0" w:after="0"/>
              <w:rPr>
                <w:b/>
              </w:rPr>
            </w:pPr>
            <w:r>
              <w:rPr>
                <w:b/>
              </w:rPr>
              <w:lastRenderedPageBreak/>
              <w:t>8.2 Agendamento Automatizado de Relatórios</w:t>
            </w:r>
          </w:p>
          <w:p w14:paraId="7AB6C499" w14:textId="77777777" w:rsidR="002039EB" w:rsidRDefault="00000000">
            <w:pPr>
              <w:spacing w:before="0" w:after="0"/>
            </w:pPr>
            <w:r>
              <w:t>Será possível configurar o agendamento de envios periódicos de relatórios via e-mail. Estes relatórios serão destinados ao usuário logado no momento do agendamento e poderão conter:</w:t>
            </w:r>
          </w:p>
          <w:p w14:paraId="50A12CA6" w14:textId="77777777" w:rsidR="002039EB" w:rsidRDefault="00000000">
            <w:pPr>
              <w:numPr>
                <w:ilvl w:val="0"/>
                <w:numId w:val="27"/>
              </w:numPr>
              <w:spacing w:before="0" w:after="0"/>
            </w:pPr>
            <w:r>
              <w:rPr>
                <w:b/>
              </w:rPr>
              <w:t>Dashboards:</w:t>
            </w:r>
            <w:r>
              <w:t xml:space="preserve"> No formato PDF.</w:t>
            </w:r>
          </w:p>
          <w:p w14:paraId="523ABAF0" w14:textId="77777777" w:rsidR="002039EB" w:rsidRDefault="00000000">
            <w:pPr>
              <w:numPr>
                <w:ilvl w:val="0"/>
                <w:numId w:val="27"/>
              </w:numPr>
              <w:spacing w:before="0" w:after="0"/>
            </w:pPr>
            <w:r>
              <w:rPr>
                <w:b/>
              </w:rPr>
              <w:t>Indicadores (insights):</w:t>
            </w:r>
            <w:r>
              <w:t xml:space="preserve"> Nos formatos CSV ou XLSX.</w:t>
            </w:r>
          </w:p>
          <w:p w14:paraId="322272D6" w14:textId="77777777" w:rsidR="002039EB" w:rsidRDefault="002039EB">
            <w:pPr>
              <w:spacing w:before="0" w:after="0"/>
              <w:ind w:left="720"/>
            </w:pPr>
          </w:p>
          <w:p w14:paraId="6E9C59ED" w14:textId="77777777" w:rsidR="002039EB" w:rsidRDefault="00000000">
            <w:pPr>
              <w:spacing w:before="0" w:after="0"/>
              <w:rPr>
                <w:b/>
              </w:rPr>
            </w:pPr>
            <w:r>
              <w:rPr>
                <w:b/>
              </w:rPr>
              <w:t>8.3 Integração de Dados Financeiros do ERP Datasul</w:t>
            </w:r>
          </w:p>
          <w:p w14:paraId="7F32BF4C" w14:textId="77777777" w:rsidR="002039EB" w:rsidRDefault="00000000">
            <w:pPr>
              <w:spacing w:before="0" w:after="0"/>
            </w:pPr>
            <w:r>
              <w:t>Para enriquecer a capacidade analítica do TOTVS CRM, haverá uma integração unidirecional de dados financeiros provenientes do ERP Datasul, abrangendo as seguintes informações:</w:t>
            </w:r>
          </w:p>
          <w:p w14:paraId="58E1BD85" w14:textId="77777777" w:rsidR="002039EB" w:rsidRDefault="00000000">
            <w:pPr>
              <w:numPr>
                <w:ilvl w:val="0"/>
                <w:numId w:val="6"/>
              </w:numPr>
              <w:spacing w:before="0" w:after="0"/>
            </w:pPr>
            <w:r>
              <w:rPr>
                <w:b/>
              </w:rPr>
              <w:t>Nota Fiscal / Faturamento:</w:t>
            </w:r>
            <w:r>
              <w:t xml:space="preserve"> Carga inicial com histórico de 2 (dois) anos.</w:t>
            </w:r>
          </w:p>
          <w:p w14:paraId="67307B58" w14:textId="77777777" w:rsidR="002039EB" w:rsidRDefault="00000000">
            <w:pPr>
              <w:numPr>
                <w:ilvl w:val="0"/>
                <w:numId w:val="6"/>
              </w:numPr>
              <w:spacing w:before="0" w:after="0"/>
            </w:pPr>
            <w:r>
              <w:rPr>
                <w:b/>
              </w:rPr>
              <w:t>Pedidos de Venda:</w:t>
            </w:r>
            <w:r>
              <w:t xml:space="preserve"> Carga inicial com histórico de 2 (dois) anos.</w:t>
            </w:r>
          </w:p>
          <w:p w14:paraId="49F8CB9D" w14:textId="77777777" w:rsidR="002039EB" w:rsidRDefault="00000000">
            <w:pPr>
              <w:numPr>
                <w:ilvl w:val="0"/>
                <w:numId w:val="6"/>
              </w:numPr>
              <w:spacing w:before="0" w:after="0"/>
            </w:pPr>
            <w:r>
              <w:rPr>
                <w:b/>
              </w:rPr>
              <w:t>Títulos Financeiros:</w:t>
            </w:r>
            <w:r>
              <w:t xml:space="preserve"> Carga inicial com histórico de 2 (dois) anos.</w:t>
            </w:r>
          </w:p>
          <w:p w14:paraId="68A82E68" w14:textId="77777777" w:rsidR="002039EB" w:rsidRDefault="002039EB">
            <w:pPr>
              <w:pBdr>
                <w:top w:val="nil"/>
                <w:left w:val="nil"/>
                <w:bottom w:val="nil"/>
                <w:right w:val="nil"/>
                <w:between w:val="nil"/>
              </w:pBdr>
              <w:spacing w:before="0" w:after="0"/>
              <w:ind w:right="57"/>
              <w:jc w:val="left"/>
              <w:rPr>
                <w:color w:val="404040"/>
              </w:rPr>
            </w:pPr>
          </w:p>
        </w:tc>
      </w:tr>
      <w:tr w:rsidR="002039EB" w14:paraId="5EC2B8D8" w14:textId="77777777">
        <w:trPr>
          <w:trHeight w:val="344"/>
        </w:trPr>
        <w:tc>
          <w:tcPr>
            <w:tcW w:w="2263" w:type="dxa"/>
            <w:tcMar>
              <w:top w:w="0" w:type="dxa"/>
              <w:left w:w="70" w:type="dxa"/>
              <w:bottom w:w="0" w:type="dxa"/>
              <w:right w:w="70" w:type="dxa"/>
            </w:tcMar>
            <w:vAlign w:val="center"/>
          </w:tcPr>
          <w:p w14:paraId="5ADA3289" w14:textId="77777777" w:rsidR="002039EB" w:rsidRDefault="00000000">
            <w:pPr>
              <w:spacing w:before="0" w:after="0"/>
              <w:rPr>
                <w:b/>
              </w:rPr>
            </w:pPr>
            <w:r>
              <w:rPr>
                <w:b/>
              </w:rPr>
              <w:lastRenderedPageBreak/>
              <w:t>Tipo de Integração:</w:t>
            </w:r>
          </w:p>
        </w:tc>
        <w:tc>
          <w:tcPr>
            <w:tcW w:w="7365" w:type="dxa"/>
            <w:gridSpan w:val="4"/>
            <w:tcMar>
              <w:top w:w="0" w:type="dxa"/>
              <w:left w:w="70" w:type="dxa"/>
              <w:bottom w:w="0" w:type="dxa"/>
              <w:right w:w="70" w:type="dxa"/>
            </w:tcMar>
            <w:vAlign w:val="center"/>
          </w:tcPr>
          <w:p w14:paraId="7FD1A24F" w14:textId="77777777" w:rsidR="002039EB" w:rsidRDefault="002039EB">
            <w:pPr>
              <w:spacing w:before="0" w:after="0"/>
            </w:pPr>
          </w:p>
          <w:p w14:paraId="284CAA29" w14:textId="77777777" w:rsidR="002039EB" w:rsidRDefault="00000000">
            <w:pPr>
              <w:spacing w:before="0" w:after="0"/>
            </w:pPr>
            <w:r>
              <w:t>A importação de dados analíticos das entidades padrões do ERP Datasul para o TOTVS CRM ocorrerá através do Middlware</w:t>
            </w:r>
          </w:p>
          <w:p w14:paraId="2028AB4E" w14:textId="77777777" w:rsidR="002039EB" w:rsidRDefault="00000000">
            <w:pPr>
              <w:spacing w:before="0" w:after="0"/>
            </w:pPr>
            <w:r>
              <w:t>TOTVS GoodData Agent que será instalado no servidor do ERP Datasul do cliente:</w:t>
            </w:r>
          </w:p>
          <w:p w14:paraId="5340A2F4" w14:textId="77777777" w:rsidR="002039EB" w:rsidRDefault="002039EB">
            <w:pPr>
              <w:spacing w:before="0" w:after="0"/>
            </w:pPr>
          </w:p>
          <w:p w14:paraId="71B85FC0" w14:textId="77777777" w:rsidR="002039EB" w:rsidRDefault="00000000">
            <w:pPr>
              <w:spacing w:before="0" w:after="0"/>
            </w:pPr>
            <w:r>
              <w:t>1. Nota fiscal / Faturamento - Carga inicial com histórico de 2 anos</w:t>
            </w:r>
          </w:p>
          <w:p w14:paraId="493E4548" w14:textId="77777777" w:rsidR="002039EB" w:rsidRDefault="00000000">
            <w:pPr>
              <w:spacing w:before="0" w:after="0"/>
            </w:pPr>
            <w:r>
              <w:t>2. Pedidos de venda - Carga inicial com histórico de 2 anos</w:t>
            </w:r>
          </w:p>
          <w:p w14:paraId="74F4B0CC" w14:textId="77777777" w:rsidR="002039EB" w:rsidRDefault="00000000">
            <w:pPr>
              <w:spacing w:before="0" w:after="0"/>
            </w:pPr>
            <w:r>
              <w:t>3. Títulos financeiros - Carga inicial com histórico de 2 anos</w:t>
            </w:r>
          </w:p>
          <w:p w14:paraId="6A2F738C" w14:textId="77777777" w:rsidR="002039EB" w:rsidRDefault="002039EB">
            <w:pPr>
              <w:spacing w:before="0" w:after="0"/>
            </w:pPr>
          </w:p>
          <w:p w14:paraId="3970C25D" w14:textId="77777777" w:rsidR="002039EB" w:rsidRDefault="00000000">
            <w:pPr>
              <w:spacing w:before="0" w:after="0"/>
            </w:pPr>
            <w:r>
              <w:t>A integração ocorrerá automaticamente com tempo de intervalo de execução de 24 em 24 horas.</w:t>
            </w:r>
          </w:p>
          <w:p w14:paraId="35DD30F8" w14:textId="77777777" w:rsidR="002039EB" w:rsidRDefault="002039EB">
            <w:pPr>
              <w:spacing w:before="0" w:after="0"/>
            </w:pPr>
          </w:p>
          <w:p w14:paraId="01AC6301" w14:textId="77777777" w:rsidR="002039EB" w:rsidRDefault="00000000">
            <w:pPr>
              <w:spacing w:before="0" w:after="0"/>
            </w:pPr>
            <w:r>
              <w:rPr>
                <w:b/>
              </w:rPr>
              <w:t>Responsabilidades:</w:t>
            </w:r>
            <w:r>
              <w:t xml:space="preserve"> O Cliente dará acesso ao ambiente Datasul para instalação do GD Agent e agendamento de cargas. A TOTVS CRM</w:t>
            </w:r>
          </w:p>
          <w:p w14:paraId="4D5EC6B9" w14:textId="77777777" w:rsidR="002039EB" w:rsidRDefault="00000000">
            <w:pPr>
              <w:spacing w:before="0" w:after="0"/>
            </w:pPr>
            <w:r>
              <w:t>será responsável pela instalação.</w:t>
            </w:r>
          </w:p>
          <w:p w14:paraId="47FA8B3D" w14:textId="77777777" w:rsidR="002039EB" w:rsidRDefault="002039EB">
            <w:pPr>
              <w:spacing w:before="0" w:after="0"/>
            </w:pPr>
          </w:p>
          <w:p w14:paraId="71BC8071" w14:textId="77777777" w:rsidR="002039EB" w:rsidRDefault="00000000">
            <w:pPr>
              <w:spacing w:before="0" w:after="0"/>
              <w:rPr>
                <w:b/>
              </w:rPr>
            </w:pPr>
            <w:r>
              <w:rPr>
                <w:b/>
              </w:rPr>
              <w:t>INTEGRAÇÃO ANALÍTICA ASSÍNCRONA</w:t>
            </w:r>
          </w:p>
          <w:p w14:paraId="679874B9" w14:textId="77777777" w:rsidR="002039EB" w:rsidRDefault="00000000">
            <w:pPr>
              <w:numPr>
                <w:ilvl w:val="0"/>
                <w:numId w:val="26"/>
              </w:numPr>
              <w:spacing w:before="0" w:after="0"/>
            </w:pPr>
            <w:r>
              <w:t>O TOTVS GD Agent fará a extração e integração dos dados fato assíncronos entre o ERP Datasul e o TOTVS CRM;</w:t>
            </w:r>
          </w:p>
        </w:tc>
      </w:tr>
      <w:tr w:rsidR="002039EB" w14:paraId="0D07B3C7" w14:textId="77777777">
        <w:trPr>
          <w:trHeight w:val="344"/>
        </w:trPr>
        <w:tc>
          <w:tcPr>
            <w:tcW w:w="2263" w:type="dxa"/>
            <w:tcMar>
              <w:top w:w="0" w:type="dxa"/>
              <w:left w:w="70" w:type="dxa"/>
              <w:bottom w:w="0" w:type="dxa"/>
              <w:right w:w="70" w:type="dxa"/>
            </w:tcMar>
            <w:vAlign w:val="center"/>
          </w:tcPr>
          <w:p w14:paraId="6F3A15ED" w14:textId="77777777" w:rsidR="002039EB" w:rsidRDefault="00000000">
            <w:pPr>
              <w:spacing w:before="0" w:after="0"/>
              <w:rPr>
                <w:b/>
              </w:rPr>
            </w:pPr>
            <w:r>
              <w:rPr>
                <w:b/>
              </w:rPr>
              <w:t>Personalização de integração:</w:t>
            </w:r>
          </w:p>
        </w:tc>
        <w:tc>
          <w:tcPr>
            <w:tcW w:w="7365" w:type="dxa"/>
            <w:gridSpan w:val="4"/>
            <w:tcMar>
              <w:top w:w="0" w:type="dxa"/>
              <w:left w:w="70" w:type="dxa"/>
              <w:bottom w:w="0" w:type="dxa"/>
              <w:right w:w="70" w:type="dxa"/>
            </w:tcMar>
            <w:vAlign w:val="center"/>
          </w:tcPr>
          <w:p w14:paraId="22680EAC" w14:textId="77777777" w:rsidR="002039EB" w:rsidRDefault="00000000">
            <w:pPr>
              <w:spacing w:before="0" w:after="0"/>
            </w:pPr>
            <w:r>
              <w:t>Não se aplica.</w:t>
            </w:r>
          </w:p>
        </w:tc>
      </w:tr>
      <w:tr w:rsidR="002039EB" w14:paraId="3881D2C9" w14:textId="77777777">
        <w:trPr>
          <w:trHeight w:val="344"/>
        </w:trPr>
        <w:tc>
          <w:tcPr>
            <w:tcW w:w="2263" w:type="dxa"/>
            <w:tcMar>
              <w:top w:w="0" w:type="dxa"/>
              <w:left w:w="70" w:type="dxa"/>
              <w:bottom w:w="0" w:type="dxa"/>
              <w:right w:w="70" w:type="dxa"/>
            </w:tcMar>
            <w:vAlign w:val="center"/>
          </w:tcPr>
          <w:p w14:paraId="7B88A438" w14:textId="77777777" w:rsidR="002039EB" w:rsidRDefault="00000000">
            <w:pPr>
              <w:spacing w:before="0" w:after="0"/>
              <w:rPr>
                <w:b/>
              </w:rPr>
            </w:pPr>
            <w:r>
              <w:rPr>
                <w:b/>
              </w:rPr>
              <w:lastRenderedPageBreak/>
              <w:t>Personalizações de BI:</w:t>
            </w:r>
          </w:p>
        </w:tc>
        <w:tc>
          <w:tcPr>
            <w:tcW w:w="7365" w:type="dxa"/>
            <w:gridSpan w:val="4"/>
            <w:tcMar>
              <w:top w:w="0" w:type="dxa"/>
              <w:left w:w="70" w:type="dxa"/>
              <w:bottom w:w="0" w:type="dxa"/>
              <w:right w:w="70" w:type="dxa"/>
            </w:tcMar>
            <w:vAlign w:val="center"/>
          </w:tcPr>
          <w:p w14:paraId="4410EAC2" w14:textId="77777777" w:rsidR="002039EB" w:rsidRDefault="00000000">
            <w:pPr>
              <w:spacing w:before="0" w:after="0"/>
            </w:pPr>
            <w:r>
              <w:t>Não se aplica.</w:t>
            </w:r>
          </w:p>
          <w:p w14:paraId="580AFC67" w14:textId="77777777" w:rsidR="002039EB" w:rsidRDefault="002039EB">
            <w:pPr>
              <w:spacing w:before="0" w:after="0"/>
            </w:pPr>
          </w:p>
        </w:tc>
      </w:tr>
      <w:tr w:rsidR="002039EB" w14:paraId="4FE19F32" w14:textId="77777777">
        <w:trPr>
          <w:trHeight w:val="344"/>
        </w:trPr>
        <w:tc>
          <w:tcPr>
            <w:tcW w:w="2263" w:type="dxa"/>
            <w:tcMar>
              <w:top w:w="0" w:type="dxa"/>
              <w:left w:w="70" w:type="dxa"/>
              <w:bottom w:w="0" w:type="dxa"/>
              <w:right w:w="70" w:type="dxa"/>
            </w:tcMar>
            <w:vAlign w:val="center"/>
          </w:tcPr>
          <w:p w14:paraId="67803AEA" w14:textId="77777777" w:rsidR="002039EB" w:rsidRDefault="00000000">
            <w:pPr>
              <w:spacing w:before="0" w:after="0"/>
              <w:rPr>
                <w:b/>
              </w:rPr>
            </w:pPr>
            <w:r>
              <w:rPr>
                <w:b/>
              </w:rPr>
              <w:t>API´S (CONEXÃO E INTEGRAÇÃO DE DADOS):</w:t>
            </w:r>
          </w:p>
        </w:tc>
        <w:tc>
          <w:tcPr>
            <w:tcW w:w="7365" w:type="dxa"/>
            <w:gridSpan w:val="4"/>
            <w:tcMar>
              <w:top w:w="0" w:type="dxa"/>
              <w:left w:w="70" w:type="dxa"/>
              <w:bottom w:w="0" w:type="dxa"/>
              <w:right w:w="70" w:type="dxa"/>
            </w:tcMar>
            <w:vAlign w:val="center"/>
          </w:tcPr>
          <w:p w14:paraId="3D61114E" w14:textId="77777777" w:rsidR="002039EB" w:rsidRDefault="00000000">
            <w:pPr>
              <w:spacing w:before="0" w:after="0"/>
            </w:pPr>
            <w:r>
              <w:t>Não se aplica.</w:t>
            </w:r>
          </w:p>
        </w:tc>
      </w:tr>
      <w:tr w:rsidR="002039EB" w14:paraId="06E2EFB6" w14:textId="77777777">
        <w:trPr>
          <w:trHeight w:val="344"/>
        </w:trPr>
        <w:tc>
          <w:tcPr>
            <w:tcW w:w="2263" w:type="dxa"/>
            <w:tcMar>
              <w:top w:w="0" w:type="dxa"/>
              <w:left w:w="70" w:type="dxa"/>
              <w:bottom w:w="0" w:type="dxa"/>
              <w:right w:w="70" w:type="dxa"/>
            </w:tcMar>
            <w:vAlign w:val="center"/>
          </w:tcPr>
          <w:p w14:paraId="1DA53468" w14:textId="77777777" w:rsidR="002039EB" w:rsidRDefault="00000000">
            <w:pPr>
              <w:spacing w:before="0" w:after="0"/>
              <w:rPr>
                <w:b/>
              </w:rPr>
            </w:pPr>
            <w:r>
              <w:rPr>
                <w:b/>
              </w:rPr>
              <w:t>Carga de dados:</w:t>
            </w:r>
          </w:p>
        </w:tc>
        <w:tc>
          <w:tcPr>
            <w:tcW w:w="7365" w:type="dxa"/>
            <w:gridSpan w:val="4"/>
            <w:tcMar>
              <w:top w:w="0" w:type="dxa"/>
              <w:left w:w="70" w:type="dxa"/>
              <w:bottom w:w="0" w:type="dxa"/>
              <w:right w:w="70" w:type="dxa"/>
            </w:tcMar>
            <w:vAlign w:val="center"/>
          </w:tcPr>
          <w:p w14:paraId="65D83B31" w14:textId="77777777" w:rsidR="002039EB" w:rsidRDefault="002039EB">
            <w:pPr>
              <w:spacing w:before="0" w:after="0"/>
            </w:pPr>
          </w:p>
          <w:p w14:paraId="3363B698" w14:textId="77777777" w:rsidR="002039EB" w:rsidRDefault="00000000">
            <w:pPr>
              <w:spacing w:before="0" w:after="0"/>
            </w:pPr>
            <w:r>
              <w:t>1. Nota fiscal / Faturamento - Carga inicial com histórico de 2 anos</w:t>
            </w:r>
          </w:p>
          <w:p w14:paraId="1360BF5C" w14:textId="77777777" w:rsidR="002039EB" w:rsidRDefault="00000000">
            <w:pPr>
              <w:spacing w:before="0" w:after="0"/>
            </w:pPr>
            <w:r>
              <w:t>2. Pedidos de venda - Carga inicial com histórico de 2 anos</w:t>
            </w:r>
          </w:p>
          <w:p w14:paraId="0199F39C" w14:textId="77777777" w:rsidR="002039EB" w:rsidRDefault="00000000">
            <w:pPr>
              <w:spacing w:before="0" w:after="0"/>
            </w:pPr>
            <w:r>
              <w:t>3. Títulos financeiros - Carga inicial com histórico de 2 anos</w:t>
            </w:r>
          </w:p>
          <w:p w14:paraId="0A234A38" w14:textId="77777777" w:rsidR="002039EB" w:rsidRDefault="002039EB">
            <w:pPr>
              <w:spacing w:before="0" w:after="0"/>
            </w:pPr>
          </w:p>
        </w:tc>
      </w:tr>
      <w:tr w:rsidR="002039EB" w14:paraId="6DD85F81" w14:textId="77777777">
        <w:trPr>
          <w:trHeight w:val="360"/>
        </w:trPr>
        <w:tc>
          <w:tcPr>
            <w:tcW w:w="2263" w:type="dxa"/>
            <w:tcMar>
              <w:top w:w="0" w:type="dxa"/>
              <w:left w:w="70" w:type="dxa"/>
              <w:bottom w:w="0" w:type="dxa"/>
              <w:right w:w="70" w:type="dxa"/>
            </w:tcMar>
            <w:vAlign w:val="center"/>
          </w:tcPr>
          <w:p w14:paraId="4B12BBEC" w14:textId="77777777" w:rsidR="002039EB" w:rsidRDefault="00000000">
            <w:pPr>
              <w:spacing w:before="0" w:after="0"/>
              <w:rPr>
                <w:b/>
              </w:rPr>
            </w:pPr>
            <w:r>
              <w:rPr>
                <w:b/>
              </w:rPr>
              <w:t>Ativos:</w:t>
            </w:r>
          </w:p>
        </w:tc>
        <w:tc>
          <w:tcPr>
            <w:tcW w:w="7365" w:type="dxa"/>
            <w:gridSpan w:val="4"/>
            <w:tcMar>
              <w:top w:w="0" w:type="dxa"/>
              <w:left w:w="70" w:type="dxa"/>
              <w:bottom w:w="0" w:type="dxa"/>
              <w:right w:w="70" w:type="dxa"/>
            </w:tcMar>
            <w:vAlign w:val="center"/>
          </w:tcPr>
          <w:p w14:paraId="28C021AB" w14:textId="77777777" w:rsidR="002039EB" w:rsidRDefault="00000000">
            <w:pPr>
              <w:spacing w:before="0" w:after="0"/>
            </w:pPr>
            <w:r>
              <w:t>Não se aplica.</w:t>
            </w:r>
          </w:p>
        </w:tc>
      </w:tr>
      <w:tr w:rsidR="002039EB" w14:paraId="24CE8ED0" w14:textId="77777777">
        <w:trPr>
          <w:trHeight w:val="344"/>
        </w:trPr>
        <w:tc>
          <w:tcPr>
            <w:tcW w:w="2263" w:type="dxa"/>
            <w:tcMar>
              <w:top w:w="0" w:type="dxa"/>
              <w:left w:w="70" w:type="dxa"/>
              <w:bottom w:w="0" w:type="dxa"/>
              <w:right w:w="70" w:type="dxa"/>
            </w:tcMar>
            <w:vAlign w:val="center"/>
          </w:tcPr>
          <w:p w14:paraId="20D4D585" w14:textId="77777777" w:rsidR="002039EB" w:rsidRDefault="00000000">
            <w:pPr>
              <w:spacing w:before="0" w:after="0"/>
              <w:rPr>
                <w:b/>
              </w:rPr>
            </w:pPr>
            <w:r>
              <w:rPr>
                <w:b/>
              </w:rPr>
              <w:t>Workflow:</w:t>
            </w:r>
          </w:p>
        </w:tc>
        <w:tc>
          <w:tcPr>
            <w:tcW w:w="7365" w:type="dxa"/>
            <w:gridSpan w:val="4"/>
            <w:tcMar>
              <w:top w:w="0" w:type="dxa"/>
              <w:left w:w="70" w:type="dxa"/>
              <w:bottom w:w="0" w:type="dxa"/>
              <w:right w:w="70" w:type="dxa"/>
            </w:tcMar>
            <w:vAlign w:val="center"/>
          </w:tcPr>
          <w:p w14:paraId="20101A52" w14:textId="77777777" w:rsidR="002039EB" w:rsidRDefault="00000000">
            <w:pPr>
              <w:spacing w:before="0" w:after="0"/>
            </w:pPr>
            <w:r>
              <w:t>Não se aplica.</w:t>
            </w:r>
          </w:p>
        </w:tc>
      </w:tr>
      <w:tr w:rsidR="002039EB" w14:paraId="74B72EAF" w14:textId="77777777">
        <w:trPr>
          <w:trHeight w:val="344"/>
        </w:trPr>
        <w:tc>
          <w:tcPr>
            <w:tcW w:w="2263" w:type="dxa"/>
            <w:tcMar>
              <w:top w:w="0" w:type="dxa"/>
              <w:left w:w="70" w:type="dxa"/>
              <w:bottom w:w="0" w:type="dxa"/>
              <w:right w:w="70" w:type="dxa"/>
            </w:tcMar>
            <w:vAlign w:val="center"/>
          </w:tcPr>
          <w:p w14:paraId="23497EEE" w14:textId="77777777" w:rsidR="002039EB" w:rsidRDefault="00000000">
            <w:pPr>
              <w:spacing w:before="0" w:after="0"/>
              <w:rPr>
                <w:b/>
              </w:rPr>
            </w:pPr>
            <w:r>
              <w:rPr>
                <w:b/>
              </w:rPr>
              <w:t>Indicadores Standard</w:t>
            </w:r>
          </w:p>
        </w:tc>
        <w:tc>
          <w:tcPr>
            <w:tcW w:w="7365" w:type="dxa"/>
            <w:gridSpan w:val="4"/>
            <w:tcMar>
              <w:top w:w="0" w:type="dxa"/>
              <w:left w:w="70" w:type="dxa"/>
              <w:bottom w:w="0" w:type="dxa"/>
              <w:right w:w="70" w:type="dxa"/>
            </w:tcMar>
            <w:vAlign w:val="center"/>
          </w:tcPr>
          <w:p w14:paraId="5597413C" w14:textId="77777777" w:rsidR="002039EB" w:rsidRDefault="00000000">
            <w:pPr>
              <w:spacing w:before="0" w:after="0"/>
            </w:pPr>
            <w:r>
              <w:t>A lista de dashboards abaixo compõe o pacote padronizado do TOTVS CRM:</w:t>
            </w:r>
          </w:p>
          <w:p w14:paraId="26AE6D4B" w14:textId="77777777" w:rsidR="002039EB" w:rsidRDefault="00000000">
            <w:pPr>
              <w:numPr>
                <w:ilvl w:val="0"/>
                <w:numId w:val="29"/>
              </w:numPr>
              <w:spacing w:before="0" w:after="0"/>
            </w:pPr>
            <w:r>
              <w:t>Dashboard: Área de trabalho com 20 indicadores;</w:t>
            </w:r>
          </w:p>
          <w:p w14:paraId="0CA3AF90" w14:textId="77777777" w:rsidR="002039EB" w:rsidRDefault="00000000">
            <w:pPr>
              <w:numPr>
                <w:ilvl w:val="0"/>
                <w:numId w:val="29"/>
              </w:numPr>
              <w:spacing w:before="0" w:after="0"/>
            </w:pPr>
            <w:r>
              <w:t>Dashboard: Atividades com 13 indicadores;</w:t>
            </w:r>
          </w:p>
          <w:p w14:paraId="7E92EE91" w14:textId="77777777" w:rsidR="002039EB" w:rsidRDefault="00000000">
            <w:pPr>
              <w:numPr>
                <w:ilvl w:val="0"/>
                <w:numId w:val="29"/>
              </w:numPr>
              <w:spacing w:before="0" w:after="0"/>
            </w:pPr>
            <w:r>
              <w:t>Dashboard: Cliente - Visão 360 com 20 indicadores;</w:t>
            </w:r>
          </w:p>
          <w:p w14:paraId="65D726E9" w14:textId="77777777" w:rsidR="002039EB" w:rsidRDefault="00000000">
            <w:pPr>
              <w:numPr>
                <w:ilvl w:val="0"/>
                <w:numId w:val="29"/>
              </w:numPr>
              <w:spacing w:before="0" w:after="0"/>
            </w:pPr>
            <w:r>
              <w:t>Dashboard: Equipe com 13 indicadores;</w:t>
            </w:r>
          </w:p>
          <w:p w14:paraId="09FCAAC4" w14:textId="77777777" w:rsidR="002039EB" w:rsidRDefault="00000000">
            <w:pPr>
              <w:numPr>
                <w:ilvl w:val="0"/>
                <w:numId w:val="29"/>
              </w:numPr>
              <w:spacing w:before="0" w:after="0"/>
            </w:pPr>
            <w:r>
              <w:t>Dashboard: Faturamento com 15 indicadores;</w:t>
            </w:r>
          </w:p>
          <w:p w14:paraId="3D2FC6D1" w14:textId="77777777" w:rsidR="002039EB" w:rsidRDefault="00000000">
            <w:pPr>
              <w:numPr>
                <w:ilvl w:val="0"/>
                <w:numId w:val="29"/>
              </w:numPr>
              <w:spacing w:before="0" w:after="0"/>
            </w:pPr>
            <w:r>
              <w:t>Dashboard: Ganhos e Perdas com 15 indicadores;</w:t>
            </w:r>
          </w:p>
          <w:p w14:paraId="6CEB20CE" w14:textId="77777777" w:rsidR="002039EB" w:rsidRDefault="00000000">
            <w:pPr>
              <w:numPr>
                <w:ilvl w:val="0"/>
                <w:numId w:val="29"/>
              </w:numPr>
              <w:spacing w:before="0" w:after="0"/>
            </w:pPr>
            <w:r>
              <w:t>Dashboard: Gestão de Registros com 11 indicadores;</w:t>
            </w:r>
          </w:p>
          <w:p w14:paraId="135679B9" w14:textId="77777777" w:rsidR="002039EB" w:rsidRDefault="00000000">
            <w:pPr>
              <w:numPr>
                <w:ilvl w:val="0"/>
                <w:numId w:val="29"/>
              </w:numPr>
              <w:spacing w:before="0" w:after="0"/>
            </w:pPr>
            <w:r>
              <w:t>Dashboard: Metas - Realizado CRM com 11 indicadores;</w:t>
            </w:r>
          </w:p>
          <w:p w14:paraId="77885D7C" w14:textId="77777777" w:rsidR="002039EB" w:rsidRDefault="00000000">
            <w:pPr>
              <w:numPr>
                <w:ilvl w:val="0"/>
                <w:numId w:val="29"/>
              </w:numPr>
              <w:spacing w:before="0" w:after="0"/>
            </w:pPr>
            <w:r>
              <w:t>Dashboard: Metas - Realizado ERP com 8 indicadores;</w:t>
            </w:r>
          </w:p>
          <w:p w14:paraId="45774F7D" w14:textId="77777777" w:rsidR="002039EB" w:rsidRDefault="00000000">
            <w:pPr>
              <w:numPr>
                <w:ilvl w:val="0"/>
                <w:numId w:val="29"/>
              </w:numPr>
              <w:spacing w:before="0" w:after="0"/>
            </w:pPr>
            <w:r>
              <w:t>Dashboard: Oport. Venda (SQL) com 31 indicadores;</w:t>
            </w:r>
          </w:p>
          <w:p w14:paraId="0D31488D" w14:textId="77777777" w:rsidR="002039EB" w:rsidRDefault="00000000">
            <w:pPr>
              <w:numPr>
                <w:ilvl w:val="0"/>
                <w:numId w:val="29"/>
              </w:numPr>
              <w:spacing w:before="0" w:after="0"/>
            </w:pPr>
            <w:r>
              <w:t>Dashboard: Ordens de venda com 14 indicadores;</w:t>
            </w:r>
          </w:p>
          <w:p w14:paraId="36B91068" w14:textId="77777777" w:rsidR="002039EB" w:rsidRDefault="00000000">
            <w:pPr>
              <w:numPr>
                <w:ilvl w:val="0"/>
                <w:numId w:val="29"/>
              </w:numPr>
              <w:spacing w:before="0" w:after="0"/>
            </w:pPr>
            <w:r>
              <w:t>Dashboard: Qualificação (MQL) com 11 indicadores;</w:t>
            </w:r>
          </w:p>
        </w:tc>
      </w:tr>
      <w:tr w:rsidR="002039EB" w14:paraId="4223E3E1" w14:textId="77777777">
        <w:trPr>
          <w:trHeight w:val="344"/>
        </w:trPr>
        <w:tc>
          <w:tcPr>
            <w:tcW w:w="2263" w:type="dxa"/>
            <w:tcMar>
              <w:top w:w="0" w:type="dxa"/>
              <w:left w:w="70" w:type="dxa"/>
              <w:bottom w:w="0" w:type="dxa"/>
              <w:right w:w="70" w:type="dxa"/>
            </w:tcMar>
            <w:vAlign w:val="center"/>
          </w:tcPr>
          <w:p w14:paraId="3286E5AA" w14:textId="77777777" w:rsidR="002039EB" w:rsidRDefault="00000000">
            <w:pPr>
              <w:spacing w:before="0" w:after="0"/>
              <w:rPr>
                <w:b/>
              </w:rPr>
            </w:pPr>
            <w:r>
              <w:rPr>
                <w:b/>
              </w:rPr>
              <w:t>Haverá Consultoria de BI?</w:t>
            </w:r>
          </w:p>
        </w:tc>
        <w:tc>
          <w:tcPr>
            <w:tcW w:w="7365" w:type="dxa"/>
            <w:gridSpan w:val="4"/>
            <w:tcMar>
              <w:top w:w="0" w:type="dxa"/>
              <w:left w:w="70" w:type="dxa"/>
              <w:bottom w:w="0" w:type="dxa"/>
              <w:right w:w="70" w:type="dxa"/>
            </w:tcMar>
            <w:vAlign w:val="center"/>
          </w:tcPr>
          <w:p w14:paraId="7C25686C" w14:textId="77777777" w:rsidR="002039EB" w:rsidRDefault="00000000">
            <w:pPr>
              <w:spacing w:before="0" w:after="0"/>
            </w:pPr>
            <w:r>
              <w:t>(   ) SIM</w:t>
            </w:r>
            <w:r>
              <w:tab/>
              <w:t>(X) NÃO</w:t>
            </w:r>
          </w:p>
        </w:tc>
      </w:tr>
      <w:tr w:rsidR="002039EB" w14:paraId="07910009" w14:textId="77777777">
        <w:trPr>
          <w:trHeight w:val="344"/>
        </w:trPr>
        <w:tc>
          <w:tcPr>
            <w:tcW w:w="2263" w:type="dxa"/>
            <w:tcMar>
              <w:top w:w="0" w:type="dxa"/>
              <w:left w:w="70" w:type="dxa"/>
              <w:bottom w:w="0" w:type="dxa"/>
              <w:right w:w="70" w:type="dxa"/>
            </w:tcMar>
            <w:vAlign w:val="center"/>
          </w:tcPr>
          <w:p w14:paraId="75EA1743" w14:textId="77777777" w:rsidR="002039EB" w:rsidRDefault="00000000">
            <w:pPr>
              <w:spacing w:before="0" w:after="0"/>
              <w:rPr>
                <w:b/>
              </w:rPr>
            </w:pPr>
            <w:r>
              <w:rPr>
                <w:b/>
              </w:rPr>
              <w:t>Haverá Construção de um DW com carga de dados do ERP?</w:t>
            </w:r>
          </w:p>
        </w:tc>
        <w:tc>
          <w:tcPr>
            <w:tcW w:w="7365" w:type="dxa"/>
            <w:gridSpan w:val="4"/>
            <w:tcMar>
              <w:top w:w="0" w:type="dxa"/>
              <w:left w:w="70" w:type="dxa"/>
              <w:bottom w:w="0" w:type="dxa"/>
              <w:right w:w="70" w:type="dxa"/>
            </w:tcMar>
            <w:vAlign w:val="center"/>
          </w:tcPr>
          <w:p w14:paraId="308B4E17" w14:textId="77777777" w:rsidR="002039EB" w:rsidRDefault="00000000">
            <w:pPr>
              <w:spacing w:before="0" w:after="0"/>
            </w:pPr>
            <w:r>
              <w:t>(   ) SIM</w:t>
            </w:r>
            <w:r>
              <w:tab/>
              <w:t>(X) NÃO</w:t>
            </w:r>
          </w:p>
          <w:p w14:paraId="6B3F9FCB" w14:textId="77777777" w:rsidR="002039EB" w:rsidRDefault="00000000">
            <w:pPr>
              <w:spacing w:before="0" w:after="0"/>
            </w:pPr>
            <w:r>
              <w:t>Caso sim, especifique os seguintes dados:</w:t>
            </w:r>
          </w:p>
          <w:p w14:paraId="02E22DFA" w14:textId="77777777" w:rsidR="002039EB" w:rsidRDefault="00000000">
            <w:pPr>
              <w:spacing w:before="0" w:after="0"/>
            </w:pPr>
            <w:r>
              <w:t>Software ou origem:</w:t>
            </w:r>
          </w:p>
          <w:p w14:paraId="3A0A93C8" w14:textId="77777777" w:rsidR="002039EB" w:rsidRDefault="00000000">
            <w:pPr>
              <w:spacing w:before="0" w:after="0"/>
            </w:pPr>
            <w:r>
              <w:t>Conexão;</w:t>
            </w:r>
          </w:p>
          <w:p w14:paraId="42D42FD5" w14:textId="77777777" w:rsidR="002039EB" w:rsidRDefault="00000000">
            <w:pPr>
              <w:spacing w:before="0" w:after="0"/>
            </w:pPr>
            <w:r>
              <w:t>Tabela fato:</w:t>
            </w:r>
          </w:p>
          <w:p w14:paraId="613BD67E" w14:textId="77777777" w:rsidR="002039EB" w:rsidRDefault="00000000">
            <w:pPr>
              <w:spacing w:before="0" w:after="0"/>
            </w:pPr>
            <w:r>
              <w:t>Entidades:</w:t>
            </w:r>
          </w:p>
          <w:p w14:paraId="4FA090FD" w14:textId="77777777" w:rsidR="002039EB" w:rsidRDefault="00000000">
            <w:pPr>
              <w:spacing w:before="0" w:after="0"/>
            </w:pPr>
            <w:r>
              <w:t>Regras:</w:t>
            </w:r>
          </w:p>
          <w:p w14:paraId="5DE7255B" w14:textId="77777777" w:rsidR="002039EB" w:rsidRDefault="00000000">
            <w:pPr>
              <w:spacing w:before="0" w:after="0"/>
            </w:pPr>
            <w:r>
              <w:lastRenderedPageBreak/>
              <w:t>Validações:</w:t>
            </w:r>
          </w:p>
        </w:tc>
      </w:tr>
      <w:tr w:rsidR="002039EB" w14:paraId="5EE0B11D" w14:textId="77777777">
        <w:trPr>
          <w:trHeight w:val="344"/>
        </w:trPr>
        <w:tc>
          <w:tcPr>
            <w:tcW w:w="2263" w:type="dxa"/>
            <w:tcMar>
              <w:top w:w="0" w:type="dxa"/>
              <w:left w:w="70" w:type="dxa"/>
              <w:bottom w:w="0" w:type="dxa"/>
              <w:right w:w="70" w:type="dxa"/>
            </w:tcMar>
            <w:vAlign w:val="center"/>
          </w:tcPr>
          <w:p w14:paraId="60BB02EE" w14:textId="77777777" w:rsidR="002039EB" w:rsidRDefault="00000000">
            <w:pPr>
              <w:spacing w:before="0" w:after="0"/>
              <w:rPr>
                <w:b/>
              </w:rPr>
            </w:pPr>
            <w:r>
              <w:rPr>
                <w:b/>
              </w:rPr>
              <w:lastRenderedPageBreak/>
              <w:t>Histórico da carga das entidades das tabelas de ERP</w:t>
            </w:r>
          </w:p>
        </w:tc>
        <w:tc>
          <w:tcPr>
            <w:tcW w:w="7365" w:type="dxa"/>
            <w:gridSpan w:val="4"/>
            <w:tcMar>
              <w:top w:w="0" w:type="dxa"/>
              <w:left w:w="70" w:type="dxa"/>
              <w:bottom w:w="0" w:type="dxa"/>
              <w:right w:w="70" w:type="dxa"/>
            </w:tcMar>
            <w:vAlign w:val="center"/>
          </w:tcPr>
          <w:p w14:paraId="016C3E01" w14:textId="77777777" w:rsidR="002039EB" w:rsidRDefault="00000000">
            <w:pPr>
              <w:spacing w:before="0" w:after="0"/>
            </w:pPr>
            <w:r>
              <w:t>( X ) SIM</w:t>
            </w:r>
            <w:r>
              <w:tab/>
              <w:t>( ) NÃO</w:t>
            </w:r>
          </w:p>
          <w:p w14:paraId="3093622A" w14:textId="77777777" w:rsidR="002039EB" w:rsidRDefault="00000000">
            <w:pPr>
              <w:spacing w:before="0" w:after="0"/>
            </w:pPr>
            <w:r>
              <w:t>Caso sim, especifique quantidade de meses:</w:t>
            </w:r>
          </w:p>
          <w:p w14:paraId="2129A8C6" w14:textId="77777777" w:rsidR="002039EB" w:rsidRDefault="002039EB">
            <w:pPr>
              <w:spacing w:before="0" w:after="0"/>
            </w:pPr>
          </w:p>
          <w:p w14:paraId="563C65CB" w14:textId="77777777" w:rsidR="002039EB" w:rsidRDefault="00000000">
            <w:pPr>
              <w:spacing w:before="0" w:after="0"/>
            </w:pPr>
            <w:r>
              <w:t>1. Nota fiscal / Faturamento - Carga inicial com histórico de 2 anos</w:t>
            </w:r>
          </w:p>
          <w:p w14:paraId="661A053B" w14:textId="77777777" w:rsidR="002039EB" w:rsidRDefault="00000000">
            <w:pPr>
              <w:spacing w:before="0" w:after="0"/>
            </w:pPr>
            <w:r>
              <w:t>2. Pedidos de venda - Carga inicial com histórico de 2 anos</w:t>
            </w:r>
          </w:p>
          <w:p w14:paraId="0F47A0EC" w14:textId="77777777" w:rsidR="002039EB" w:rsidRDefault="00000000">
            <w:pPr>
              <w:spacing w:before="0" w:after="0"/>
            </w:pPr>
            <w:r>
              <w:t>3. Títulos financeiros - Carga inicial com histórico de 2 anos</w:t>
            </w:r>
          </w:p>
          <w:p w14:paraId="49F53435" w14:textId="77777777" w:rsidR="002039EB" w:rsidRDefault="002039EB">
            <w:pPr>
              <w:spacing w:before="0" w:after="0"/>
            </w:pPr>
          </w:p>
        </w:tc>
      </w:tr>
      <w:tr w:rsidR="002039EB" w14:paraId="5E2CA054" w14:textId="77777777">
        <w:trPr>
          <w:trHeight w:val="344"/>
        </w:trPr>
        <w:tc>
          <w:tcPr>
            <w:tcW w:w="2263" w:type="dxa"/>
            <w:tcMar>
              <w:top w:w="0" w:type="dxa"/>
              <w:left w:w="70" w:type="dxa"/>
              <w:bottom w:w="0" w:type="dxa"/>
              <w:right w:w="70" w:type="dxa"/>
            </w:tcMar>
            <w:vAlign w:val="center"/>
          </w:tcPr>
          <w:p w14:paraId="6CF799E5" w14:textId="77777777" w:rsidR="002039EB" w:rsidRDefault="00000000">
            <w:pPr>
              <w:spacing w:before="0" w:after="0"/>
              <w:rPr>
                <w:b/>
              </w:rPr>
            </w:pPr>
            <w:r>
              <w:rPr>
                <w:b/>
              </w:rPr>
              <w:t>Haverá Serviços de Data Cleansing ou Limpeza de Dados?</w:t>
            </w:r>
          </w:p>
        </w:tc>
        <w:tc>
          <w:tcPr>
            <w:tcW w:w="7365" w:type="dxa"/>
            <w:gridSpan w:val="4"/>
            <w:tcMar>
              <w:top w:w="0" w:type="dxa"/>
              <w:left w:w="70" w:type="dxa"/>
              <w:bottom w:w="0" w:type="dxa"/>
              <w:right w:w="70" w:type="dxa"/>
            </w:tcMar>
            <w:vAlign w:val="center"/>
          </w:tcPr>
          <w:p w14:paraId="71D7E9C3" w14:textId="77777777" w:rsidR="002039EB" w:rsidRDefault="00000000">
            <w:pPr>
              <w:spacing w:before="0" w:after="0"/>
            </w:pPr>
            <w:r>
              <w:t>(   ) SIM</w:t>
            </w:r>
            <w:r>
              <w:tab/>
              <w:t>(X) NÃO</w:t>
            </w:r>
          </w:p>
          <w:p w14:paraId="032FDC8C" w14:textId="77777777" w:rsidR="002039EB" w:rsidRDefault="00000000">
            <w:pPr>
              <w:spacing w:before="0" w:after="0"/>
            </w:pPr>
            <w:r>
              <w:t>Caso sim, especifique os detalhes:</w:t>
            </w:r>
          </w:p>
        </w:tc>
      </w:tr>
      <w:tr w:rsidR="002039EB" w14:paraId="4B4B32F0" w14:textId="77777777">
        <w:trPr>
          <w:trHeight w:val="344"/>
        </w:trPr>
        <w:tc>
          <w:tcPr>
            <w:tcW w:w="2263" w:type="dxa"/>
            <w:tcMar>
              <w:top w:w="0" w:type="dxa"/>
              <w:left w:w="70" w:type="dxa"/>
              <w:bottom w:w="0" w:type="dxa"/>
              <w:right w:w="70" w:type="dxa"/>
            </w:tcMar>
            <w:vAlign w:val="center"/>
          </w:tcPr>
          <w:p w14:paraId="710F9C91" w14:textId="77777777" w:rsidR="002039EB" w:rsidRDefault="00000000">
            <w:pPr>
              <w:spacing w:before="0" w:after="0"/>
              <w:rPr>
                <w:b/>
              </w:rPr>
            </w:pPr>
            <w:r>
              <w:rPr>
                <w:b/>
              </w:rPr>
              <w:t>Haverá Serviços de Data Quality ou Qualidade de Dados?</w:t>
            </w:r>
          </w:p>
        </w:tc>
        <w:tc>
          <w:tcPr>
            <w:tcW w:w="7365" w:type="dxa"/>
            <w:gridSpan w:val="4"/>
            <w:tcMar>
              <w:top w:w="0" w:type="dxa"/>
              <w:left w:w="70" w:type="dxa"/>
              <w:bottom w:w="0" w:type="dxa"/>
              <w:right w:w="70" w:type="dxa"/>
            </w:tcMar>
            <w:vAlign w:val="center"/>
          </w:tcPr>
          <w:p w14:paraId="7EF666A6" w14:textId="77777777" w:rsidR="002039EB" w:rsidRDefault="00000000">
            <w:pPr>
              <w:spacing w:before="0" w:after="0"/>
            </w:pPr>
            <w:r>
              <w:t>(   ) SIM</w:t>
            </w:r>
            <w:r>
              <w:tab/>
              <w:t>(X)NÃO</w:t>
            </w:r>
          </w:p>
          <w:p w14:paraId="4DCCF7CC" w14:textId="77777777" w:rsidR="002039EB" w:rsidRDefault="00000000">
            <w:pPr>
              <w:spacing w:before="0" w:after="0"/>
            </w:pPr>
            <w:r>
              <w:t>Caso sim, especifique os detalhes:</w:t>
            </w:r>
          </w:p>
        </w:tc>
      </w:tr>
      <w:tr w:rsidR="002039EB" w14:paraId="19C17B20" w14:textId="77777777">
        <w:trPr>
          <w:trHeight w:val="344"/>
        </w:trPr>
        <w:tc>
          <w:tcPr>
            <w:tcW w:w="2263" w:type="dxa"/>
            <w:tcMar>
              <w:top w:w="0" w:type="dxa"/>
              <w:left w:w="70" w:type="dxa"/>
              <w:bottom w:w="0" w:type="dxa"/>
              <w:right w:w="70" w:type="dxa"/>
            </w:tcMar>
            <w:vAlign w:val="center"/>
          </w:tcPr>
          <w:p w14:paraId="1EEDF542" w14:textId="77777777" w:rsidR="002039EB" w:rsidRDefault="00000000">
            <w:pPr>
              <w:spacing w:before="0" w:after="0"/>
              <w:rPr>
                <w:b/>
              </w:rPr>
            </w:pPr>
            <w:r>
              <w:rPr>
                <w:b/>
              </w:rPr>
              <w:t>Haverá Treinamento Técnico do BI?</w:t>
            </w:r>
          </w:p>
        </w:tc>
        <w:tc>
          <w:tcPr>
            <w:tcW w:w="7365" w:type="dxa"/>
            <w:gridSpan w:val="4"/>
            <w:tcMar>
              <w:top w:w="0" w:type="dxa"/>
              <w:left w:w="70" w:type="dxa"/>
              <w:bottom w:w="0" w:type="dxa"/>
              <w:right w:w="70" w:type="dxa"/>
            </w:tcMar>
            <w:vAlign w:val="center"/>
          </w:tcPr>
          <w:p w14:paraId="29E6B72D" w14:textId="77777777" w:rsidR="002039EB" w:rsidRDefault="00000000">
            <w:pPr>
              <w:spacing w:before="0" w:after="0"/>
            </w:pPr>
            <w:r>
              <w:t>(   ) SIM</w:t>
            </w:r>
            <w:r>
              <w:tab/>
              <w:t>(X)NÃO</w:t>
            </w:r>
          </w:p>
          <w:p w14:paraId="130DF6CB" w14:textId="77777777" w:rsidR="002039EB" w:rsidRDefault="00000000">
            <w:pPr>
              <w:spacing w:before="0" w:after="0"/>
            </w:pPr>
            <w:r>
              <w:t>Caso sim, especifique os detalhes:</w:t>
            </w:r>
          </w:p>
        </w:tc>
      </w:tr>
      <w:tr w:rsidR="002039EB" w14:paraId="343D2050" w14:textId="77777777">
        <w:trPr>
          <w:trHeight w:val="344"/>
        </w:trPr>
        <w:tc>
          <w:tcPr>
            <w:tcW w:w="2263" w:type="dxa"/>
            <w:tcMar>
              <w:top w:w="0" w:type="dxa"/>
              <w:left w:w="70" w:type="dxa"/>
              <w:bottom w:w="0" w:type="dxa"/>
              <w:right w:w="70" w:type="dxa"/>
            </w:tcMar>
            <w:vAlign w:val="center"/>
          </w:tcPr>
          <w:p w14:paraId="2E9D4900" w14:textId="77777777" w:rsidR="002039EB" w:rsidRDefault="00000000">
            <w:pPr>
              <w:spacing w:before="0" w:after="0"/>
              <w:rPr>
                <w:b/>
              </w:rPr>
            </w:pPr>
            <w:r>
              <w:rPr>
                <w:b/>
              </w:rPr>
              <w:t>O processo do cliente é aderente?</w:t>
            </w:r>
          </w:p>
        </w:tc>
        <w:tc>
          <w:tcPr>
            <w:tcW w:w="7365" w:type="dxa"/>
            <w:gridSpan w:val="4"/>
            <w:tcMar>
              <w:top w:w="0" w:type="dxa"/>
              <w:left w:w="70" w:type="dxa"/>
              <w:bottom w:w="0" w:type="dxa"/>
              <w:right w:w="70" w:type="dxa"/>
            </w:tcMar>
            <w:vAlign w:val="center"/>
          </w:tcPr>
          <w:p w14:paraId="63065EB0" w14:textId="77777777" w:rsidR="002039EB" w:rsidRDefault="002039EB">
            <w:pPr>
              <w:spacing w:before="0" w:after="0"/>
            </w:pPr>
          </w:p>
          <w:p w14:paraId="066B700A" w14:textId="77777777" w:rsidR="002039EB" w:rsidRDefault="00000000">
            <w:pPr>
              <w:spacing w:after="240"/>
            </w:pPr>
            <w:r>
              <w:t xml:space="preserve">A expectativa da Kion em relação aos </w:t>
            </w:r>
            <w:r>
              <w:rPr>
                <w:b/>
              </w:rPr>
              <w:t>indicadores do Analytics Studio</w:t>
            </w:r>
            <w:r>
              <w:t xml:space="preserve"> demonstra </w:t>
            </w:r>
            <w:r>
              <w:rPr>
                <w:b/>
              </w:rPr>
              <w:t>alta aderência ao padrão</w:t>
            </w:r>
            <w:r>
              <w:t>, com ressalvas importantes para três indicadores específicos:</w:t>
            </w:r>
          </w:p>
          <w:p w14:paraId="62B5EAE6" w14:textId="77777777" w:rsidR="002039EB" w:rsidRDefault="00000000">
            <w:pPr>
              <w:numPr>
                <w:ilvl w:val="0"/>
                <w:numId w:val="23"/>
              </w:numPr>
              <w:spacing w:after="0"/>
              <w:jc w:val="left"/>
            </w:pPr>
            <w:r>
              <w:rPr>
                <w:b/>
              </w:rPr>
              <w:t>RPPM - Razão de Propostas por Pedido Médio:</w:t>
            </w:r>
            <w:r>
              <w:t xml:space="preserve"> Este é um ponto de </w:t>
            </w:r>
            <w:r>
              <w:rPr>
                <w:b/>
              </w:rPr>
              <w:t>não aderência completa</w:t>
            </w:r>
            <w:r>
              <w:t xml:space="preserve">. A informação para o cálculo do RPPM </w:t>
            </w:r>
            <w:r>
              <w:rPr>
                <w:b/>
              </w:rPr>
              <w:t>não possui registro nativo no TOTVS CRM</w:t>
            </w:r>
            <w:r>
              <w:t xml:space="preserve"> para ser processada como indicador ou sequer para consulta direta.</w:t>
            </w:r>
          </w:p>
          <w:p w14:paraId="78016D64" w14:textId="77777777" w:rsidR="002039EB" w:rsidRDefault="00000000">
            <w:pPr>
              <w:widowControl w:val="0"/>
              <w:numPr>
                <w:ilvl w:val="0"/>
                <w:numId w:val="23"/>
              </w:numPr>
              <w:spacing w:before="0" w:after="0"/>
              <w:jc w:val="left"/>
            </w:pPr>
            <w:r>
              <w:rPr>
                <w:b/>
              </w:rPr>
              <w:t xml:space="preserve">Tempo Médio por Etapa - </w:t>
            </w:r>
            <w:r>
              <w:t xml:space="preserve">Este é um ponto de </w:t>
            </w:r>
            <w:r>
              <w:rPr>
                <w:b/>
              </w:rPr>
              <w:t>não aderência completa</w:t>
            </w:r>
            <w:r>
              <w:t xml:space="preserve">. A informação para o cálculo do tempo médio por etapa </w:t>
            </w:r>
            <w:r>
              <w:rPr>
                <w:b/>
              </w:rPr>
              <w:t>não possui registro nativo no TOTVS CRM</w:t>
            </w:r>
            <w:r>
              <w:t xml:space="preserve"> para ser processada como indicador ou sequer para consulta direta.</w:t>
            </w:r>
          </w:p>
          <w:p w14:paraId="69CE8E7C" w14:textId="77777777" w:rsidR="002039EB" w:rsidRDefault="002039EB">
            <w:pPr>
              <w:widowControl w:val="0"/>
              <w:spacing w:before="0" w:after="0" w:line="240" w:lineRule="auto"/>
              <w:jc w:val="left"/>
            </w:pPr>
          </w:p>
        </w:tc>
      </w:tr>
      <w:tr w:rsidR="002039EB" w14:paraId="6963563E" w14:textId="77777777">
        <w:trPr>
          <w:trHeight w:val="344"/>
        </w:trPr>
        <w:tc>
          <w:tcPr>
            <w:tcW w:w="2263" w:type="dxa"/>
            <w:tcMar>
              <w:top w:w="0" w:type="dxa"/>
              <w:left w:w="70" w:type="dxa"/>
              <w:bottom w:w="0" w:type="dxa"/>
              <w:right w:w="70" w:type="dxa"/>
            </w:tcMar>
            <w:vAlign w:val="center"/>
          </w:tcPr>
          <w:p w14:paraId="280D5ACE" w14:textId="77777777" w:rsidR="002039EB" w:rsidRDefault="00000000">
            <w:pPr>
              <w:spacing w:before="0" w:after="0"/>
              <w:rPr>
                <w:b/>
              </w:rPr>
            </w:pPr>
            <w:r>
              <w:rPr>
                <w:b/>
              </w:rPr>
              <w:lastRenderedPageBreak/>
              <w:t>Restrições de Acesso ao Recurso:</w:t>
            </w:r>
          </w:p>
        </w:tc>
        <w:tc>
          <w:tcPr>
            <w:tcW w:w="7365" w:type="dxa"/>
            <w:gridSpan w:val="4"/>
            <w:tcMar>
              <w:top w:w="0" w:type="dxa"/>
              <w:left w:w="70" w:type="dxa"/>
              <w:bottom w:w="0" w:type="dxa"/>
              <w:right w:w="70" w:type="dxa"/>
            </w:tcMar>
            <w:vAlign w:val="center"/>
          </w:tcPr>
          <w:p w14:paraId="23615E17" w14:textId="77777777" w:rsidR="002039EB" w:rsidRDefault="00000000">
            <w:pPr>
              <w:spacing w:before="0" w:after="0"/>
            </w:pPr>
            <w:r>
              <w:t>01. Caso ocorram alterações nas regras determinadas neste escopo, e estas regras não estejam de acordo com as funcionalidades standard, ocorrerá restrições de acesso ao recurso, podendo caracterizar cenários de não aderências.</w:t>
            </w:r>
          </w:p>
        </w:tc>
      </w:tr>
    </w:tbl>
    <w:p w14:paraId="22F08A14" w14:textId="77777777" w:rsidR="002039EB" w:rsidRDefault="002039EB">
      <w:pPr>
        <w:spacing w:after="0"/>
      </w:pPr>
    </w:p>
    <w:p w14:paraId="00EDD6EB" w14:textId="77777777" w:rsidR="002039EB" w:rsidRDefault="002039EB">
      <w:pPr>
        <w:spacing w:after="0"/>
      </w:pPr>
    </w:p>
    <w:p w14:paraId="3F5AAAF2" w14:textId="77777777" w:rsidR="002039EB" w:rsidRDefault="00000000">
      <w:pPr>
        <w:pStyle w:val="Ttulo1"/>
        <w:jc w:val="left"/>
      </w:pPr>
      <w:bookmarkStart w:id="39" w:name="_al1bjx28jqz4" w:colFirst="0" w:colLast="0"/>
      <w:bookmarkEnd w:id="39"/>
      <w:r>
        <w:t>1.10 Módulos Adicionais</w:t>
      </w:r>
    </w:p>
    <w:tbl>
      <w:tblPr>
        <w:tblStyle w:val="aa"/>
        <w:tblW w:w="9628" w:type="dxa"/>
        <w:tblInd w:w="-70" w:type="dxa"/>
        <w:tblBorders>
          <w:top w:val="single" w:sz="4" w:space="0" w:color="A44DFF"/>
          <w:left w:val="single" w:sz="4" w:space="0" w:color="A44DFF"/>
          <w:bottom w:val="single" w:sz="4" w:space="0" w:color="A44DFF"/>
          <w:right w:val="single" w:sz="4" w:space="0" w:color="A44DFF"/>
          <w:insideH w:val="single" w:sz="4" w:space="0" w:color="A44DFF"/>
          <w:insideV w:val="single" w:sz="4" w:space="0" w:color="A44DFF"/>
        </w:tblBorders>
        <w:tblLayout w:type="fixed"/>
        <w:tblLook w:val="0400" w:firstRow="0" w:lastRow="0" w:firstColumn="0" w:lastColumn="0" w:noHBand="0" w:noVBand="1"/>
      </w:tblPr>
      <w:tblGrid>
        <w:gridCol w:w="1696"/>
        <w:gridCol w:w="7932"/>
      </w:tblGrid>
      <w:tr w:rsidR="002039EB" w14:paraId="041C040C" w14:textId="77777777">
        <w:trPr>
          <w:trHeight w:val="344"/>
        </w:trPr>
        <w:tc>
          <w:tcPr>
            <w:tcW w:w="1696" w:type="dxa"/>
            <w:tcMar>
              <w:top w:w="0" w:type="dxa"/>
              <w:left w:w="70" w:type="dxa"/>
              <w:bottom w:w="0" w:type="dxa"/>
              <w:right w:w="70" w:type="dxa"/>
            </w:tcMar>
            <w:vAlign w:val="center"/>
          </w:tcPr>
          <w:p w14:paraId="145CDAE3" w14:textId="77777777" w:rsidR="002039EB" w:rsidRDefault="00000000">
            <w:pPr>
              <w:spacing w:before="0" w:after="0"/>
              <w:rPr>
                <w:b/>
              </w:rPr>
            </w:pPr>
            <w:r>
              <w:rPr>
                <w:b/>
              </w:rPr>
              <w:t>Integração de e-mail e agenda</w:t>
            </w:r>
          </w:p>
        </w:tc>
        <w:tc>
          <w:tcPr>
            <w:tcW w:w="7932" w:type="dxa"/>
            <w:tcMar>
              <w:top w:w="0" w:type="dxa"/>
              <w:left w:w="70" w:type="dxa"/>
              <w:bottom w:w="0" w:type="dxa"/>
              <w:right w:w="70" w:type="dxa"/>
            </w:tcMar>
            <w:vAlign w:val="center"/>
          </w:tcPr>
          <w:p w14:paraId="4945F4A8" w14:textId="77777777" w:rsidR="002039EB" w:rsidRDefault="00000000">
            <w:pPr>
              <w:spacing w:before="0" w:after="0"/>
              <w:rPr>
                <w:b/>
              </w:rPr>
            </w:pPr>
            <w:r>
              <w:rPr>
                <w:b/>
              </w:rPr>
              <w:t>9.0 Integração de E-mail e Agenda: Conectividade e Produtividade</w:t>
            </w:r>
          </w:p>
          <w:p w14:paraId="1BC7A1BB" w14:textId="77777777" w:rsidR="002039EB" w:rsidRDefault="00000000">
            <w:pPr>
              <w:spacing w:before="0" w:after="0"/>
            </w:pPr>
            <w:r>
              <w:t>Esta seção descreve as funcionalidades de integração do TOTVS CRM com plataformas de produtividade externas, visando otimizar a comunicação e o gerenciamento de tempo dos usuários.</w:t>
            </w:r>
          </w:p>
          <w:p w14:paraId="54944E76" w14:textId="77777777" w:rsidR="002039EB" w:rsidRDefault="002039EB">
            <w:pPr>
              <w:spacing w:before="0" w:after="0"/>
            </w:pPr>
          </w:p>
          <w:p w14:paraId="5892E24D" w14:textId="77777777" w:rsidR="002039EB" w:rsidRDefault="00000000">
            <w:pPr>
              <w:spacing w:before="0" w:after="0"/>
              <w:rPr>
                <w:b/>
              </w:rPr>
            </w:pPr>
            <w:r>
              <w:rPr>
                <w:b/>
              </w:rPr>
              <w:t>9.1 Funcionalidades de Integração Standard</w:t>
            </w:r>
          </w:p>
          <w:p w14:paraId="16009139" w14:textId="77777777" w:rsidR="002039EB" w:rsidRDefault="00000000">
            <w:pPr>
              <w:spacing w:before="0" w:after="0"/>
            </w:pPr>
            <w:r>
              <w:t>O TOTVS CRM, por meio de sua solução padrão, oferece integração para:</w:t>
            </w:r>
          </w:p>
          <w:p w14:paraId="2ECFE4BE" w14:textId="77777777" w:rsidR="002039EB" w:rsidRDefault="00000000">
            <w:pPr>
              <w:numPr>
                <w:ilvl w:val="0"/>
                <w:numId w:val="18"/>
              </w:numPr>
              <w:spacing w:before="0" w:after="0"/>
            </w:pPr>
            <w:r>
              <w:rPr>
                <w:b/>
              </w:rPr>
              <w:t>Gestão de Agenda:</w:t>
            </w:r>
            <w:r>
              <w:t xml:space="preserve"> Sincronização de compromissos.</w:t>
            </w:r>
          </w:p>
          <w:p w14:paraId="788706DD" w14:textId="77777777" w:rsidR="002039EB" w:rsidRDefault="00000000">
            <w:pPr>
              <w:numPr>
                <w:ilvl w:val="0"/>
                <w:numId w:val="18"/>
              </w:numPr>
              <w:spacing w:before="0" w:after="0"/>
            </w:pPr>
            <w:r>
              <w:rPr>
                <w:b/>
              </w:rPr>
              <w:t>Envio de E-mails:</w:t>
            </w:r>
            <w:r>
              <w:t xml:space="preserve"> Direto do CRM.</w:t>
            </w:r>
          </w:p>
          <w:p w14:paraId="6F1F552D" w14:textId="77777777" w:rsidR="002039EB" w:rsidRDefault="00000000">
            <w:pPr>
              <w:numPr>
                <w:ilvl w:val="0"/>
                <w:numId w:val="18"/>
              </w:numPr>
              <w:spacing w:before="0" w:after="0"/>
            </w:pPr>
            <w:r>
              <w:rPr>
                <w:b/>
              </w:rPr>
              <w:t>Anexo de Documentos:</w:t>
            </w:r>
            <w:r>
              <w:t xml:space="preserve"> Associados a e-mails e atividades.</w:t>
            </w:r>
          </w:p>
          <w:p w14:paraId="20139A28" w14:textId="77777777" w:rsidR="002039EB" w:rsidRDefault="002039EB">
            <w:pPr>
              <w:spacing w:before="0" w:after="0"/>
            </w:pPr>
          </w:p>
          <w:p w14:paraId="2B0DBF48" w14:textId="77777777" w:rsidR="002039EB" w:rsidRDefault="00000000">
            <w:pPr>
              <w:spacing w:before="0" w:after="0"/>
              <w:rPr>
                <w:b/>
              </w:rPr>
            </w:pPr>
            <w:r>
              <w:rPr>
                <w:b/>
              </w:rPr>
              <w:t>9.2 Provedores Suportados</w:t>
            </w:r>
          </w:p>
          <w:p w14:paraId="49700353" w14:textId="77777777" w:rsidR="002039EB" w:rsidRDefault="00000000">
            <w:pPr>
              <w:spacing w:before="0" w:after="0"/>
            </w:pPr>
            <w:r>
              <w:t>A integração é compatível com os dois principais provedores de serviços corporativos:</w:t>
            </w:r>
          </w:p>
          <w:p w14:paraId="693C5CA5" w14:textId="77777777" w:rsidR="002039EB" w:rsidRDefault="00000000">
            <w:pPr>
              <w:numPr>
                <w:ilvl w:val="0"/>
                <w:numId w:val="19"/>
              </w:numPr>
              <w:spacing w:before="0" w:after="0"/>
              <w:rPr>
                <w:b/>
              </w:rPr>
            </w:pPr>
            <w:r>
              <w:rPr>
                <w:b/>
              </w:rPr>
              <w:t>Microsoft 365</w:t>
            </w:r>
          </w:p>
          <w:p w14:paraId="4BBB0972" w14:textId="77777777" w:rsidR="002039EB" w:rsidRDefault="00000000">
            <w:pPr>
              <w:numPr>
                <w:ilvl w:val="0"/>
                <w:numId w:val="19"/>
              </w:numPr>
              <w:spacing w:before="0" w:after="0"/>
              <w:rPr>
                <w:b/>
              </w:rPr>
            </w:pPr>
            <w:r>
              <w:rPr>
                <w:b/>
              </w:rPr>
              <w:t>Google Suite</w:t>
            </w:r>
          </w:p>
          <w:p w14:paraId="61663CA5" w14:textId="77777777" w:rsidR="002039EB" w:rsidRDefault="002039EB">
            <w:pPr>
              <w:spacing w:before="0" w:after="0"/>
              <w:ind w:left="720"/>
            </w:pPr>
          </w:p>
          <w:p w14:paraId="2A3164CD" w14:textId="77777777" w:rsidR="002039EB" w:rsidRDefault="00000000">
            <w:pPr>
              <w:spacing w:before="0" w:after="0"/>
              <w:rPr>
                <w:b/>
              </w:rPr>
            </w:pPr>
            <w:r>
              <w:rPr>
                <w:b/>
              </w:rPr>
              <w:t>9.3 Configuração e Sincronização a Nível de Usuário</w:t>
            </w:r>
          </w:p>
          <w:p w14:paraId="43F4E4AA" w14:textId="77777777" w:rsidR="002039EB" w:rsidRDefault="00000000">
            <w:pPr>
              <w:spacing w:before="0" w:after="0"/>
            </w:pPr>
            <w:r>
              <w:t>A integração será realizada individualmente, permitindo que cada usuário configure sua própria conta. Isso garante que:</w:t>
            </w:r>
          </w:p>
          <w:p w14:paraId="24F51F95" w14:textId="77777777" w:rsidR="002039EB" w:rsidRDefault="00000000">
            <w:pPr>
              <w:numPr>
                <w:ilvl w:val="0"/>
                <w:numId w:val="3"/>
              </w:numPr>
              <w:spacing w:before="0" w:after="0"/>
            </w:pPr>
            <w:r>
              <w:t>Cada usuário possa personalizar a conexão com sua conta de e-mail e agenda.</w:t>
            </w:r>
          </w:p>
          <w:p w14:paraId="6AC95817" w14:textId="77777777" w:rsidR="002039EB" w:rsidRDefault="00000000">
            <w:pPr>
              <w:numPr>
                <w:ilvl w:val="0"/>
                <w:numId w:val="3"/>
              </w:numPr>
              <w:spacing w:before="0" w:after="0"/>
            </w:pPr>
            <w:r>
              <w:t>A agenda pessoal de cada usuário seja sincronizada diretamente com o TOTVS CRM, refletindo e atualizando compromissos em ambas as plataformas.</w:t>
            </w:r>
          </w:p>
          <w:p w14:paraId="494556B4" w14:textId="77777777" w:rsidR="002039EB" w:rsidRDefault="002039EB">
            <w:pPr>
              <w:spacing w:before="0" w:after="0"/>
            </w:pPr>
          </w:p>
        </w:tc>
      </w:tr>
      <w:tr w:rsidR="002039EB" w14:paraId="3C941174" w14:textId="77777777">
        <w:trPr>
          <w:trHeight w:val="344"/>
        </w:trPr>
        <w:tc>
          <w:tcPr>
            <w:tcW w:w="1696" w:type="dxa"/>
            <w:tcMar>
              <w:top w:w="0" w:type="dxa"/>
              <w:left w:w="70" w:type="dxa"/>
              <w:bottom w:w="0" w:type="dxa"/>
              <w:right w:w="70" w:type="dxa"/>
            </w:tcMar>
            <w:vAlign w:val="center"/>
          </w:tcPr>
          <w:p w14:paraId="41D3ECDE" w14:textId="77777777" w:rsidR="002039EB" w:rsidRDefault="00000000">
            <w:pPr>
              <w:spacing w:before="0" w:after="0"/>
              <w:rPr>
                <w:b/>
              </w:rPr>
            </w:pPr>
            <w:r>
              <w:rPr>
                <w:b/>
              </w:rPr>
              <w:lastRenderedPageBreak/>
              <w:t>Assinatura Digital</w:t>
            </w:r>
          </w:p>
        </w:tc>
        <w:tc>
          <w:tcPr>
            <w:tcW w:w="7932" w:type="dxa"/>
            <w:tcMar>
              <w:top w:w="0" w:type="dxa"/>
              <w:left w:w="70" w:type="dxa"/>
              <w:bottom w:w="0" w:type="dxa"/>
              <w:right w:w="70" w:type="dxa"/>
            </w:tcMar>
            <w:vAlign w:val="center"/>
          </w:tcPr>
          <w:p w14:paraId="7A32D670" w14:textId="77777777" w:rsidR="002039EB" w:rsidRDefault="00000000">
            <w:pPr>
              <w:spacing w:before="0" w:after="0"/>
              <w:rPr>
                <w:b/>
              </w:rPr>
            </w:pPr>
            <w:r>
              <w:rPr>
                <w:b/>
              </w:rPr>
              <w:t>10.0 Assinatura Digital: Eficiência e Integração com Plataformas Externas</w:t>
            </w:r>
          </w:p>
          <w:p w14:paraId="0B598612" w14:textId="77777777" w:rsidR="002039EB" w:rsidRDefault="00000000">
            <w:pPr>
              <w:spacing w:before="0" w:after="0"/>
            </w:pPr>
            <w:r>
              <w:t>Esta seção descreve a funcionalidade de assinatura digital disponível no TOTVS CRM, suas opções de integração e os fluxos de trabalho associados.</w:t>
            </w:r>
          </w:p>
          <w:p w14:paraId="04790BED" w14:textId="77777777" w:rsidR="002039EB" w:rsidRDefault="002039EB">
            <w:pPr>
              <w:spacing w:before="0" w:after="0"/>
            </w:pPr>
          </w:p>
          <w:p w14:paraId="32CB3D18" w14:textId="77777777" w:rsidR="002039EB" w:rsidRDefault="00000000">
            <w:pPr>
              <w:spacing w:before="0" w:after="0"/>
              <w:rPr>
                <w:b/>
              </w:rPr>
            </w:pPr>
            <w:r>
              <w:rPr>
                <w:b/>
              </w:rPr>
              <w:t>10.1 Funcionalidade e Integrações Suportadas</w:t>
            </w:r>
          </w:p>
          <w:p w14:paraId="39F38BD3" w14:textId="77777777" w:rsidR="002039EB" w:rsidRDefault="00000000">
            <w:pPr>
              <w:spacing w:before="0" w:after="0"/>
            </w:pPr>
            <w:r>
              <w:t>O TOTVS CRM oferece a capacidade de gerenciar o processo de assinatura digital de documentos críticos, por meio de integração com plataformas especializadas do mercado:</w:t>
            </w:r>
          </w:p>
          <w:p w14:paraId="4F47E9C7" w14:textId="77777777" w:rsidR="002039EB" w:rsidRDefault="00000000">
            <w:pPr>
              <w:numPr>
                <w:ilvl w:val="0"/>
                <w:numId w:val="28"/>
              </w:numPr>
              <w:spacing w:before="0" w:after="0"/>
              <w:rPr>
                <w:b/>
              </w:rPr>
            </w:pPr>
            <w:r>
              <w:rPr>
                <w:b/>
              </w:rPr>
              <w:t>Autentique</w:t>
            </w:r>
          </w:p>
          <w:p w14:paraId="14E0661D" w14:textId="77777777" w:rsidR="002039EB" w:rsidRDefault="00000000">
            <w:pPr>
              <w:numPr>
                <w:ilvl w:val="0"/>
                <w:numId w:val="28"/>
              </w:numPr>
              <w:spacing w:before="0" w:after="0"/>
              <w:rPr>
                <w:b/>
              </w:rPr>
            </w:pPr>
            <w:r>
              <w:rPr>
                <w:b/>
              </w:rPr>
              <w:t>Docusign</w:t>
            </w:r>
          </w:p>
          <w:p w14:paraId="7FBA32CF" w14:textId="77777777" w:rsidR="002039EB" w:rsidRDefault="002039EB">
            <w:pPr>
              <w:spacing w:before="0" w:after="0"/>
              <w:rPr>
                <w:b/>
              </w:rPr>
            </w:pPr>
          </w:p>
          <w:p w14:paraId="253C2BF5" w14:textId="77777777" w:rsidR="002039EB" w:rsidRDefault="00000000">
            <w:pPr>
              <w:spacing w:before="0" w:after="0"/>
              <w:rPr>
                <w:b/>
              </w:rPr>
            </w:pPr>
            <w:r>
              <w:rPr>
                <w:b/>
              </w:rPr>
              <w:t>10.2 Pré-requisitos para Utilização</w:t>
            </w:r>
          </w:p>
          <w:p w14:paraId="106F1A1E" w14:textId="77777777" w:rsidR="002039EB" w:rsidRDefault="00000000">
            <w:pPr>
              <w:spacing w:before="0" w:after="0"/>
            </w:pPr>
            <w:r>
              <w:t>Para habilitar e utilizar qualquer uma dessas integrações, é mandatório que o cliente possua uma conta comercial ativa na plataforma de assinatura digital escolhida (Autentique ou Docusign).</w:t>
            </w:r>
          </w:p>
          <w:p w14:paraId="1149A8A6" w14:textId="77777777" w:rsidR="002039EB" w:rsidRDefault="002039EB">
            <w:pPr>
              <w:spacing w:before="0" w:after="0"/>
            </w:pPr>
          </w:p>
          <w:p w14:paraId="51D7A12D" w14:textId="77777777" w:rsidR="002039EB" w:rsidRDefault="00000000">
            <w:pPr>
              <w:spacing w:before="0" w:after="0"/>
              <w:rPr>
                <w:b/>
              </w:rPr>
            </w:pPr>
            <w:r>
              <w:rPr>
                <w:b/>
              </w:rPr>
              <w:t>10.3 Fluxo de Trabalho e Monitoramento</w:t>
            </w:r>
          </w:p>
          <w:p w14:paraId="584F1004" w14:textId="77777777" w:rsidR="002039EB" w:rsidRDefault="00000000">
            <w:pPr>
              <w:spacing w:before="0" w:after="0"/>
            </w:pPr>
            <w:r>
              <w:t>A integração facilita o envio de documentos do CRM para a plataforma de assinatura digital. No entanto, o processo de monitoramento e acesso aos documentos segue a dinâmica das plataformas externas:</w:t>
            </w:r>
          </w:p>
          <w:p w14:paraId="6C264D08" w14:textId="77777777" w:rsidR="002039EB" w:rsidRDefault="00000000">
            <w:pPr>
              <w:numPr>
                <w:ilvl w:val="0"/>
                <w:numId w:val="35"/>
              </w:numPr>
              <w:spacing w:before="0" w:after="0"/>
            </w:pPr>
            <w:r>
              <w:rPr>
                <w:b/>
              </w:rPr>
              <w:t>Envio de Documentos:</w:t>
            </w:r>
            <w:r>
              <w:t xml:space="preserve"> A integração permite que o CRM envie documentos para a plataforma de assinatura.</w:t>
            </w:r>
          </w:p>
          <w:p w14:paraId="1466151C" w14:textId="77777777" w:rsidR="002039EB" w:rsidRDefault="00000000">
            <w:pPr>
              <w:numPr>
                <w:ilvl w:val="0"/>
                <w:numId w:val="35"/>
              </w:numPr>
              <w:spacing w:before="0" w:after="0"/>
            </w:pPr>
            <w:r>
              <w:rPr>
                <w:b/>
              </w:rPr>
              <w:t>Monitoramento da Assinatura:</w:t>
            </w:r>
            <w:r>
              <w:t xml:space="preserve"> O acompanhamento do status do documento enviado para assinatura (se foi visualizado, assinado ou pendente) é realizado primariamente pela caixa de e-mail do usuário que iniciou o processo.</w:t>
            </w:r>
          </w:p>
          <w:p w14:paraId="2B44878C" w14:textId="77777777" w:rsidR="002039EB" w:rsidRDefault="00000000">
            <w:pPr>
              <w:numPr>
                <w:ilvl w:val="0"/>
                <w:numId w:val="35"/>
              </w:numPr>
              <w:spacing w:before="0" w:after="0"/>
            </w:pPr>
            <w:r>
              <w:rPr>
                <w:b/>
              </w:rPr>
              <w:t>Acesso ao Documento Assinado:</w:t>
            </w:r>
            <w:r>
              <w:t xml:space="preserve"> Para acessar a versão final e assinada do documento, o usuário deverá fazê-lo diretamente pela conta na plataforma de assinatura digital (Autentique ou Docusign).</w:t>
            </w:r>
          </w:p>
          <w:p w14:paraId="7F10DE6C" w14:textId="77777777" w:rsidR="002039EB" w:rsidRDefault="002039EB">
            <w:pPr>
              <w:spacing w:before="0" w:after="0"/>
            </w:pPr>
          </w:p>
          <w:p w14:paraId="4531C9E6" w14:textId="77777777" w:rsidR="002039EB" w:rsidRDefault="00000000">
            <w:pPr>
              <w:spacing w:before="0" w:after="0"/>
              <w:rPr>
                <w:b/>
              </w:rPr>
            </w:pPr>
            <w:r>
              <w:rPr>
                <w:b/>
              </w:rPr>
              <w:t>10.4 Limitação Crucial da Integração</w:t>
            </w:r>
          </w:p>
          <w:p w14:paraId="221B4F5A" w14:textId="77777777" w:rsidR="002039EB" w:rsidRDefault="00000000">
            <w:pPr>
              <w:spacing w:before="0" w:after="0"/>
            </w:pPr>
            <w:r>
              <w:t>É imperativo salientar uma particularidade fundamental da integração atual:</w:t>
            </w:r>
          </w:p>
          <w:p w14:paraId="0CBFFE86" w14:textId="77777777" w:rsidR="002039EB" w:rsidRDefault="00000000">
            <w:pPr>
              <w:numPr>
                <w:ilvl w:val="0"/>
                <w:numId w:val="25"/>
              </w:numPr>
              <w:spacing w:before="0" w:after="0"/>
            </w:pPr>
            <w:r>
              <w:rPr>
                <w:b/>
              </w:rPr>
              <w:t>Não Retorno de Documentos:</w:t>
            </w:r>
            <w:r>
              <w:t xml:space="preserve"> A integração NÃO prevê o retorno automático dos documentos assinados para o TOTVS CRM. O controle </w:t>
            </w:r>
            <w:r>
              <w:lastRenderedPageBreak/>
              <w:t>e o armazenamento da versão final assinada residirão exclusivamente na plataforma de assinatura digital. O CRM somente inicia o processo.</w:t>
            </w:r>
          </w:p>
        </w:tc>
      </w:tr>
    </w:tbl>
    <w:p w14:paraId="176E6084" w14:textId="77777777" w:rsidR="002039EB" w:rsidRDefault="00000000">
      <w:pPr>
        <w:pStyle w:val="Ttulo1"/>
        <w:jc w:val="left"/>
      </w:pPr>
      <w:bookmarkStart w:id="40" w:name="_1zhlo9wgm8l5" w:colFirst="0" w:colLast="0"/>
      <w:bookmarkEnd w:id="40"/>
      <w:r>
        <w:lastRenderedPageBreak/>
        <w:t>2. Premissas do Escopo Técnico e de Negócios</w:t>
      </w:r>
    </w:p>
    <w:p w14:paraId="00796579" w14:textId="77777777" w:rsidR="002039EB" w:rsidRDefault="00000000">
      <w:pPr>
        <w:pStyle w:val="Ttulo1"/>
      </w:pPr>
      <w:bookmarkStart w:id="41" w:name="_nnlxz9qwye34" w:colFirst="0" w:colLast="0"/>
      <w:bookmarkEnd w:id="41"/>
      <w:r>
        <w:t>2.1 Fluxograma do Processo Comercial TCRM</w:t>
      </w:r>
    </w:p>
    <w:p w14:paraId="4C368B4D" w14:textId="77777777" w:rsidR="002039EB" w:rsidRDefault="00000000">
      <w:hyperlink r:id="rId52" w:anchor="G1ts0fL5DZQuysJy1dG96H9dHPqjWrx-Ml">
        <w:r>
          <w:rPr>
            <w:color w:val="1155CC"/>
            <w:u w:val="single"/>
          </w:rPr>
          <w:t>https://viewer.diagrams.net/?tags=%7B%7D&amp;lightbox=1&amp;target=blank&amp;highlight=0000ff&amp;edit=_blank&amp;layers=1&amp;nav=1&amp;dark=auto#G1ts0fL5DZQuysJy1dG96H9dHPqjWrx-Ml</w:t>
        </w:r>
      </w:hyperlink>
    </w:p>
    <w:p w14:paraId="638AF997" w14:textId="77777777" w:rsidR="002039EB" w:rsidRDefault="00000000">
      <w:pPr>
        <w:jc w:val="center"/>
      </w:pPr>
      <w:r>
        <w:rPr>
          <w:noProof/>
        </w:rPr>
        <w:lastRenderedPageBreak/>
        <w:drawing>
          <wp:inline distT="114300" distB="114300" distL="114300" distR="114300" wp14:anchorId="313E134E" wp14:editId="35777572">
            <wp:extent cx="3448166" cy="7047071"/>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3"/>
                    <a:srcRect/>
                    <a:stretch>
                      <a:fillRect/>
                    </a:stretch>
                  </pic:blipFill>
                  <pic:spPr>
                    <a:xfrm>
                      <a:off x="0" y="0"/>
                      <a:ext cx="3448166" cy="7047071"/>
                    </a:xfrm>
                    <a:prstGeom prst="rect">
                      <a:avLst/>
                    </a:prstGeom>
                    <a:ln/>
                  </pic:spPr>
                </pic:pic>
              </a:graphicData>
            </a:graphic>
          </wp:inline>
        </w:drawing>
      </w:r>
    </w:p>
    <w:p w14:paraId="6595FB62" w14:textId="77777777" w:rsidR="002039EB" w:rsidRDefault="00000000">
      <w:pPr>
        <w:pStyle w:val="Ttulo1"/>
      </w:pPr>
      <w:bookmarkStart w:id="42" w:name="_7lfg039w0000" w:colFirst="0" w:colLast="0"/>
      <w:bookmarkEnd w:id="42"/>
      <w:r>
        <w:lastRenderedPageBreak/>
        <w:t>2.2 Demandas Não Aderentes e suas Medidas de Contorno</w:t>
      </w:r>
    </w:p>
    <w:p w14:paraId="45D9BD29" w14:textId="77777777" w:rsidR="002039EB" w:rsidRDefault="00000000">
      <w:pPr>
        <w:ind w:firstLine="720"/>
      </w:pPr>
      <w:r>
        <w:t>Durante a fase de refinamento e no desenvolvimento desta documentação de escopo foram identificadas demandas não aderentes ao TOTVS CRM Gestão de Clientes:</w:t>
      </w:r>
    </w:p>
    <w:p w14:paraId="4D3AB093" w14:textId="77777777" w:rsidR="002039EB" w:rsidRDefault="002039EB">
      <w:pPr>
        <w:spacing w:after="0"/>
        <w:rPr>
          <w:color w:val="404040"/>
        </w:rPr>
      </w:pPr>
    </w:p>
    <w:tbl>
      <w:tblPr>
        <w:tblStyle w:val="ab"/>
        <w:tblW w:w="7590" w:type="dxa"/>
        <w:jc w:val="center"/>
        <w:tblInd w:w="0" w:type="dxa"/>
        <w:tblBorders>
          <w:top w:val="single" w:sz="4" w:space="0" w:color="A44DFF"/>
          <w:left w:val="single" w:sz="4" w:space="0" w:color="A44DFF"/>
          <w:bottom w:val="single" w:sz="4" w:space="0" w:color="A44DFF"/>
          <w:right w:val="single" w:sz="4" w:space="0" w:color="A44DFF"/>
          <w:insideH w:val="single" w:sz="4" w:space="0" w:color="A44DFF"/>
          <w:insideV w:val="single" w:sz="4" w:space="0" w:color="A44DFF"/>
        </w:tblBorders>
        <w:tblLayout w:type="fixed"/>
        <w:tblLook w:val="0400" w:firstRow="0" w:lastRow="0" w:firstColumn="0" w:lastColumn="0" w:noHBand="0" w:noVBand="1"/>
      </w:tblPr>
      <w:tblGrid>
        <w:gridCol w:w="750"/>
        <w:gridCol w:w="2190"/>
        <w:gridCol w:w="4650"/>
      </w:tblGrid>
      <w:tr w:rsidR="002039EB" w14:paraId="4A5728E0" w14:textId="77777777">
        <w:trPr>
          <w:trHeight w:val="604"/>
          <w:jc w:val="center"/>
        </w:trPr>
        <w:tc>
          <w:tcPr>
            <w:tcW w:w="750" w:type="dxa"/>
            <w:tcMar>
              <w:top w:w="0" w:type="dxa"/>
              <w:left w:w="70" w:type="dxa"/>
              <w:bottom w:w="0" w:type="dxa"/>
              <w:right w:w="70" w:type="dxa"/>
            </w:tcMar>
            <w:vAlign w:val="center"/>
          </w:tcPr>
          <w:p w14:paraId="5F94D9B5" w14:textId="77777777" w:rsidR="002039EB" w:rsidRDefault="00000000">
            <w:pPr>
              <w:spacing w:before="0" w:after="0" w:line="240" w:lineRule="auto"/>
              <w:jc w:val="center"/>
              <w:rPr>
                <w:b/>
              </w:rPr>
            </w:pPr>
            <w:r>
              <w:rPr>
                <w:b/>
              </w:rPr>
              <w:t>ITEM</w:t>
            </w:r>
          </w:p>
        </w:tc>
        <w:tc>
          <w:tcPr>
            <w:tcW w:w="2190" w:type="dxa"/>
            <w:tcMar>
              <w:top w:w="0" w:type="dxa"/>
              <w:left w:w="70" w:type="dxa"/>
              <w:bottom w:w="0" w:type="dxa"/>
              <w:right w:w="70" w:type="dxa"/>
            </w:tcMar>
            <w:vAlign w:val="center"/>
          </w:tcPr>
          <w:p w14:paraId="6C70DA94" w14:textId="77777777" w:rsidR="002039EB" w:rsidRDefault="00000000">
            <w:pPr>
              <w:spacing w:before="0" w:after="0" w:line="240" w:lineRule="auto"/>
              <w:jc w:val="center"/>
              <w:rPr>
                <w:b/>
              </w:rPr>
            </w:pPr>
            <w:r>
              <w:rPr>
                <w:b/>
              </w:rPr>
              <w:t>MÓDULO</w:t>
            </w:r>
          </w:p>
        </w:tc>
        <w:tc>
          <w:tcPr>
            <w:tcW w:w="4650" w:type="dxa"/>
            <w:tcMar>
              <w:top w:w="0" w:type="dxa"/>
              <w:left w:w="70" w:type="dxa"/>
              <w:bottom w:w="0" w:type="dxa"/>
              <w:right w:w="70" w:type="dxa"/>
            </w:tcMar>
            <w:vAlign w:val="center"/>
          </w:tcPr>
          <w:p w14:paraId="407E5A33" w14:textId="77777777" w:rsidR="002039EB" w:rsidRDefault="00000000">
            <w:pPr>
              <w:spacing w:before="0" w:after="0" w:line="240" w:lineRule="auto"/>
              <w:jc w:val="center"/>
              <w:rPr>
                <w:b/>
              </w:rPr>
            </w:pPr>
            <w:r>
              <w:rPr>
                <w:b/>
              </w:rPr>
              <w:t>DESCRIÇÃO</w:t>
            </w:r>
          </w:p>
        </w:tc>
      </w:tr>
      <w:tr w:rsidR="002039EB" w14:paraId="59E47C8A" w14:textId="77777777">
        <w:trPr>
          <w:trHeight w:val="344"/>
          <w:jc w:val="center"/>
        </w:trPr>
        <w:tc>
          <w:tcPr>
            <w:tcW w:w="750" w:type="dxa"/>
            <w:tcMar>
              <w:top w:w="0" w:type="dxa"/>
              <w:left w:w="70" w:type="dxa"/>
              <w:bottom w:w="0" w:type="dxa"/>
              <w:right w:w="70" w:type="dxa"/>
            </w:tcMar>
            <w:vAlign w:val="center"/>
          </w:tcPr>
          <w:p w14:paraId="0CC7E4C2" w14:textId="77777777" w:rsidR="002039EB" w:rsidRDefault="00000000">
            <w:pPr>
              <w:spacing w:before="0" w:after="0" w:line="240" w:lineRule="auto"/>
              <w:jc w:val="center"/>
            </w:pPr>
            <w:r>
              <w:t>01</w:t>
            </w:r>
          </w:p>
        </w:tc>
        <w:tc>
          <w:tcPr>
            <w:tcW w:w="2190" w:type="dxa"/>
            <w:tcMar>
              <w:top w:w="0" w:type="dxa"/>
              <w:left w:w="70" w:type="dxa"/>
              <w:bottom w:w="0" w:type="dxa"/>
              <w:right w:w="70" w:type="dxa"/>
            </w:tcMar>
            <w:vAlign w:val="center"/>
          </w:tcPr>
          <w:p w14:paraId="6B9F8F9C" w14:textId="77777777" w:rsidR="002039EB" w:rsidRDefault="00000000">
            <w:pPr>
              <w:spacing w:before="0" w:after="0" w:line="240" w:lineRule="auto"/>
              <w:jc w:val="center"/>
            </w:pPr>
            <w:r>
              <w:t>Analytics</w:t>
            </w:r>
          </w:p>
        </w:tc>
        <w:tc>
          <w:tcPr>
            <w:tcW w:w="4650" w:type="dxa"/>
            <w:tcMar>
              <w:top w:w="0" w:type="dxa"/>
              <w:left w:w="70" w:type="dxa"/>
              <w:bottom w:w="0" w:type="dxa"/>
              <w:right w:w="70" w:type="dxa"/>
            </w:tcMar>
            <w:vAlign w:val="center"/>
          </w:tcPr>
          <w:p w14:paraId="63554928" w14:textId="77777777" w:rsidR="002039EB" w:rsidRDefault="00000000">
            <w:pPr>
              <w:spacing w:after="240"/>
              <w:jc w:val="left"/>
              <w:rPr>
                <w:b/>
              </w:rPr>
            </w:pPr>
            <w:r>
              <w:rPr>
                <w:b/>
              </w:rPr>
              <w:t>Indicador RPPM - Razão de Propostas por Pedido Médio:</w:t>
            </w:r>
            <w:r>
              <w:t xml:space="preserve"> Este é um ponto de </w:t>
            </w:r>
            <w:r>
              <w:rPr>
                <w:b/>
              </w:rPr>
              <w:t>não aderência completa</w:t>
            </w:r>
            <w:r>
              <w:t xml:space="preserve">. A informação para o cálculo do RPPM </w:t>
            </w:r>
            <w:r>
              <w:rPr>
                <w:b/>
              </w:rPr>
              <w:t>não possui registro nativo no TOTVS CRM</w:t>
            </w:r>
            <w:r>
              <w:t xml:space="preserve"> para ser processada como indicador ou sequer para consulta direta.</w:t>
            </w:r>
          </w:p>
        </w:tc>
      </w:tr>
      <w:tr w:rsidR="002039EB" w14:paraId="6E13BBC2" w14:textId="77777777">
        <w:trPr>
          <w:trHeight w:val="344"/>
          <w:jc w:val="center"/>
        </w:trPr>
        <w:tc>
          <w:tcPr>
            <w:tcW w:w="750" w:type="dxa"/>
            <w:tcMar>
              <w:top w:w="0" w:type="dxa"/>
              <w:left w:w="70" w:type="dxa"/>
              <w:bottom w:w="0" w:type="dxa"/>
              <w:right w:w="70" w:type="dxa"/>
            </w:tcMar>
            <w:vAlign w:val="center"/>
          </w:tcPr>
          <w:p w14:paraId="2D8AA163" w14:textId="77777777" w:rsidR="002039EB" w:rsidRDefault="00000000">
            <w:pPr>
              <w:spacing w:before="0" w:after="0" w:line="240" w:lineRule="auto"/>
              <w:jc w:val="center"/>
            </w:pPr>
            <w:r>
              <w:t>02</w:t>
            </w:r>
          </w:p>
        </w:tc>
        <w:tc>
          <w:tcPr>
            <w:tcW w:w="2190" w:type="dxa"/>
            <w:tcMar>
              <w:top w:w="0" w:type="dxa"/>
              <w:left w:w="70" w:type="dxa"/>
              <w:bottom w:w="0" w:type="dxa"/>
              <w:right w:w="70" w:type="dxa"/>
            </w:tcMar>
            <w:vAlign w:val="center"/>
          </w:tcPr>
          <w:p w14:paraId="3A5E11FB" w14:textId="77777777" w:rsidR="002039EB" w:rsidRDefault="00000000">
            <w:pPr>
              <w:spacing w:before="0" w:after="0" w:line="240" w:lineRule="auto"/>
              <w:jc w:val="center"/>
            </w:pPr>
            <w:r>
              <w:t>Analytics</w:t>
            </w:r>
          </w:p>
        </w:tc>
        <w:tc>
          <w:tcPr>
            <w:tcW w:w="4650" w:type="dxa"/>
            <w:tcMar>
              <w:top w:w="0" w:type="dxa"/>
              <w:left w:w="70" w:type="dxa"/>
              <w:bottom w:w="0" w:type="dxa"/>
              <w:right w:w="70" w:type="dxa"/>
            </w:tcMar>
            <w:vAlign w:val="center"/>
          </w:tcPr>
          <w:p w14:paraId="45E49ACE" w14:textId="77777777" w:rsidR="002039EB" w:rsidRDefault="00000000">
            <w:pPr>
              <w:widowControl w:val="0"/>
              <w:spacing w:before="0" w:after="0"/>
              <w:jc w:val="left"/>
              <w:rPr>
                <w:b/>
              </w:rPr>
            </w:pPr>
            <w:r>
              <w:rPr>
                <w:b/>
              </w:rPr>
              <w:t xml:space="preserve">Indicador de Tempo Médio por Etapa - </w:t>
            </w:r>
            <w:r>
              <w:t xml:space="preserve">Este é um ponto de </w:t>
            </w:r>
            <w:r>
              <w:rPr>
                <w:b/>
              </w:rPr>
              <w:t>não aderência completa</w:t>
            </w:r>
            <w:r>
              <w:t xml:space="preserve">. A informação para o cálculo do tempo médio por etapa </w:t>
            </w:r>
            <w:r>
              <w:rPr>
                <w:b/>
              </w:rPr>
              <w:t>não possui registro nativo no TOTVS CRM</w:t>
            </w:r>
            <w:r>
              <w:t xml:space="preserve"> para ser processada como indicador ou sequer para consulta direta.</w:t>
            </w:r>
          </w:p>
        </w:tc>
      </w:tr>
    </w:tbl>
    <w:p w14:paraId="0616E309" w14:textId="77777777" w:rsidR="002039EB" w:rsidRDefault="002039EB">
      <w:pPr>
        <w:spacing w:after="0"/>
        <w:rPr>
          <w:color w:val="404040"/>
        </w:rPr>
      </w:pPr>
    </w:p>
    <w:p w14:paraId="371096EE" w14:textId="1660D068" w:rsidR="002039EB" w:rsidRDefault="00000000">
      <w:pPr>
        <w:pStyle w:val="Ttulo1"/>
      </w:pPr>
      <w:bookmarkStart w:id="43" w:name="_lpqnkrpgds0q" w:colFirst="0" w:colLast="0"/>
      <w:bookmarkEnd w:id="43"/>
      <w:r>
        <w:t>2.</w:t>
      </w:r>
      <w:r w:rsidR="00A91575">
        <w:t>3</w:t>
      </w:r>
      <w:r>
        <w:t xml:space="preserve"> Considerações Finais</w:t>
      </w:r>
    </w:p>
    <w:p w14:paraId="127AE6F4" w14:textId="77777777" w:rsidR="002039EB" w:rsidRDefault="00000000">
      <w:pPr>
        <w:ind w:firstLine="720"/>
      </w:pPr>
      <w:r>
        <w:rPr>
          <w:b/>
        </w:rPr>
        <w:t>Dos recursos não listados -</w:t>
      </w:r>
      <w:r>
        <w:t xml:space="preserve"> Recursos não listados neste documento e que não façam parte dos recursos e funcionalidades standard da solução TOTVS CRM, serão tratados como solicitações de melhoria. Essas solicitações serão cadastradas na central colaborativa TOTVS para que sua viabilidade seja analisada. O cadastro de uma solicitação ou sugestão de melhoria não garante a sua implementação. Após análise de viabilidade e aderência, levando em conta que a melhoria deve ser uma evolução para o produto TOTVS CRM, não sendo algo particular de um ambiente ou operação, a sugestão pode entrar no planejamento do time de Produto TOTVS </w:t>
      </w:r>
      <w:r>
        <w:lastRenderedPageBreak/>
        <w:t xml:space="preserve">CRM. Contudo, não há prazo definido para implementação de melhorias sugeridas na central colaborativa. Trimestralmente o time TOTVS CRM envia para os clientes um informativo divulgando as melhorias entregues no último trimestre. Recomendamos a leitura dessa documentação para que tenham conhecimento das evoluções do produto e identifiquem se a sugestão faz parte das entregas programadas. </w:t>
      </w:r>
    </w:p>
    <w:p w14:paraId="0FFAE4DA" w14:textId="77777777" w:rsidR="002039EB" w:rsidRDefault="00000000">
      <w:r>
        <w:t>A Equipe da KION SOUTH AMERICA, deve realizar o cadastro das sugestões de melhoria na central colaborativa. Caso tenham alguma dúvida sobre este processo, podem pedir apoio ao time de serviços para que recebam a orientação sobre como cadastrar essas sugestões;</w:t>
      </w:r>
    </w:p>
    <w:p w14:paraId="272A3A3E" w14:textId="77777777" w:rsidR="002039EB" w:rsidRDefault="002039EB"/>
    <w:p w14:paraId="1A091519" w14:textId="77777777" w:rsidR="002039EB" w:rsidRDefault="00000000">
      <w:pPr>
        <w:pStyle w:val="Ttulo1"/>
      </w:pPr>
      <w:bookmarkStart w:id="44" w:name="_2l6niwgh35rh" w:colFirst="0" w:colLast="0"/>
      <w:bookmarkEnd w:id="44"/>
      <w:r>
        <w:t>3. Assinatura e Aceite</w:t>
      </w:r>
    </w:p>
    <w:p w14:paraId="697B18E0" w14:textId="77777777" w:rsidR="002039EB" w:rsidRDefault="00000000">
      <w:pPr>
        <w:ind w:firstLine="720"/>
      </w:pPr>
      <w:r>
        <w:t>Comunicamos que o processo descrito neste documento está formalmente aprovado para prosseguimento das atividades propostas e para a elaboração do plano de projeto, com pleno conhecimento e aceitação dos riscos mencionados em decorrência das personalizações solicitadas.</w:t>
      </w:r>
    </w:p>
    <w:p w14:paraId="32763D71" w14:textId="77777777" w:rsidR="002039EB" w:rsidRDefault="002039EB">
      <w:pPr>
        <w:spacing w:after="0"/>
        <w:rPr>
          <w:i/>
          <w:color w:val="363636"/>
          <w:sz w:val="22"/>
          <w:szCs w:val="22"/>
        </w:rPr>
      </w:pPr>
    </w:p>
    <w:tbl>
      <w:tblPr>
        <w:tblStyle w:val="ac"/>
        <w:tblW w:w="10350" w:type="dxa"/>
        <w:tblInd w:w="24" w:type="dxa"/>
        <w:tblBorders>
          <w:top w:val="single" w:sz="4" w:space="0" w:color="A44DFF"/>
          <w:left w:val="single" w:sz="4" w:space="0" w:color="A44DFF"/>
          <w:bottom w:val="single" w:sz="4" w:space="0" w:color="A44DFF"/>
          <w:right w:val="single" w:sz="4" w:space="0" w:color="A44DFF"/>
          <w:insideH w:val="single" w:sz="4" w:space="0" w:color="A44DFF"/>
          <w:insideV w:val="single" w:sz="4" w:space="0" w:color="A44DFF"/>
        </w:tblBorders>
        <w:tblLayout w:type="fixed"/>
        <w:tblLook w:val="0000" w:firstRow="0" w:lastRow="0" w:firstColumn="0" w:lastColumn="0" w:noHBand="0" w:noVBand="0"/>
      </w:tblPr>
      <w:tblGrid>
        <w:gridCol w:w="3180"/>
        <w:gridCol w:w="3660"/>
        <w:gridCol w:w="3510"/>
      </w:tblGrid>
      <w:tr w:rsidR="002039EB" w14:paraId="153B829F" w14:textId="77777777">
        <w:trPr>
          <w:trHeight w:val="442"/>
        </w:trPr>
        <w:tc>
          <w:tcPr>
            <w:tcW w:w="3180" w:type="dxa"/>
            <w:shd w:val="clear" w:color="auto" w:fill="F2F2F2"/>
            <w:vAlign w:val="center"/>
          </w:tcPr>
          <w:p w14:paraId="7D1FD963" w14:textId="77777777" w:rsidR="002039EB" w:rsidRDefault="00000000">
            <w:pPr>
              <w:spacing w:before="0" w:after="0" w:line="276" w:lineRule="auto"/>
              <w:rPr>
                <w:b/>
              </w:rPr>
            </w:pPr>
            <w:r>
              <w:rPr>
                <w:b/>
              </w:rPr>
              <w:t>Assinado e aprovado por</w:t>
            </w:r>
          </w:p>
        </w:tc>
        <w:tc>
          <w:tcPr>
            <w:tcW w:w="3660" w:type="dxa"/>
            <w:shd w:val="clear" w:color="auto" w:fill="F2F2F2"/>
            <w:vAlign w:val="center"/>
          </w:tcPr>
          <w:p w14:paraId="49E393CA" w14:textId="77777777" w:rsidR="002039EB" w:rsidRDefault="00000000">
            <w:pPr>
              <w:spacing w:before="0" w:after="0" w:line="276" w:lineRule="auto"/>
              <w:rPr>
                <w:b/>
              </w:rPr>
            </w:pPr>
            <w:r>
              <w:rPr>
                <w:b/>
              </w:rPr>
              <w:t>Empresa</w:t>
            </w:r>
          </w:p>
        </w:tc>
        <w:tc>
          <w:tcPr>
            <w:tcW w:w="3510" w:type="dxa"/>
            <w:shd w:val="clear" w:color="auto" w:fill="F2F2F2"/>
            <w:vAlign w:val="center"/>
          </w:tcPr>
          <w:p w14:paraId="3AA98AB8" w14:textId="77777777" w:rsidR="002039EB" w:rsidRDefault="00000000">
            <w:pPr>
              <w:spacing w:before="0" w:after="0" w:line="276" w:lineRule="auto"/>
              <w:rPr>
                <w:b/>
              </w:rPr>
            </w:pPr>
            <w:r>
              <w:rPr>
                <w:b/>
              </w:rPr>
              <w:t>Papel no Projeto</w:t>
            </w:r>
          </w:p>
        </w:tc>
      </w:tr>
      <w:tr w:rsidR="002039EB" w14:paraId="23EC5CF4" w14:textId="77777777">
        <w:tc>
          <w:tcPr>
            <w:tcW w:w="3180" w:type="dxa"/>
            <w:tcBorders>
              <w:bottom w:val="single" w:sz="8" w:space="0" w:color="A44DFF"/>
            </w:tcBorders>
            <w:shd w:val="clear" w:color="auto" w:fill="FFFFFF"/>
          </w:tcPr>
          <w:p w14:paraId="270ED612" w14:textId="77777777" w:rsidR="002039EB" w:rsidRDefault="00000000">
            <w:pPr>
              <w:spacing w:before="0" w:after="0" w:line="276" w:lineRule="auto"/>
            </w:pPr>
            <w:r>
              <w:t>Murilo Weber</w:t>
            </w:r>
          </w:p>
        </w:tc>
        <w:tc>
          <w:tcPr>
            <w:tcW w:w="3660" w:type="dxa"/>
            <w:shd w:val="clear" w:color="auto" w:fill="FFFFFF"/>
            <w:vAlign w:val="center"/>
          </w:tcPr>
          <w:p w14:paraId="7F372EE0" w14:textId="77777777" w:rsidR="002039EB" w:rsidRDefault="00000000">
            <w:pPr>
              <w:spacing w:before="0" w:after="0" w:line="276" w:lineRule="auto"/>
            </w:pPr>
            <w:r>
              <w:t>TOTVS CRM</w:t>
            </w:r>
          </w:p>
          <w:p w14:paraId="030E4C60" w14:textId="77777777" w:rsidR="002039EB" w:rsidRDefault="002039EB">
            <w:pPr>
              <w:spacing w:before="0" w:after="0" w:line="276" w:lineRule="auto"/>
            </w:pPr>
          </w:p>
        </w:tc>
        <w:tc>
          <w:tcPr>
            <w:tcW w:w="3510" w:type="dxa"/>
            <w:tcBorders>
              <w:bottom w:val="single" w:sz="8" w:space="0" w:color="A44DFF"/>
            </w:tcBorders>
            <w:shd w:val="clear" w:color="auto" w:fill="FFFFFF"/>
          </w:tcPr>
          <w:p w14:paraId="5694C23C" w14:textId="77777777" w:rsidR="002039EB" w:rsidRDefault="00000000">
            <w:pPr>
              <w:spacing w:before="0" w:after="0" w:line="276" w:lineRule="auto"/>
            </w:pPr>
            <w:r>
              <w:t>Consultor do Projeto</w:t>
            </w:r>
          </w:p>
        </w:tc>
      </w:tr>
      <w:tr w:rsidR="002039EB" w14:paraId="69CA04C3" w14:textId="77777777">
        <w:tc>
          <w:tcPr>
            <w:tcW w:w="3180" w:type="dxa"/>
            <w:tcBorders>
              <w:bottom w:val="single" w:sz="8" w:space="0" w:color="A44DFF"/>
            </w:tcBorders>
            <w:shd w:val="clear" w:color="auto" w:fill="FFFFFF"/>
          </w:tcPr>
          <w:p w14:paraId="3DB6CF5D" w14:textId="77777777" w:rsidR="002039EB" w:rsidRDefault="00000000">
            <w:pPr>
              <w:spacing w:before="0" w:after="0" w:line="276" w:lineRule="auto"/>
            </w:pPr>
            <w:r>
              <w:t xml:space="preserve">Vanessa Holdefer </w:t>
            </w:r>
          </w:p>
          <w:p w14:paraId="293DEAA5" w14:textId="77777777" w:rsidR="002039EB" w:rsidRDefault="002039EB">
            <w:pPr>
              <w:spacing w:before="0" w:after="0" w:line="276" w:lineRule="auto"/>
            </w:pPr>
          </w:p>
        </w:tc>
        <w:tc>
          <w:tcPr>
            <w:tcW w:w="3660" w:type="dxa"/>
            <w:shd w:val="clear" w:color="auto" w:fill="FFFFFF"/>
            <w:vAlign w:val="center"/>
          </w:tcPr>
          <w:p w14:paraId="475F76D6" w14:textId="77777777" w:rsidR="002039EB" w:rsidRDefault="00000000">
            <w:pPr>
              <w:spacing w:before="0" w:after="0" w:line="276" w:lineRule="auto"/>
            </w:pPr>
            <w:r>
              <w:t>TOTVS CRM</w:t>
            </w:r>
          </w:p>
          <w:p w14:paraId="345EC0BE" w14:textId="77777777" w:rsidR="002039EB" w:rsidRDefault="002039EB">
            <w:pPr>
              <w:spacing w:before="0" w:after="0" w:line="276" w:lineRule="auto"/>
            </w:pPr>
          </w:p>
        </w:tc>
        <w:tc>
          <w:tcPr>
            <w:tcW w:w="3510" w:type="dxa"/>
            <w:tcBorders>
              <w:bottom w:val="single" w:sz="8" w:space="0" w:color="A44DFF"/>
            </w:tcBorders>
            <w:shd w:val="clear" w:color="auto" w:fill="FFFFFF"/>
          </w:tcPr>
          <w:p w14:paraId="3214FA10" w14:textId="77777777" w:rsidR="002039EB" w:rsidRDefault="00000000">
            <w:pPr>
              <w:spacing w:before="0" w:after="0" w:line="276" w:lineRule="auto"/>
            </w:pPr>
            <w:r>
              <w:t>Analista do Projeto</w:t>
            </w:r>
          </w:p>
        </w:tc>
      </w:tr>
      <w:tr w:rsidR="002039EB" w14:paraId="07B63593" w14:textId="77777777">
        <w:trPr>
          <w:trHeight w:val="524"/>
        </w:trPr>
        <w:tc>
          <w:tcPr>
            <w:tcW w:w="3180" w:type="dxa"/>
            <w:tcBorders>
              <w:bottom w:val="single" w:sz="8" w:space="0" w:color="A44DFF"/>
            </w:tcBorders>
            <w:shd w:val="clear" w:color="auto" w:fill="FFFFFF"/>
          </w:tcPr>
          <w:p w14:paraId="06259B96" w14:textId="77777777" w:rsidR="002039EB" w:rsidRDefault="00000000">
            <w:pPr>
              <w:spacing w:before="0" w:after="0" w:line="276" w:lineRule="auto"/>
            </w:pPr>
            <w:r>
              <w:t>Rubens Michalany</w:t>
            </w:r>
          </w:p>
        </w:tc>
        <w:tc>
          <w:tcPr>
            <w:tcW w:w="3660" w:type="dxa"/>
            <w:shd w:val="clear" w:color="auto" w:fill="FFFFFF"/>
            <w:vAlign w:val="center"/>
          </w:tcPr>
          <w:p w14:paraId="6BCE8ECC" w14:textId="77777777" w:rsidR="002039EB" w:rsidRDefault="00000000">
            <w:pPr>
              <w:spacing w:before="0"/>
            </w:pPr>
            <w:r>
              <w:t>KION SOUTH AMERICA</w:t>
            </w:r>
          </w:p>
        </w:tc>
        <w:tc>
          <w:tcPr>
            <w:tcW w:w="3510" w:type="dxa"/>
            <w:tcBorders>
              <w:bottom w:val="single" w:sz="8" w:space="0" w:color="A44DFF"/>
            </w:tcBorders>
            <w:shd w:val="clear" w:color="auto" w:fill="FFFFFF"/>
          </w:tcPr>
          <w:p w14:paraId="6E4928FC" w14:textId="77777777" w:rsidR="002039EB" w:rsidRDefault="00000000">
            <w:pPr>
              <w:spacing w:before="0" w:after="0" w:line="276" w:lineRule="auto"/>
            </w:pPr>
            <w:r>
              <w:t>Ponto Focal do Projeto</w:t>
            </w:r>
          </w:p>
        </w:tc>
      </w:tr>
    </w:tbl>
    <w:p w14:paraId="7431FCC6" w14:textId="77777777" w:rsidR="002039EB" w:rsidRDefault="002039EB">
      <w:pPr>
        <w:spacing w:after="0"/>
      </w:pPr>
    </w:p>
    <w:sectPr w:rsidR="002039EB">
      <w:headerReference w:type="even" r:id="rId54"/>
      <w:headerReference w:type="default" r:id="rId55"/>
      <w:footerReference w:type="even" r:id="rId56"/>
      <w:footerReference w:type="default" r:id="rId57"/>
      <w:headerReference w:type="first" r:id="rId58"/>
      <w:footerReference w:type="first" r:id="rId59"/>
      <w:pgSz w:w="11906" w:h="16838"/>
      <w:pgMar w:top="1701" w:right="1134" w:bottom="1134" w:left="1134" w:header="425" w:footer="12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44D6C1" w14:textId="77777777" w:rsidR="002D38F6" w:rsidRDefault="002D38F6">
      <w:pPr>
        <w:spacing w:before="0" w:after="0" w:line="240" w:lineRule="auto"/>
      </w:pPr>
      <w:r>
        <w:separator/>
      </w:r>
    </w:p>
  </w:endnote>
  <w:endnote w:type="continuationSeparator" w:id="0">
    <w:p w14:paraId="1882F87D" w14:textId="77777777" w:rsidR="002D38F6" w:rsidRDefault="002D38F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D6F5B1D9-CD85-4E7F-9AD9-1A2D30567FB2}"/>
  </w:font>
  <w:font w:name="Noto Sans Symbols">
    <w:charset w:val="00"/>
    <w:family w:val="auto"/>
    <w:pitch w:val="default"/>
    <w:embedRegular r:id="rId2" w:fontKey="{B5BFC75F-5DCE-416F-BFBD-AA0DBD93BB49}"/>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embedRegular r:id="rId3" w:fontKey="{AF66CF9F-CDB9-4F1D-9C51-061ECAF9FB5E}"/>
    <w:embedBold r:id="rId4" w:fontKey="{68FAFFBB-E41A-4C49-B7F3-04940DF4DF7D}"/>
    <w:embedItalic r:id="rId5" w:fontKey="{F0D82E9E-A906-44A9-8ED6-552AB87474D7}"/>
    <w:embedBoldItalic r:id="rId6" w:fontKey="{AC5EA17C-FF17-4261-B2B1-851F7E3004E1}"/>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7" w:fontKey="{A2268C39-C5B3-4148-AFF1-448BBEDAA5E8}"/>
    <w:embedBold r:id="rId8" w:fontKey="{D9B399A2-D062-4C70-A588-AFA25A2E5138}"/>
  </w:font>
  <w:font w:name="Calibri">
    <w:panose1 w:val="020F0502020204030204"/>
    <w:charset w:val="00"/>
    <w:family w:val="swiss"/>
    <w:pitch w:val="variable"/>
    <w:sig w:usb0="E4002EFF" w:usb1="C200247B" w:usb2="00000009" w:usb3="00000000" w:csb0="000001FF" w:csb1="00000000"/>
    <w:embedRegular r:id="rId9" w:fontKey="{2D3DAEE7-C935-4C59-9062-F5A387AB279E}"/>
  </w:font>
  <w:font w:name="Cambria">
    <w:panose1 w:val="02040503050406030204"/>
    <w:charset w:val="00"/>
    <w:family w:val="roman"/>
    <w:pitch w:val="variable"/>
    <w:sig w:usb0="E00006FF" w:usb1="420024FF" w:usb2="02000000" w:usb3="00000000" w:csb0="0000019F" w:csb1="00000000"/>
    <w:embedRegular r:id="rId10" w:fontKey="{0B2D02BE-ABA0-4A49-8EA4-D68A5359E0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6830D5" w14:textId="77777777" w:rsidR="002039EB" w:rsidRDefault="002039EB">
    <w:pPr>
      <w:pBdr>
        <w:top w:val="nil"/>
        <w:left w:val="nil"/>
        <w:bottom w:val="nil"/>
        <w:right w:val="nil"/>
        <w:between w:val="nil"/>
      </w:pBdr>
      <w:tabs>
        <w:tab w:val="center" w:pos="4513"/>
        <w:tab w:val="right" w:pos="9026"/>
      </w:tabs>
      <w:spacing w:after="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6A499" w14:textId="77777777" w:rsidR="002039EB" w:rsidRDefault="00000000">
    <w:pPr>
      <w:spacing w:after="0" w:line="240" w:lineRule="auto"/>
      <w:ind w:left="-141"/>
    </w:pPr>
    <w:r>
      <w:rPr>
        <w:noProof/>
        <w:color w:val="242424"/>
      </w:rPr>
      <mc:AlternateContent>
        <mc:Choice Requires="wpg">
          <w:drawing>
            <wp:inline distT="114300" distB="114300" distL="114300" distR="114300" wp14:anchorId="0F26C434" wp14:editId="5D41B2E4">
              <wp:extent cx="6119820" cy="508000"/>
              <wp:effectExtent l="0" t="0" r="0" b="0"/>
              <wp:docPr id="15" name="Agrupar 15"/>
              <wp:cNvGraphicFramePr/>
              <a:graphic xmlns:a="http://schemas.openxmlformats.org/drawingml/2006/main">
                <a:graphicData uri="http://schemas.microsoft.com/office/word/2010/wordprocessingGroup">
                  <wpg:wgp>
                    <wpg:cNvGrpSpPr/>
                    <wpg:grpSpPr>
                      <a:xfrm>
                        <a:off x="0" y="0"/>
                        <a:ext cx="6119820" cy="508000"/>
                        <a:chOff x="2016000" y="3485125"/>
                        <a:chExt cx="7299725" cy="589750"/>
                      </a:xfrm>
                    </wpg:grpSpPr>
                    <wps:wsp>
                      <wps:cNvPr id="16" name="Retângulo 16"/>
                      <wps:cNvSpPr/>
                      <wps:spPr>
                        <a:xfrm>
                          <a:off x="2016000" y="3485130"/>
                          <a:ext cx="6659734" cy="589729"/>
                        </a:xfrm>
                        <a:prstGeom prst="rect">
                          <a:avLst/>
                        </a:prstGeom>
                        <a:noFill/>
                        <a:ln>
                          <a:noFill/>
                        </a:ln>
                      </wps:spPr>
                      <wps:txbx>
                        <w:txbxContent>
                          <w:p w14:paraId="7E5F58DA" w14:textId="77777777" w:rsidR="002039EB" w:rsidRDefault="002039EB">
                            <w:pPr>
                              <w:spacing w:before="0"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7" name="Shape 3"/>
                        <pic:cNvPicPr preferRelativeResize="0"/>
                      </pic:nvPicPr>
                      <pic:blipFill rotWithShape="1">
                        <a:blip r:embed="rId1">
                          <a:alphaModFix/>
                        </a:blip>
                        <a:srcRect t="19147" b="19147"/>
                        <a:stretch/>
                      </pic:blipFill>
                      <pic:spPr>
                        <a:xfrm>
                          <a:off x="3341314" y="3539032"/>
                          <a:ext cx="5974393" cy="481951"/>
                        </a:xfrm>
                        <a:prstGeom prst="rect">
                          <a:avLst/>
                        </a:prstGeom>
                        <a:noFill/>
                        <a:ln>
                          <a:noFill/>
                        </a:ln>
                      </pic:spPr>
                    </pic:pic>
                    <wps:wsp>
                      <wps:cNvPr id="18" name="Retângulo 18"/>
                      <wps:cNvSpPr/>
                      <wps:spPr>
                        <a:xfrm>
                          <a:off x="2016000" y="3763025"/>
                          <a:ext cx="3648900" cy="210900"/>
                        </a:xfrm>
                        <a:prstGeom prst="rect">
                          <a:avLst/>
                        </a:prstGeom>
                        <a:noFill/>
                        <a:ln>
                          <a:noFill/>
                        </a:ln>
                      </wps:spPr>
                      <wps:txbx>
                        <w:txbxContent>
                          <w:p w14:paraId="06DDD253" w14:textId="77777777" w:rsidR="002039EB" w:rsidRDefault="00000000">
                            <w:pPr>
                              <w:spacing w:before="0" w:after="0" w:line="180" w:lineRule="auto"/>
                              <w:jc w:val="left"/>
                              <w:textDirection w:val="btLr"/>
                            </w:pPr>
                            <w:r>
                              <w:rPr>
                                <w:color w:val="363636"/>
                                <w:sz w:val="14"/>
                              </w:rPr>
                              <w:t>Este documento é propriedade da TOTVS. Todos os direitos reservados. ©</w:t>
                            </w:r>
                          </w:p>
                        </w:txbxContent>
                      </wps:txbx>
                      <wps:bodyPr spcFirstLastPara="1" wrap="square" lIns="91425" tIns="91425" rIns="91425" bIns="91425" anchor="t" anchorCtr="0">
                        <a:noAutofit/>
                      </wps:bodyPr>
                    </wps:wsp>
                  </wpg:wgp>
                </a:graphicData>
              </a:graphic>
            </wp:inline>
          </w:drawing>
        </mc:Choice>
        <mc:Fallback>
          <w:pict>
            <v:group w14:anchorId="0F26C434" id="Agrupar 15" o:spid="_x0000_s1027" style="width:481.9pt;height:40pt;mso-position-horizontal-relative:char;mso-position-vertical-relative:line" coordorigin="20160,34851" coordsize="72997,58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">
              <v:rect id="Retângulo 16" o:spid="_x0000_s1028" style="position:absolute;left:20160;top:34851;width:66597;height:58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" filled="f" stroked="f">
                <v:textbox inset="2.53958mm,2.53958mm,2.53958mm,2.53958mm">
                  <w:txbxContent>
                    <w:p w14:paraId="7E5F58DA" w14:textId="77777777" w:rsidR="002039EB" w:rsidRDefault="002039EB">
                      <w:pPr>
                        <w:spacing w:before="0" w:after="0" w:line="240" w:lineRule="auto"/>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3" o:spid="_x0000_s1029" type="#_x0000_t75" style="position:absolute;left:33413;top:35390;width:59744;height:481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">
                <v:imagedata r:id="rId2" o:title="" croptop="12548f" cropbottom="12548f"/>
              </v:shape>
              <v:rect id="Retângulo 18" o:spid="_x0000_s1030" style="position:absolute;left:20160;top:37630;width:36489;height:2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" filled="f" stroked="f">
                <v:textbox inset="2.53958mm,2.53958mm,2.53958mm,2.53958mm">
                  <w:txbxContent>
                    <w:p w14:paraId="06DDD253" w14:textId="77777777" w:rsidR="002039EB" w:rsidRDefault="00000000">
                      <w:pPr>
                        <w:spacing w:before="0" w:after="0" w:line="180" w:lineRule="auto"/>
                        <w:jc w:val="left"/>
                        <w:textDirection w:val="btLr"/>
                      </w:pPr>
                      <w:r>
                        <w:rPr>
                          <w:color w:val="363636"/>
                          <w:sz w:val="14"/>
                        </w:rPr>
                        <w:t>Este documento é propriedade da TOTVS. Todos os direitos reservados. ©</w:t>
                      </w:r>
                    </w:p>
                  </w:txbxContent>
                </v:textbox>
              </v:rect>
              <w10:anchorlock/>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EEE8AD" w14:textId="77777777" w:rsidR="002039EB" w:rsidRDefault="002039EB">
    <w:pPr>
      <w:pBdr>
        <w:top w:val="nil"/>
        <w:left w:val="nil"/>
        <w:bottom w:val="nil"/>
        <w:right w:val="nil"/>
        <w:between w:val="nil"/>
      </w:pBdr>
      <w:spacing w:after="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F5273" w14:textId="77777777" w:rsidR="002D38F6" w:rsidRDefault="002D38F6">
      <w:pPr>
        <w:spacing w:before="0" w:after="0" w:line="240" w:lineRule="auto"/>
      </w:pPr>
      <w:r>
        <w:separator/>
      </w:r>
    </w:p>
  </w:footnote>
  <w:footnote w:type="continuationSeparator" w:id="0">
    <w:p w14:paraId="1178E6B6" w14:textId="77777777" w:rsidR="002D38F6" w:rsidRDefault="002D38F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EE7ACB" w14:textId="77777777" w:rsidR="002039EB" w:rsidRDefault="002039EB">
    <w:pPr>
      <w:pBdr>
        <w:top w:val="nil"/>
        <w:left w:val="nil"/>
        <w:bottom w:val="nil"/>
        <w:right w:val="nil"/>
        <w:between w:val="nil"/>
      </w:pBdr>
      <w:tabs>
        <w:tab w:val="center" w:pos="4513"/>
        <w:tab w:val="right" w:pos="9026"/>
      </w:tabs>
      <w:spacing w:after="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735A7" w14:textId="77777777" w:rsidR="002039EB" w:rsidRDefault="00000000">
    <w:r>
      <w:rPr>
        <w:noProof/>
      </w:rPr>
      <mc:AlternateContent>
        <mc:Choice Requires="wps">
          <w:drawing>
            <wp:anchor distT="0" distB="0" distL="0" distR="0" simplePos="0" relativeHeight="251658240" behindDoc="0" locked="0" layoutInCell="1" hidden="0" allowOverlap="1" wp14:anchorId="0E573BF3" wp14:editId="43A392F9">
              <wp:simplePos x="0" y="0"/>
              <wp:positionH relativeFrom="page">
                <wp:posOffset>796290</wp:posOffset>
              </wp:positionH>
              <wp:positionV relativeFrom="page">
                <wp:posOffset>288925</wp:posOffset>
              </wp:positionV>
              <wp:extent cx="4732972" cy="721979"/>
              <wp:effectExtent l="0" t="0" r="0" b="0"/>
              <wp:wrapSquare wrapText="bothSides" distT="0" distB="0" distL="0" distR="0"/>
              <wp:docPr id="2" name="Caixa de Texto 2"/>
              <wp:cNvGraphicFramePr/>
              <a:graphic xmlns:a="http://schemas.openxmlformats.org/drawingml/2006/main">
                <a:graphicData uri="http://schemas.microsoft.com/office/word/2010/wordprocessingShape">
                  <wps:wsp>
                    <wps:cNvSpPr txBox="1"/>
                    <wps:spPr>
                      <a:xfrm>
                        <a:off x="497800" y="439775"/>
                        <a:ext cx="6163500" cy="923400"/>
                      </a:xfrm>
                      <a:prstGeom prst="rect">
                        <a:avLst/>
                      </a:prstGeom>
                      <a:noFill/>
                      <a:ln>
                        <a:noFill/>
                      </a:ln>
                    </wps:spPr>
                    <wps:txbx>
                      <w:txbxContent>
                        <w:p w14:paraId="3C78B0EA" w14:textId="77777777" w:rsidR="002039EB" w:rsidRDefault="00000000">
                          <w:pPr>
                            <w:spacing w:before="0" w:after="0" w:line="240" w:lineRule="auto"/>
                            <w:jc w:val="left"/>
                            <w:textDirection w:val="btLr"/>
                          </w:pPr>
                          <w:r>
                            <w:rPr>
                              <w:b/>
                              <w:color w:val="363636"/>
                              <w:sz w:val="48"/>
                            </w:rPr>
                            <w:t>ESCOPO TÉCNICO E DE NEGÓCIOS</w:t>
                          </w:r>
                          <w:r>
                            <w:rPr>
                              <w:b/>
                              <w:color w:val="00C9EB"/>
                              <w:sz w:val="48"/>
                            </w:rPr>
                            <w:t xml:space="preserve"> TOTVS CRM GESTÃO DE CLIENTES</w:t>
                          </w:r>
                        </w:p>
                      </w:txbxContent>
                    </wps:txbx>
                    <wps:bodyPr spcFirstLastPara="1" wrap="square" lIns="91425" tIns="91425" rIns="91425" bIns="91425" anchor="t" anchorCtr="0">
                      <a:spAutoFit/>
                    </wps:bodyPr>
                  </wps:wsp>
                </a:graphicData>
              </a:graphic>
            </wp:anchor>
          </w:drawing>
        </mc:Choice>
        <mc:Fallback>
          <w:pict>
            <v:shapetype w14:anchorId="0E573BF3" id="_x0000_t202" coordsize="21600,21600" o:spt="202" path="m,l,21600r21600,l21600,xe">
              <v:stroke joinstyle="miter"/>
              <v:path gradientshapeok="t" o:connecttype="rect"/>
            </v:shapetype>
            <v:shape id="Caixa de Texto 2" o:spid="_x0000_s1026" type="#_x0000_t202" style="position:absolute;left:0;text-align:left;margin-left:62.7pt;margin-top:22.75pt;width:372.65pt;height:56.8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" filled="f" stroked="f">
              <v:textbox style="mso-fit-shape-to-text:t" inset="2.53958mm,2.53958mm,2.53958mm,2.53958mm">
                <w:txbxContent>
                  <w:p w14:paraId="3C78B0EA" w14:textId="77777777" w:rsidR="002039EB" w:rsidRDefault="00000000">
                    <w:pPr>
                      <w:spacing w:before="0" w:after="0" w:line="240" w:lineRule="auto"/>
                      <w:jc w:val="left"/>
                      <w:textDirection w:val="btLr"/>
                    </w:pPr>
                    <w:r>
                      <w:rPr>
                        <w:b/>
                        <w:color w:val="363636"/>
                        <w:sz w:val="48"/>
                      </w:rPr>
                      <w:t>ESCOPO TÉCNICO E DE NEGÓCIOS</w:t>
                    </w:r>
                    <w:r>
                      <w:rPr>
                        <w:b/>
                        <w:color w:val="00C9EB"/>
                        <w:sz w:val="48"/>
                      </w:rPr>
                      <w:t xml:space="preserve"> TOTVS CRM GESTÃO DE CLIENTES</w:t>
                    </w:r>
                  </w:p>
                </w:txbxContent>
              </v:textbox>
              <w10:wrap type="square" anchorx="page" anchory="page"/>
            </v:shape>
          </w:pict>
        </mc:Fallback>
      </mc:AlternateContent>
    </w:r>
  </w:p>
  <w:p w14:paraId="6D41FBE4" w14:textId="77777777" w:rsidR="002039EB" w:rsidRDefault="00000000">
    <w:pPr>
      <w:jc w:val="right"/>
    </w:pPr>
    <w:r>
      <w:fldChar w:fldCharType="begin"/>
    </w:r>
    <w:r>
      <w:instrText>PAGE</w:instrText>
    </w:r>
    <w:r>
      <w:fldChar w:fldCharType="separate"/>
    </w:r>
    <w:r w:rsidR="00A91575">
      <w:rPr>
        <w:noProof/>
      </w:rPr>
      <w:t>1</w:t>
    </w:r>
    <w:r>
      <w:fldChar w:fldCharType="end"/>
    </w:r>
    <w:r>
      <w:rPr>
        <w:noProof/>
      </w:rPr>
      <mc:AlternateContent>
        <mc:Choice Requires="wpg">
          <w:drawing>
            <wp:anchor distT="0" distB="0" distL="114300" distR="114300" simplePos="0" relativeHeight="251659264" behindDoc="1" locked="0" layoutInCell="1" hidden="0" allowOverlap="1" wp14:anchorId="754A2F0C" wp14:editId="39FBE256">
              <wp:simplePos x="0" y="0"/>
              <wp:positionH relativeFrom="column">
                <wp:posOffset>2241550</wp:posOffset>
              </wp:positionH>
              <wp:positionV relativeFrom="paragraph">
                <wp:posOffset>50800</wp:posOffset>
              </wp:positionV>
              <wp:extent cx="3729990" cy="350234"/>
              <wp:effectExtent l="0" t="0" r="0" b="0"/>
              <wp:wrapNone/>
              <wp:docPr id="3" name="Agrupar 3"/>
              <wp:cNvGraphicFramePr/>
              <a:graphic xmlns:a="http://schemas.openxmlformats.org/drawingml/2006/main">
                <a:graphicData uri="http://schemas.microsoft.com/office/word/2010/wordprocessingGroup">
                  <wpg:wgp>
                    <wpg:cNvGrpSpPr/>
                    <wpg:grpSpPr>
                      <a:xfrm>
                        <a:off x="0" y="0"/>
                        <a:ext cx="3729990" cy="350234"/>
                        <a:chOff x="3993825" y="3618075"/>
                        <a:chExt cx="3209475" cy="285125"/>
                      </a:xfrm>
                    </wpg:grpSpPr>
                    <pic:pic xmlns:pic="http://schemas.openxmlformats.org/drawingml/2006/picture">
                      <pic:nvPicPr>
                        <pic:cNvPr id="1" name="Shape 6"/>
                        <pic:cNvPicPr preferRelativeResize="0"/>
                      </pic:nvPicPr>
                      <pic:blipFill rotWithShape="1">
                        <a:blip r:embed="rId1">
                          <a:alphaModFix/>
                        </a:blip>
                        <a:srcRect l="5760" t="36585" r="5760" b="20260"/>
                        <a:stretch/>
                      </pic:blipFill>
                      <pic:spPr>
                        <a:xfrm>
                          <a:off x="3993825" y="3618075"/>
                          <a:ext cx="3209475" cy="285100"/>
                        </a:xfrm>
                        <a:prstGeom prst="rect">
                          <a:avLst/>
                        </a:prstGeom>
                        <a:noFill/>
                        <a:ln>
                          <a:noFill/>
                        </a:ln>
                      </pic:spPr>
                    </pic:pic>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114300" distR="114300" hidden="0" layoutInCell="1" locked="0" relativeHeight="0" simplePos="0">
              <wp:simplePos x="0" y="0"/>
              <wp:positionH relativeFrom="column">
                <wp:posOffset>2241550</wp:posOffset>
              </wp:positionH>
              <wp:positionV relativeFrom="paragraph">
                <wp:posOffset>50800</wp:posOffset>
              </wp:positionV>
              <wp:extent cx="3729990" cy="350234"/>
              <wp:effectExtent b="0" l="0" r="0" t="0"/>
              <wp:wrapNone/>
              <wp:docPr id="3"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3729990" cy="350234"/>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5B2067" w14:textId="77777777" w:rsidR="002039EB" w:rsidRDefault="002039EB">
    <w:pPr>
      <w:pBdr>
        <w:top w:val="nil"/>
        <w:left w:val="nil"/>
        <w:bottom w:val="nil"/>
        <w:right w:val="nil"/>
        <w:between w:val="nil"/>
      </w:pBdr>
      <w:tabs>
        <w:tab w:val="center" w:pos="4252"/>
        <w:tab w:val="right" w:pos="8504"/>
      </w:tabs>
      <w:spacing w:before="0" w:after="0" w:line="276" w:lineRule="auto"/>
      <w:rPr>
        <w:rFonts w:ascii="Calibri" w:eastAsia="Calibri" w:hAnsi="Calibri" w:cs="Calibri"/>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B914BF"/>
    <w:multiLevelType w:val="multilevel"/>
    <w:tmpl w:val="53FC66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B71161"/>
    <w:multiLevelType w:val="multilevel"/>
    <w:tmpl w:val="F5705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C91510"/>
    <w:multiLevelType w:val="multilevel"/>
    <w:tmpl w:val="75D868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6067AEE"/>
    <w:multiLevelType w:val="multilevel"/>
    <w:tmpl w:val="ACDAC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91967CF"/>
    <w:multiLevelType w:val="multilevel"/>
    <w:tmpl w:val="963614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DE27C27"/>
    <w:multiLevelType w:val="multilevel"/>
    <w:tmpl w:val="77883B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EF76AF6"/>
    <w:multiLevelType w:val="multilevel"/>
    <w:tmpl w:val="7BE8E2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2BF741B"/>
    <w:multiLevelType w:val="multilevel"/>
    <w:tmpl w:val="1A7ECF96"/>
    <w:lvl w:ilvl="0">
      <w:start w:val="1"/>
      <w:numFmt w:val="decimal"/>
      <w:lvlText w:val="%1."/>
      <w:lvlJc w:val="left"/>
      <w:pPr>
        <w:ind w:left="720" w:hanging="360"/>
      </w:pPr>
      <w:rPr>
        <w:rFonts w:ascii="Arial Narrow" w:eastAsia="Arial Narrow" w:hAnsi="Arial Narrow" w:cs="Arial Narrow"/>
        <w:color w:val="172B4D"/>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3475739"/>
    <w:multiLevelType w:val="multilevel"/>
    <w:tmpl w:val="F690BA4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363B31F9"/>
    <w:multiLevelType w:val="multilevel"/>
    <w:tmpl w:val="D6946E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84E3C43"/>
    <w:multiLevelType w:val="multilevel"/>
    <w:tmpl w:val="356862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B2426AC"/>
    <w:multiLevelType w:val="multilevel"/>
    <w:tmpl w:val="A9A0F5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39E4556"/>
    <w:multiLevelType w:val="multilevel"/>
    <w:tmpl w:val="628876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4181A40"/>
    <w:multiLevelType w:val="multilevel"/>
    <w:tmpl w:val="A01E20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4DB49AA"/>
    <w:multiLevelType w:val="multilevel"/>
    <w:tmpl w:val="637E3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9A44A30"/>
    <w:multiLevelType w:val="multilevel"/>
    <w:tmpl w:val="D618DA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9FF01DD"/>
    <w:multiLevelType w:val="multilevel"/>
    <w:tmpl w:val="37B2F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F3C6A1B"/>
    <w:multiLevelType w:val="multilevel"/>
    <w:tmpl w:val="920411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12778F4"/>
    <w:multiLevelType w:val="multilevel"/>
    <w:tmpl w:val="D30E7E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31A4E20"/>
    <w:multiLevelType w:val="multilevel"/>
    <w:tmpl w:val="EAD6A5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5031B6D"/>
    <w:multiLevelType w:val="multilevel"/>
    <w:tmpl w:val="B058C182"/>
    <w:lvl w:ilvl="0">
      <w:start w:val="1"/>
      <w:numFmt w:val="bullet"/>
      <w:lvlText w:val="●"/>
      <w:lvlJc w:val="left"/>
      <w:pPr>
        <w:ind w:left="777" w:hanging="360"/>
      </w:pPr>
      <w:rPr>
        <w:rFonts w:ascii="Noto Sans Symbols" w:eastAsia="Noto Sans Symbols" w:hAnsi="Noto Sans Symbols" w:cs="Noto Sans Symbols"/>
      </w:rPr>
    </w:lvl>
    <w:lvl w:ilvl="1">
      <w:start w:val="1"/>
      <w:numFmt w:val="bullet"/>
      <w:lvlText w:val="o"/>
      <w:lvlJc w:val="left"/>
      <w:pPr>
        <w:ind w:left="1497" w:hanging="360"/>
      </w:pPr>
      <w:rPr>
        <w:rFonts w:ascii="Courier New" w:eastAsia="Courier New" w:hAnsi="Courier New" w:cs="Courier New"/>
      </w:rPr>
    </w:lvl>
    <w:lvl w:ilvl="2">
      <w:start w:val="1"/>
      <w:numFmt w:val="bullet"/>
      <w:lvlText w:val="▪"/>
      <w:lvlJc w:val="left"/>
      <w:pPr>
        <w:ind w:left="2217" w:hanging="360"/>
      </w:pPr>
      <w:rPr>
        <w:rFonts w:ascii="Noto Sans Symbols" w:eastAsia="Noto Sans Symbols" w:hAnsi="Noto Sans Symbols" w:cs="Noto Sans Symbols"/>
      </w:rPr>
    </w:lvl>
    <w:lvl w:ilvl="3">
      <w:start w:val="1"/>
      <w:numFmt w:val="bullet"/>
      <w:lvlText w:val="●"/>
      <w:lvlJc w:val="left"/>
      <w:pPr>
        <w:ind w:left="2937" w:hanging="360"/>
      </w:pPr>
      <w:rPr>
        <w:rFonts w:ascii="Noto Sans Symbols" w:eastAsia="Noto Sans Symbols" w:hAnsi="Noto Sans Symbols" w:cs="Noto Sans Symbols"/>
      </w:rPr>
    </w:lvl>
    <w:lvl w:ilvl="4">
      <w:start w:val="1"/>
      <w:numFmt w:val="bullet"/>
      <w:lvlText w:val="o"/>
      <w:lvlJc w:val="left"/>
      <w:pPr>
        <w:ind w:left="3657" w:hanging="360"/>
      </w:pPr>
      <w:rPr>
        <w:rFonts w:ascii="Courier New" w:eastAsia="Courier New" w:hAnsi="Courier New" w:cs="Courier New"/>
      </w:rPr>
    </w:lvl>
    <w:lvl w:ilvl="5">
      <w:start w:val="1"/>
      <w:numFmt w:val="bullet"/>
      <w:lvlText w:val="▪"/>
      <w:lvlJc w:val="left"/>
      <w:pPr>
        <w:ind w:left="4377" w:hanging="360"/>
      </w:pPr>
      <w:rPr>
        <w:rFonts w:ascii="Noto Sans Symbols" w:eastAsia="Noto Sans Symbols" w:hAnsi="Noto Sans Symbols" w:cs="Noto Sans Symbols"/>
      </w:rPr>
    </w:lvl>
    <w:lvl w:ilvl="6">
      <w:start w:val="1"/>
      <w:numFmt w:val="bullet"/>
      <w:lvlText w:val="●"/>
      <w:lvlJc w:val="left"/>
      <w:pPr>
        <w:ind w:left="5097" w:hanging="360"/>
      </w:pPr>
      <w:rPr>
        <w:rFonts w:ascii="Noto Sans Symbols" w:eastAsia="Noto Sans Symbols" w:hAnsi="Noto Sans Symbols" w:cs="Noto Sans Symbols"/>
      </w:rPr>
    </w:lvl>
    <w:lvl w:ilvl="7">
      <w:start w:val="1"/>
      <w:numFmt w:val="bullet"/>
      <w:lvlText w:val="o"/>
      <w:lvlJc w:val="left"/>
      <w:pPr>
        <w:ind w:left="5817" w:hanging="360"/>
      </w:pPr>
      <w:rPr>
        <w:rFonts w:ascii="Courier New" w:eastAsia="Courier New" w:hAnsi="Courier New" w:cs="Courier New"/>
      </w:rPr>
    </w:lvl>
    <w:lvl w:ilvl="8">
      <w:start w:val="1"/>
      <w:numFmt w:val="bullet"/>
      <w:lvlText w:val="▪"/>
      <w:lvlJc w:val="left"/>
      <w:pPr>
        <w:ind w:left="6537" w:hanging="360"/>
      </w:pPr>
      <w:rPr>
        <w:rFonts w:ascii="Noto Sans Symbols" w:eastAsia="Noto Sans Symbols" w:hAnsi="Noto Sans Symbols" w:cs="Noto Sans Symbols"/>
      </w:rPr>
    </w:lvl>
  </w:abstractNum>
  <w:abstractNum w:abstractNumId="21" w15:restartNumberingAfterBreak="0">
    <w:nsid w:val="59142375"/>
    <w:multiLevelType w:val="multilevel"/>
    <w:tmpl w:val="CCEE6E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1734C09"/>
    <w:multiLevelType w:val="multilevel"/>
    <w:tmpl w:val="8910BA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294055D"/>
    <w:multiLevelType w:val="multilevel"/>
    <w:tmpl w:val="016602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33A7884"/>
    <w:multiLevelType w:val="multilevel"/>
    <w:tmpl w:val="5F1664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41841ED"/>
    <w:multiLevelType w:val="multilevel"/>
    <w:tmpl w:val="CBD8A9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6B74522"/>
    <w:multiLevelType w:val="multilevel"/>
    <w:tmpl w:val="E38AC2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6EC448F"/>
    <w:multiLevelType w:val="multilevel"/>
    <w:tmpl w:val="EE500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7E62D6D"/>
    <w:multiLevelType w:val="multilevel"/>
    <w:tmpl w:val="D56885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D6928A1"/>
    <w:multiLevelType w:val="multilevel"/>
    <w:tmpl w:val="A48AF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E5A2FC9"/>
    <w:multiLevelType w:val="multilevel"/>
    <w:tmpl w:val="DDC6A9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4635128"/>
    <w:multiLevelType w:val="multilevel"/>
    <w:tmpl w:val="43965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5035244"/>
    <w:multiLevelType w:val="multilevel"/>
    <w:tmpl w:val="8BCEC9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E194DC7"/>
    <w:multiLevelType w:val="multilevel"/>
    <w:tmpl w:val="02586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F7E4E93"/>
    <w:multiLevelType w:val="multilevel"/>
    <w:tmpl w:val="533C86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31602758">
    <w:abstractNumId w:val="12"/>
  </w:num>
  <w:num w:numId="2" w16cid:durableId="1610549330">
    <w:abstractNumId w:val="0"/>
  </w:num>
  <w:num w:numId="3" w16cid:durableId="2015184203">
    <w:abstractNumId w:val="15"/>
  </w:num>
  <w:num w:numId="4" w16cid:durableId="803619608">
    <w:abstractNumId w:val="22"/>
  </w:num>
  <w:num w:numId="5" w16cid:durableId="1325822252">
    <w:abstractNumId w:val="10"/>
  </w:num>
  <w:num w:numId="6" w16cid:durableId="346296657">
    <w:abstractNumId w:val="29"/>
  </w:num>
  <w:num w:numId="7" w16cid:durableId="369955652">
    <w:abstractNumId w:val="21"/>
  </w:num>
  <w:num w:numId="8" w16cid:durableId="1485775558">
    <w:abstractNumId w:val="24"/>
  </w:num>
  <w:num w:numId="9" w16cid:durableId="1551964915">
    <w:abstractNumId w:val="19"/>
  </w:num>
  <w:num w:numId="10" w16cid:durableId="895168318">
    <w:abstractNumId w:val="17"/>
  </w:num>
  <w:num w:numId="11" w16cid:durableId="499001388">
    <w:abstractNumId w:val="14"/>
  </w:num>
  <w:num w:numId="12" w16cid:durableId="116875939">
    <w:abstractNumId w:val="13"/>
  </w:num>
  <w:num w:numId="13" w16cid:durableId="2120250215">
    <w:abstractNumId w:val="28"/>
  </w:num>
  <w:num w:numId="14" w16cid:durableId="360321617">
    <w:abstractNumId w:val="23"/>
  </w:num>
  <w:num w:numId="15" w16cid:durableId="2077236772">
    <w:abstractNumId w:val="32"/>
  </w:num>
  <w:num w:numId="16" w16cid:durableId="1247424736">
    <w:abstractNumId w:val="7"/>
  </w:num>
  <w:num w:numId="17" w16cid:durableId="92557976">
    <w:abstractNumId w:val="20"/>
  </w:num>
  <w:num w:numId="18" w16cid:durableId="218366332">
    <w:abstractNumId w:val="33"/>
  </w:num>
  <w:num w:numId="19" w16cid:durableId="1662730715">
    <w:abstractNumId w:val="30"/>
  </w:num>
  <w:num w:numId="20" w16cid:durableId="606230724">
    <w:abstractNumId w:val="8"/>
  </w:num>
  <w:num w:numId="21" w16cid:durableId="1492526138">
    <w:abstractNumId w:val="18"/>
  </w:num>
  <w:num w:numId="22" w16cid:durableId="1827935605">
    <w:abstractNumId w:val="5"/>
  </w:num>
  <w:num w:numId="23" w16cid:durableId="21632188">
    <w:abstractNumId w:val="26"/>
  </w:num>
  <w:num w:numId="24" w16cid:durableId="1172254208">
    <w:abstractNumId w:val="6"/>
  </w:num>
  <w:num w:numId="25" w16cid:durableId="2023704158">
    <w:abstractNumId w:val="11"/>
  </w:num>
  <w:num w:numId="26" w16cid:durableId="1782407673">
    <w:abstractNumId w:val="4"/>
  </w:num>
  <w:num w:numId="27" w16cid:durableId="1067340742">
    <w:abstractNumId w:val="1"/>
  </w:num>
  <w:num w:numId="28" w16cid:durableId="687100876">
    <w:abstractNumId w:val="34"/>
  </w:num>
  <w:num w:numId="29" w16cid:durableId="650140337">
    <w:abstractNumId w:val="27"/>
  </w:num>
  <w:num w:numId="30" w16cid:durableId="1509909301">
    <w:abstractNumId w:val="3"/>
  </w:num>
  <w:num w:numId="31" w16cid:durableId="1100099671">
    <w:abstractNumId w:val="16"/>
  </w:num>
  <w:num w:numId="32" w16cid:durableId="209191979">
    <w:abstractNumId w:val="31"/>
  </w:num>
  <w:num w:numId="33" w16cid:durableId="648098782">
    <w:abstractNumId w:val="9"/>
  </w:num>
  <w:num w:numId="34" w16cid:durableId="897782916">
    <w:abstractNumId w:val="2"/>
  </w:num>
  <w:num w:numId="35" w16cid:durableId="99465206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39EB"/>
    <w:rsid w:val="002039EB"/>
    <w:rsid w:val="00252674"/>
    <w:rsid w:val="002D38F6"/>
    <w:rsid w:val="00A915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DEE2E"/>
  <w15:docId w15:val="{188038D2-F3C3-4C5F-B815-44E8983BB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Verdana" w:hAnsi="Verdana" w:cs="Verdana"/>
        <w:color w:val="002233"/>
        <w:lang w:val="pt-BR" w:eastAsia="pt-BR" w:bidi="ar-SA"/>
      </w:rPr>
    </w:rPrDefault>
    <w:pPrDefault>
      <w:pPr>
        <w:spacing w:before="240" w:after="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after="0"/>
      <w:outlineLvl w:val="0"/>
    </w:pPr>
    <w:rPr>
      <w:b/>
      <w:color w:val="00C9EB"/>
      <w:sz w:val="32"/>
      <w:szCs w:val="32"/>
    </w:rPr>
  </w:style>
  <w:style w:type="paragraph" w:styleId="Ttulo2">
    <w:name w:val="heading 2"/>
    <w:basedOn w:val="Normal"/>
    <w:next w:val="Normal"/>
    <w:uiPriority w:val="9"/>
    <w:unhideWhenUsed/>
    <w:qFormat/>
    <w:pPr>
      <w:keepNext/>
      <w:keepLines/>
      <w:spacing w:after="0"/>
      <w:outlineLvl w:val="1"/>
    </w:pPr>
    <w:rPr>
      <w:b/>
      <w:sz w:val="28"/>
      <w:szCs w:val="28"/>
    </w:rPr>
  </w:style>
  <w:style w:type="paragraph" w:styleId="Ttulo3">
    <w:name w:val="heading 3"/>
    <w:basedOn w:val="Normal"/>
    <w:next w:val="Normal"/>
    <w:uiPriority w:val="9"/>
    <w:unhideWhenUsed/>
    <w:qFormat/>
    <w:pPr>
      <w:keepNext/>
      <w:keepLines/>
      <w:outlineLvl w:val="2"/>
    </w:pPr>
    <w:rPr>
      <w:b/>
      <w:i/>
      <w:color w:val="000000"/>
    </w:rPr>
  </w:style>
  <w:style w:type="paragraph" w:styleId="Ttulo4">
    <w:name w:val="heading 4"/>
    <w:basedOn w:val="Normal"/>
    <w:next w:val="Normal"/>
    <w:uiPriority w:val="9"/>
    <w:semiHidden/>
    <w:unhideWhenUsed/>
    <w:qFormat/>
    <w:pPr>
      <w:keepNext/>
      <w:keepLines/>
      <w:spacing w:before="40" w:after="0"/>
      <w:outlineLvl w:val="3"/>
    </w:pPr>
    <w:rPr>
      <w:i/>
      <w:color w:val="2F5496"/>
    </w:rPr>
  </w:style>
  <w:style w:type="paragraph" w:styleId="Ttulo5">
    <w:name w:val="heading 5"/>
    <w:basedOn w:val="Normal"/>
    <w:next w:val="Normal"/>
    <w:uiPriority w:val="9"/>
    <w:semiHidden/>
    <w:unhideWhenUsed/>
    <w:qFormat/>
    <w:pPr>
      <w:keepNext/>
      <w:keepLines/>
      <w:spacing w:before="40" w:after="0"/>
      <w:ind w:left="3600" w:hanging="360"/>
      <w:outlineLvl w:val="4"/>
    </w:pPr>
    <w:rPr>
      <w:color w:val="2F5496"/>
    </w:rPr>
  </w:style>
  <w:style w:type="paragraph" w:styleId="Ttulo6">
    <w:name w:val="heading 6"/>
    <w:basedOn w:val="Normal"/>
    <w:next w:val="Normal"/>
    <w:uiPriority w:val="9"/>
    <w:semiHidden/>
    <w:unhideWhenUsed/>
    <w:qFormat/>
    <w:pPr>
      <w:keepNext/>
      <w:keepLines/>
      <w:spacing w:before="40" w:after="0"/>
      <w:ind w:left="4320" w:hanging="360"/>
      <w:outlineLvl w:val="5"/>
    </w:pPr>
    <w:rPr>
      <w:color w:val="1F3863"/>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pPr>
    <w:rPr>
      <w:b/>
      <w:sz w:val="36"/>
      <w:szCs w:val="36"/>
    </w:rPr>
  </w:style>
  <w:style w:type="paragraph" w:styleId="Subttulo">
    <w:name w:val="Subtitle"/>
    <w:basedOn w:val="Normal"/>
    <w:next w:val="Normal"/>
    <w:uiPriority w:val="11"/>
    <w:qFormat/>
    <w:pPr>
      <w:keepNext/>
      <w:keepLines/>
      <w:spacing w:before="360" w:after="80"/>
      <w:jc w:val="left"/>
    </w:pPr>
    <w:rPr>
      <w:sz w:val="32"/>
      <w:szCs w:val="3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0" w:type="dxa"/>
        <w:left w:w="115" w:type="dxa"/>
        <w:bottom w:w="0" w:type="dxa"/>
        <w:right w:w="115" w:type="dxa"/>
      </w:tblCellMar>
    </w:tblPr>
    <w:tcPr>
      <w:shd w:val="clear" w:color="auto" w:fill="33CCCC"/>
    </w:tc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33CCCC"/>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gitlab.wssim.com.br/docs/api/-/tree/master/integration" TargetMode="External"/><Relationship Id="rId18" Type="http://schemas.openxmlformats.org/officeDocument/2006/relationships/image" Target="media/image3.png"/><Relationship Id="rId26" Type="http://schemas.openxmlformats.org/officeDocument/2006/relationships/hyperlink" Target="https://tdn.totvs.com/pages/releaseview.action?pageId=645912965" TargetMode="External"/><Relationship Id="rId39" Type="http://schemas.openxmlformats.org/officeDocument/2006/relationships/hyperlink" Target="https://gitlab.wssim.com.br/docs/api/-/tree/master/integration" TargetMode="External"/><Relationship Id="rId21" Type="http://schemas.openxmlformats.org/officeDocument/2006/relationships/hyperlink" Target="https://tdn.totvs.com/pages/viewpage.action?pageId=642622159" TargetMode="External"/><Relationship Id="rId34" Type="http://schemas.openxmlformats.org/officeDocument/2006/relationships/image" Target="media/image7.png"/><Relationship Id="rId42" Type="http://schemas.openxmlformats.org/officeDocument/2006/relationships/hyperlink" Target="https://gitlab.wssim.com.br/docs/api/-/tree/master/integration" TargetMode="External"/><Relationship Id="rId47" Type="http://schemas.openxmlformats.org/officeDocument/2006/relationships/hyperlink" Target="https://tdn.totvs.com/pages/releaseview.action?pageId=638717789" TargetMode="External"/><Relationship Id="rId50" Type="http://schemas.openxmlformats.org/officeDocument/2006/relationships/hyperlink" Target="https://tdn.totvs.com/pages/releaseview.action?pageId=645912965" TargetMode="External"/><Relationship Id="rId55" Type="http://schemas.openxmlformats.org/officeDocument/2006/relationships/header" Target="header2.xml"/><Relationship Id="rId7" Type="http://schemas.openxmlformats.org/officeDocument/2006/relationships/hyperlink" Target="https://tdn.totvs.com/pages/releaseview.action?pageId=636727681" TargetMode="External"/><Relationship Id="rId2" Type="http://schemas.openxmlformats.org/officeDocument/2006/relationships/styles" Target="styles.xml"/><Relationship Id="rId16" Type="http://schemas.openxmlformats.org/officeDocument/2006/relationships/hyperlink" Target="https://gitlab.wssim.com.br/docs/api/-/tree/master/integration" TargetMode="External"/><Relationship Id="rId29" Type="http://schemas.openxmlformats.org/officeDocument/2006/relationships/hyperlink" Target="https://tdn.totvs.com/pages/releaseview.action?pageId=645912965" TargetMode="External"/><Relationship Id="rId11" Type="http://schemas.openxmlformats.org/officeDocument/2006/relationships/hyperlink" Target="https://tdn.totvs.com/pages/viewpage.action?pageId=638716070" TargetMode="External"/><Relationship Id="rId24" Type="http://schemas.openxmlformats.org/officeDocument/2006/relationships/image" Target="media/image6.png"/><Relationship Id="rId32" Type="http://schemas.openxmlformats.org/officeDocument/2006/relationships/hyperlink" Target="https://tdn.totvs.com/pages/viewpage.action?pageId=642622159" TargetMode="External"/><Relationship Id="rId37" Type="http://schemas.openxmlformats.org/officeDocument/2006/relationships/hyperlink" Target="https://tdn.totvs.com/pages/viewpage.action?pageId=638716126" TargetMode="External"/><Relationship Id="rId40" Type="http://schemas.openxmlformats.org/officeDocument/2006/relationships/hyperlink" Target="https://tdn.totvs.com/pages/releaseview.action?pageId=645912965" TargetMode="External"/><Relationship Id="rId45" Type="http://schemas.openxmlformats.org/officeDocument/2006/relationships/hyperlink" Target="https://tdn.totvs.com/pages/releaseview.action?pageId=636727681" TargetMode="External"/><Relationship Id="rId53" Type="http://schemas.openxmlformats.org/officeDocument/2006/relationships/image" Target="media/image11.png"/><Relationship Id="rId58"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4.png"/><Relationship Id="rId14" Type="http://schemas.openxmlformats.org/officeDocument/2006/relationships/hyperlink" Target="https://tdn.totvs.com/pages/releaseview.action?pageId=645912965" TargetMode="External"/><Relationship Id="rId22" Type="http://schemas.openxmlformats.org/officeDocument/2006/relationships/hyperlink" Target="https://tdn.totvs.com/pages/viewpage.action?pageId=638716270" TargetMode="External"/><Relationship Id="rId27" Type="http://schemas.openxmlformats.org/officeDocument/2006/relationships/hyperlink" Target="https://centraldeatendimento.totvs.com/hc/pt-br/articles/1500010500261-Cross-Segmentos-CRM-Gest%C3%A3o-de-Clientes-API-de-Integra%C3%A7%C3%A3o-Utiliza%C3%A7%C3%A3o-da-API-de-Integra%C3%A7%C3%A3o-na-pr%C3%A1tica" TargetMode="External"/><Relationship Id="rId30" Type="http://schemas.openxmlformats.org/officeDocument/2006/relationships/hyperlink" Target="https://centraldeatendimento.totvs.com/hc/pt-br/articles/1500010500261-Cross-Segmentos-CRM-Gest%C3%A3o-de-Clientes-API-de-Integra%C3%A7%C3%A3o-Utiliza%C3%A7%C3%A3o-da-API-de-Integra%C3%A7%C3%A3o-na-pr%C3%A1tica" TargetMode="External"/><Relationship Id="rId35" Type="http://schemas.openxmlformats.org/officeDocument/2006/relationships/hyperlink" Target="https://tdn.totvs.com/pages/viewpage.action?pageId=638716126" TargetMode="External"/><Relationship Id="rId43" Type="http://schemas.openxmlformats.org/officeDocument/2006/relationships/hyperlink" Target="https://tdn.totvs.com/pages/releaseview.action?pageId=645912965" TargetMode="External"/><Relationship Id="rId48" Type="http://schemas.openxmlformats.org/officeDocument/2006/relationships/image" Target="media/image10.png"/><Relationship Id="rId56" Type="http://schemas.openxmlformats.org/officeDocument/2006/relationships/footer" Target="footer1.xml"/><Relationship Id="rId8" Type="http://schemas.openxmlformats.org/officeDocument/2006/relationships/hyperlink" Target="https://tdn.totvs.com/pages/viewpage.action?pageId=642622159" TargetMode="External"/><Relationship Id="rId51" Type="http://schemas.openxmlformats.org/officeDocument/2006/relationships/hyperlink" Target="https://centraldeatendimento.totvs.com/hc/pt-br/articles/1500010500261-Cross-Segmentos-CRM-Gest%C3%A3o-de-Clientes-API-de-Integra%C3%A7%C3%A3o-Utiliza%C3%A7%C3%A3o-da-API-de-Integra%C3%A7%C3%A3o-na-pr%C3%A1tica"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tdn.totvs.com/display/public/INT/5+-+RD+Station+-+TOTVS+CRM" TargetMode="External"/><Relationship Id="rId25" Type="http://schemas.openxmlformats.org/officeDocument/2006/relationships/hyperlink" Target="https://gitlab.wssim.com.br/docs/api/-/tree/master/integration" TargetMode="External"/><Relationship Id="rId33" Type="http://schemas.openxmlformats.org/officeDocument/2006/relationships/hyperlink" Target="https://tdn.totvs.com/pages/viewpage.action?pageId=638715723" TargetMode="External"/><Relationship Id="rId38" Type="http://schemas.openxmlformats.org/officeDocument/2006/relationships/image" Target="media/image9.png"/><Relationship Id="rId46" Type="http://schemas.openxmlformats.org/officeDocument/2006/relationships/hyperlink" Target="https://tdn.totvs.com/pages/viewpage.action?pageId=642622159" TargetMode="External"/><Relationship Id="rId59" Type="http://schemas.openxmlformats.org/officeDocument/2006/relationships/footer" Target="footer3.xml"/><Relationship Id="rId20" Type="http://schemas.openxmlformats.org/officeDocument/2006/relationships/hyperlink" Target="https://tdn.totvs.com/pages/releaseview.action?pageId=636727681" TargetMode="External"/><Relationship Id="rId41" Type="http://schemas.openxmlformats.org/officeDocument/2006/relationships/hyperlink" Target="https://centraldeatendimento.totvs.com/hc/pt-br/articles/1500010500261-Cross-Segmentos-CRM-Gest%C3%A3o-de-Clientes-API-de-Integra%C3%A7%C3%A3o-Utiliza%C3%A7%C3%A3o-da-API-de-Integra%C3%A7%C3%A3o-na-pr%C3%A1tica" TargetMode="External"/><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centraldeatendimento.totvs.com/hc/pt-br/articles/1500010500261-Cross-Segmentos-CRM-Gest%C3%A3o-de-Clientes-API-de-Integra%C3%A7%C3%A3o-Utiliza%C3%A7%C3%A3o-da-API-de-Integra%C3%A7%C3%A3o-na-pr%C3%A1tica" TargetMode="External"/><Relationship Id="rId23" Type="http://schemas.openxmlformats.org/officeDocument/2006/relationships/image" Target="media/image5.png"/><Relationship Id="rId28" Type="http://schemas.openxmlformats.org/officeDocument/2006/relationships/hyperlink" Target="https://gitlab.wssim.com.br/docs/api/-/tree/master/integration" TargetMode="External"/><Relationship Id="rId36" Type="http://schemas.openxmlformats.org/officeDocument/2006/relationships/image" Target="media/image8.png"/><Relationship Id="rId49" Type="http://schemas.openxmlformats.org/officeDocument/2006/relationships/hyperlink" Target="https://gitlab.wssim.com.br/docs/api/-/tree/master/integration" TargetMode="External"/><Relationship Id="rId57" Type="http://schemas.openxmlformats.org/officeDocument/2006/relationships/footer" Target="footer2.xml"/><Relationship Id="rId10" Type="http://schemas.openxmlformats.org/officeDocument/2006/relationships/image" Target="media/image1.png"/><Relationship Id="rId31" Type="http://schemas.openxmlformats.org/officeDocument/2006/relationships/hyperlink" Target="https://tdn.totvs.com/pages/releaseview.action?pageId=636727681" TargetMode="External"/><Relationship Id="rId44" Type="http://schemas.openxmlformats.org/officeDocument/2006/relationships/hyperlink" Target="https://centraldeatendimento.totvs.com/hc/pt-br/articles/1500010500261-Cross-Segmentos-CRM-Gest%C3%A3o-de-Clientes-API-de-Integra%C3%A7%C3%A3o-Utiliza%C3%A7%C3%A3o-da-API-de-Integra%C3%A7%C3%A3o-na-pr%C3%A1tica" TargetMode="External"/><Relationship Id="rId52" Type="http://schemas.openxmlformats.org/officeDocument/2006/relationships/hyperlink" Target="https://viewer.diagrams.net/?tags=%7B%7D&amp;lightbox=1&amp;target=blank&amp;highlight=0000ff&amp;edit=_blank&amp;layers=1&amp;nav=1&amp;dark=auto"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dn.totvs.com/pages/viewpage.action?pageId=638715325"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2" Type="http://schemas.openxmlformats.org/officeDocument/2006/relationships/image" Target="media/image15.png"/><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49</Pages>
  <Words>10140</Words>
  <Characters>54758</Characters>
  <Application>Microsoft Office Word</Application>
  <DocSecurity>0</DocSecurity>
  <Lines>456</Lines>
  <Paragraphs>129</Paragraphs>
  <ScaleCrop>false</ScaleCrop>
  <Company/>
  <LinksUpToDate>false</LinksUpToDate>
  <CharactersWithSpaces>64769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Murilo de Souza Weber</cp:lastModifiedBy>
  <cp:revision>2</cp:revision>
  <dcterms:created xsi:type="dcterms:W3CDTF">2025-10-21T23:19:00Z</dcterms:created>
  <dcterms:modified xsi:type="dcterms:W3CDTF">2025-10-21T23:19:00Z</dcterms:modified>
</cp:coreProperties>
</file>