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rPr>
          <w:lang w:val="pt-BR" w:eastAsia="pt-BR"/>
        </w:rPr>
        <w:drawing>
          <wp:inline distT="0" distB="0" distL="0" distR="0">
            <wp:extent cx="4999355" cy="1325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</w:p>
    <w:p/>
    <w:p/>
    <w:p/>
    <w:p/>
    <w:p/>
    <w:p/>
    <w:p/>
    <w:p>
      <w:pPr>
        <w:pStyle w:val="21"/>
        <w:bidi w:val="0"/>
        <w:rPr>
          <w:i/>
          <w:color w:val="0066FF"/>
          <w:lang w:val="pt-BR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SUBJECT  \* MERGEFORMAT </w:instrText>
      </w:r>
      <w:r>
        <w:rPr>
          <w:color w:val="auto"/>
        </w:rPr>
        <w:fldChar w:fldCharType="separate"/>
      </w:r>
      <w:r>
        <w:rPr>
          <w:rFonts w:hint="default"/>
          <w:i/>
          <w:color w:val="auto"/>
          <w:lang w:val="pt-BR"/>
        </w:rPr>
        <w:t>studiumvivere</w:t>
      </w:r>
      <w:r>
        <w:rPr>
          <w:i/>
          <w:color w:val="auto"/>
          <w:lang w:val="pt-BR"/>
        </w:rPr>
        <w:fldChar w:fldCharType="end"/>
      </w:r>
    </w:p>
    <w:p>
      <w:pPr>
        <w:pStyle w:val="21"/>
        <w:rPr>
          <w:lang w:val="pt-BR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lang w:val="pt-BR"/>
        </w:rPr>
        <w:t>Visão</w:t>
      </w:r>
      <w:r>
        <w:rPr>
          <w:lang w:val="pt-BR"/>
        </w:rPr>
        <w:fldChar w:fldCharType="end"/>
      </w:r>
    </w:p>
    <w:p>
      <w:pPr>
        <w:jc w:val="center"/>
        <w:rPr>
          <w:b/>
          <w:sz w:val="22"/>
          <w:lang w:val="pt-BR"/>
        </w:rPr>
      </w:pPr>
      <w:r>
        <w:rPr>
          <w:b/>
          <w:sz w:val="22"/>
          <w:lang w:val="pt-BR"/>
        </w:rPr>
        <w:t xml:space="preserve">Versão </w:t>
      </w:r>
      <w:r>
        <w:rPr>
          <w:rFonts w:hint="default"/>
          <w:b/>
          <w:i/>
          <w:color w:val="auto"/>
          <w:sz w:val="22"/>
          <w:lang w:val="pt-BR"/>
        </w:rPr>
        <w:t>0.1</w:t>
      </w:r>
    </w:p>
    <w:p>
      <w:pPr>
        <w:rPr>
          <w:b/>
          <w:sz w:val="22"/>
          <w:lang w:val="pt-BR"/>
        </w:rPr>
      </w:pPr>
    </w:p>
    <w:p>
      <w:pPr>
        <w:rPr>
          <w:b/>
          <w:sz w:val="22"/>
          <w:lang w:val="pt-BR"/>
        </w:rPr>
      </w:pPr>
    </w:p>
    <w:p>
      <w:pPr>
        <w:rPr>
          <w:b/>
          <w:sz w:val="22"/>
          <w:lang w:val="pt-BR"/>
        </w:rPr>
      </w:pPr>
    </w:p>
    <w:p>
      <w:pPr>
        <w:rPr>
          <w:b/>
          <w:sz w:val="22"/>
          <w:lang w:val="pt-BR"/>
        </w:rPr>
      </w:pPr>
    </w:p>
    <w:p>
      <w:pPr>
        <w:rPr>
          <w:b/>
          <w:sz w:val="22"/>
          <w:lang w:val="pt-BR"/>
        </w:rPr>
      </w:pPr>
    </w:p>
    <w:p>
      <w:pPr>
        <w:jc w:val="center"/>
        <w:rPr>
          <w:lang w:val="pt-BR"/>
        </w:rPr>
      </w:pPr>
      <w:r>
        <w:rPr>
          <w:b/>
          <w:sz w:val="24"/>
          <w:szCs w:val="24"/>
          <w:lang w:val="pt-BR"/>
        </w:rPr>
        <w:t>Aluno:</w:t>
      </w:r>
      <w:r>
        <w:rPr>
          <w:sz w:val="24"/>
          <w:szCs w:val="24"/>
          <w:lang w:val="pt-BR"/>
        </w:rPr>
        <w:t xml:space="preserve"> </w:t>
      </w:r>
      <w:r>
        <w:rPr>
          <w:rFonts w:hint="default"/>
          <w:lang w:val="pt-BR"/>
        </w:rPr>
        <w:t>Murilo Amancio da Silva</w:t>
      </w:r>
    </w:p>
    <w:p>
      <w:pPr>
        <w:jc w:val="center"/>
        <w:rPr>
          <w:i/>
          <w:color w:val="0000FF"/>
          <w:sz w:val="24"/>
          <w:szCs w:val="24"/>
          <w:lang w:val="pt-BR"/>
        </w:rPr>
      </w:pPr>
      <w:r>
        <w:rPr>
          <w:i/>
          <w:color w:val="0000FF"/>
          <w:sz w:val="24"/>
          <w:szCs w:val="24"/>
          <w:lang w:val="pt-BR"/>
        </w:rPr>
        <w:t xml:space="preserve">            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jc w:val="center"/>
        <w:rPr>
          <w:sz w:val="24"/>
        </w:rPr>
      </w:pPr>
      <w:r>
        <w:rPr>
          <w:sz w:val="24"/>
        </w:rPr>
        <w:t xml:space="preserve">Paranaguá, </w:t>
      </w:r>
      <w:r>
        <w:rPr>
          <w:rFonts w:hint="default"/>
          <w:i/>
          <w:color w:val="auto"/>
          <w:sz w:val="24"/>
          <w:lang w:val="pt-BR"/>
        </w:rPr>
        <w:t>2021</w:t>
      </w:r>
    </w:p>
    <w:p/>
    <w:p>
      <w:pPr>
        <w:pStyle w:val="2"/>
      </w:pPr>
      <w:bookmarkStart w:id="0" w:name="_Toc20715756"/>
      <w:bookmarkStart w:id="1" w:name="_Toc436203379"/>
      <w:bookmarkStart w:id="2" w:name="_Toc452813579"/>
      <w:bookmarkStart w:id="3" w:name="_Toc512930907"/>
      <w:r>
        <w:t>Declaração do Problema</w:t>
      </w:r>
      <w:bookmarkEnd w:id="0"/>
      <w:bookmarkEnd w:id="1"/>
      <w:bookmarkEnd w:id="2"/>
      <w:bookmarkEnd w:id="3"/>
      <w:r>
        <w:t xml:space="preserve"> </w:t>
      </w:r>
    </w:p>
    <w:p>
      <w:pPr>
        <w:pStyle w:val="47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 falta de foco dos alunos durante as aulas online, a forma como cada aluno aprende durante as aulas é diferente.Os alunos se esforçam menos durante as aulas e aprendem menos.</w:t>
      </w:r>
    </w:p>
    <w:p>
      <w:pPr>
        <w:pStyle w:val="18"/>
        <w:jc w:val="left"/>
        <w:rPr>
          <w:rFonts w:hint="default"/>
          <w:lang w:val="pt-BR"/>
        </w:rPr>
      </w:pPr>
    </w:p>
    <w:tbl>
      <w:tblPr>
        <w:tblStyle w:val="12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hint="default"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problema d</w:t>
            </w:r>
            <w:r>
              <w:rPr>
                <w:rFonts w:hint="default" w:ascii="Arial" w:hAnsi="Arial" w:cs="Arial"/>
                <w:sz w:val="24"/>
                <w:szCs w:val="24"/>
                <w:lang w:val="pt-BR"/>
              </w:rPr>
              <w:t>a</w:t>
            </w:r>
          </w:p>
        </w:tc>
        <w:tc>
          <w:tcPr>
            <w:tcW w:w="522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Falta de informação sobres as feiras da cidade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Na falta de informação fazendo que aparecem poucas pessoas nos locais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o impacto do qual é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Redução de clientes nos locais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ind w:left="72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uma solução bem-sucedida deveria</w:t>
            </w:r>
          </w:p>
        </w:tc>
        <w:tc>
          <w:tcPr>
            <w:tcW w:w="52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Dar acesso a toda essa informação para os clientes de forma fácil.</w:t>
            </w:r>
          </w:p>
        </w:tc>
      </w:tr>
    </w:tbl>
    <w:p>
      <w:pPr>
        <w:jc w:val="center"/>
        <w:rPr>
          <w:rFonts w:ascii="Arial" w:hAnsi="Arial" w:cs="Arial"/>
        </w:rPr>
      </w:pPr>
      <w:bookmarkStart w:id="4" w:name="_Toc20715757"/>
      <w:bookmarkStart w:id="5" w:name="_Toc425054392"/>
      <w:bookmarkStart w:id="6" w:name="_Toc436203380"/>
      <w:bookmarkStart w:id="7" w:name="_Toc452813580"/>
      <w:bookmarkStart w:id="8" w:name="_Toc422186485"/>
      <w:bookmarkStart w:id="9" w:name="_Toc512930908"/>
      <w:r>
        <w:rPr>
          <w:rFonts w:ascii="Arial" w:hAnsi="Arial" w:cs="Arial"/>
        </w:rPr>
        <w:t>Quadro 1 – Declaração do Problema</w:t>
      </w:r>
    </w:p>
    <w:p>
      <w:pPr>
        <w:pStyle w:val="2"/>
        <w:rPr>
          <w:lang w:val="pt-BR"/>
        </w:rPr>
      </w:pPr>
      <w:r>
        <w:rPr>
          <w:lang w:val="pt-BR"/>
        </w:rPr>
        <w:t>Declaração da Solução ou Produto</w:t>
      </w:r>
      <w:bookmarkEnd w:id="4"/>
      <w:bookmarkEnd w:id="5"/>
      <w:bookmarkEnd w:id="6"/>
      <w:bookmarkEnd w:id="7"/>
      <w:bookmarkEnd w:id="8"/>
      <w:bookmarkEnd w:id="9"/>
    </w:p>
    <w:p>
      <w:pPr>
        <w:pStyle w:val="47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Meu Produto ***** vai resolver esses problemas com mais opções para trazer o foco do aluno para a aula, de forma simples e que o aluno vai se interessar </w:t>
      </w:r>
    </w:p>
    <w:p>
      <w:pPr>
        <w:pStyle w:val="18"/>
        <w:rPr>
          <w:lang w:val="pt-BR"/>
        </w:rPr>
      </w:pPr>
    </w:p>
    <w:tbl>
      <w:tblPr>
        <w:tblStyle w:val="12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</w:t>
            </w:r>
          </w:p>
        </w:tc>
        <w:tc>
          <w:tcPr>
            <w:tcW w:w="5400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Pessoas do litoral do paraná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 interesse em Feiras locais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(nome do produto)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OnFeiras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Trará informação clara sobre essas feiras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keepNext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menos que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Exista algum concorrente que vise os mesmos problemas.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>
            <w:pPr>
              <w:pStyle w:val="18"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Nosso produto</w:t>
            </w:r>
          </w:p>
        </w:tc>
        <w:tc>
          <w:tcPr>
            <w:tcW w:w="5400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Nosso produto fará a diferença, trazendo essa informação para os interessados.</w:t>
            </w:r>
          </w:p>
        </w:tc>
      </w:tr>
    </w:tbl>
    <w:p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Quadro 2 – Declaração da Solução ou Produto (Hipótese)</w:t>
      </w:r>
    </w:p>
    <w:p>
      <w:pPr>
        <w:pStyle w:val="46"/>
        <w:rPr>
          <w:lang w:val="pt-BR"/>
        </w:rPr>
      </w:pPr>
    </w:p>
    <w:p>
      <w:pPr>
        <w:rPr>
          <w:rFonts w:ascii="Arial" w:hAnsi="Arial" w:cs="Arial"/>
          <w:lang w:val="pt-BR"/>
        </w:rPr>
      </w:pPr>
      <w:bookmarkStart w:id="10" w:name="_Toc436203381"/>
    </w:p>
    <w:p>
      <w:pPr>
        <w:pStyle w:val="2"/>
      </w:pPr>
      <w:r>
        <w:t>Resumo dos Interessados</w:t>
      </w:r>
    </w:p>
    <w:p>
      <w:pPr>
        <w:rPr>
          <w:rFonts w:ascii="Arial" w:hAnsi="Arial" w:cs="Arial"/>
        </w:rPr>
      </w:pPr>
    </w:p>
    <w:tbl>
      <w:tblPr>
        <w:tblStyle w:val="12"/>
        <w:tblW w:w="8460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2693"/>
        <w:gridCol w:w="336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Responsabilidades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Administrador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Verifica as bancas e feiras cadastradas.</w:t>
            </w:r>
          </w:p>
        </w:tc>
        <w:tc>
          <w:tcPr>
            <w:tcW w:w="3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47"/>
              <w:bidi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Responsáveis por adição de novas feiras e atualizações nos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 xml:space="preserve">Feirantes 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pt-BR" w:eastAsia="en-US" w:bidi="ar-SA"/>
              </w:rPr>
            </w:pPr>
            <w:r>
              <w:rPr>
                <w:rFonts w:hint="default"/>
                <w:lang w:val="pt-BR"/>
              </w:rPr>
              <w:t>Donos das bancas dentro das feiras do município.</w:t>
            </w:r>
          </w:p>
        </w:tc>
        <w:tc>
          <w:tcPr>
            <w:tcW w:w="3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 w:ascii="Arial" w:hAnsi="Arial" w:eastAsia="Times New Roman" w:cs="Arial"/>
                <w:sz w:val="24"/>
                <w:szCs w:val="24"/>
                <w:lang w:val="pt-BR" w:eastAsia="en-US" w:bidi="ar-SA"/>
              </w:rPr>
            </w:pPr>
            <w:r>
              <w:rPr>
                <w:rFonts w:hint="default" w:ascii="Arial" w:hAnsi="Arial" w:cs="Arial"/>
                <w:lang w:val="pt-BR"/>
              </w:rPr>
              <w:t>Responsáveis por atualizarem suas bancas no sistema.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Clientes </w:t>
            </w:r>
          </w:p>
        </w:tc>
        <w:tc>
          <w:tcPr>
            <w:tcW w:w="2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Quem utiliza o sistema para obter informação.</w:t>
            </w:r>
          </w:p>
        </w:tc>
        <w:tc>
          <w:tcPr>
            <w:tcW w:w="3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47"/>
              <w:bidi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Visualiza as informações.</w:t>
            </w: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Quadro 3 – Interessados</w:t>
      </w:r>
    </w:p>
    <w:p>
      <w:pPr>
        <w:pStyle w:val="18"/>
        <w:rPr>
          <w:rFonts w:ascii="Arial" w:hAnsi="Arial" w:cs="Arial"/>
          <w:sz w:val="24"/>
          <w:szCs w:val="24"/>
        </w:rPr>
      </w:pPr>
    </w:p>
    <w:bookmarkEnd w:id="10"/>
    <w:p>
      <w:pPr>
        <w:pStyle w:val="2"/>
      </w:pPr>
      <w:bookmarkStart w:id="11" w:name="_Toc320274637"/>
      <w:bookmarkStart w:id="12" w:name="_Toc339783689"/>
      <w:bookmarkStart w:id="13" w:name="_Toc422186487"/>
      <w:bookmarkStart w:id="14" w:name="_Toc20715762"/>
      <w:bookmarkStart w:id="15" w:name="_Toc318089002"/>
      <w:bookmarkStart w:id="16" w:name="_Toc320279510"/>
      <w:bookmarkStart w:id="17" w:name="_Toc452813593"/>
      <w:bookmarkStart w:id="18" w:name="_Toc339784278"/>
      <w:bookmarkStart w:id="19" w:name="_Toc342757869"/>
      <w:bookmarkStart w:id="20" w:name="_Toc436203390"/>
      <w:bookmarkStart w:id="21" w:name="_Toc323533379"/>
      <w:bookmarkStart w:id="22" w:name="_Toc512930917"/>
      <w:bookmarkStart w:id="23" w:name="_Toc346297780"/>
      <w:bookmarkStart w:id="24" w:name="_Toc425054394"/>
      <w:r>
        <w:t xml:space="preserve">Premissas e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Restrições</w:t>
      </w:r>
    </w:p>
    <w:p>
      <w:pPr>
        <w:pStyle w:val="47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Premissas: alcance do produto de forma estratégica para o usuario.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Restrição: feirantes não atualizarem seus espaços dentro do sistema.</w:t>
      </w:r>
    </w:p>
    <w:p>
      <w:pPr>
        <w:rPr>
          <w:lang w:val="pt-BR"/>
        </w:rPr>
      </w:pPr>
    </w:p>
    <w:p>
      <w:pPr>
        <w:pStyle w:val="2"/>
      </w:pPr>
      <w:bookmarkStart w:id="25" w:name="_Toc20715763"/>
      <w:r>
        <w:t>Requisitos Funcionais e Recursos</w:t>
      </w:r>
      <w:bookmarkEnd w:id="25"/>
    </w:p>
    <w:p>
      <w:pPr>
        <w:pStyle w:val="46"/>
        <w:rPr>
          <w:lang w:val="pt-BR"/>
        </w:rPr>
      </w:pPr>
    </w:p>
    <w:tbl>
      <w:tblPr>
        <w:tblStyle w:val="12"/>
        <w:tblW w:w="920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81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8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8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Requisito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ind w:left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RF</w:t>
            </w: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01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 Feirante e o Administrador poderá se Cadastrar no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RF02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O Feirante e o Administrador poderá se Logar no Sistema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RF03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Administrador poderá Cadastrar uma Feira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RF04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Administrador poderá Vizualizar Feiras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RF05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Administrador poderá Atualizar Dados de uma Feira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RF06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Feirante poderá Listar Dados de uma banca.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RF07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Feirante poderá Cadast</w:t>
            </w:r>
            <w:bookmarkStart w:id="33" w:name="_GoBack"/>
            <w:bookmarkEnd w:id="33"/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rar sua Banca.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RF08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eastAsia="Times New Roman" w:cs="Arial"/>
                <w:sz w:val="20"/>
                <w:szCs w:val="20"/>
                <w:lang w:val="pt-BR" w:eastAsia="en-US" w:bidi="ar-SA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Feirante poderá Listar Dados de uma banca.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RF09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Feirante poderá Adicionar Produtos a sua banca.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pt-BR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pt-BR"/>
              </w:rPr>
              <w:t>RF10</w:t>
            </w:r>
          </w:p>
        </w:tc>
        <w:tc>
          <w:tcPr>
            <w:tcW w:w="81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Feirante poderá Excluir Produtos de sua banca.</w:t>
            </w: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 xml:space="preserve">Quadro 4 – Requisitos Funcionais </w:t>
      </w:r>
    </w:p>
    <w:p>
      <w:pPr>
        <w:pStyle w:val="18"/>
        <w:rPr>
          <w:rFonts w:ascii="Arial" w:hAnsi="Arial" w:cs="Arial"/>
        </w:rPr>
      </w:pPr>
    </w:p>
    <w:p>
      <w:pPr>
        <w:pStyle w:val="2"/>
      </w:pPr>
      <w:bookmarkStart w:id="26" w:name="_Toc20715764"/>
      <w:bookmarkStart w:id="27" w:name="_Toc512930914"/>
      <w:bookmarkStart w:id="28" w:name="_Toc452813589"/>
      <w:r>
        <w:t>Alternativas</w:t>
      </w:r>
      <w:bookmarkEnd w:id="26"/>
      <w:bookmarkEnd w:id="27"/>
      <w:bookmarkEnd w:id="28"/>
    </w:p>
    <w:p>
      <w:pPr>
        <w:pStyle w:val="46"/>
        <w:rPr>
          <w:lang w:val="pt-BR"/>
        </w:rPr>
      </w:pPr>
    </w:p>
    <w:p>
      <w:pPr>
        <w:pStyle w:val="47"/>
        <w:bidi w:val="0"/>
        <w:ind w:firstLine="7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Alternativas que eu vejo seria na melhoria e implementação de vários recursos em Programas já conhecidos pelos principais usuários, trazendo medo e “comodismo” a trocar de software.</w:t>
      </w:r>
    </w:p>
    <w:p>
      <w:pPr>
        <w:pStyle w:val="47"/>
        <w:bidi w:val="0"/>
        <w:rPr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O Google meet vem como uma força muito grande no mercado, mas ainda falta investimento em recursos adicionais as aulas, vem também diminuindo o tempo de aulas a 1 hora, e não tem como professores passarem tais recursos aos alunos em tão pouco tempo.</w:t>
      </w:r>
    </w:p>
    <w:p>
      <w:pPr>
        <w:pStyle w:val="2"/>
      </w:pPr>
      <w:bookmarkStart w:id="29" w:name="_Toc20715765"/>
      <w:bookmarkStart w:id="30" w:name="_Toc452813602"/>
      <w:bookmarkStart w:id="31" w:name="_Toc512930919"/>
      <w:bookmarkStart w:id="32" w:name="_Toc436203408"/>
      <w:r>
        <w:t xml:space="preserve">Outros Requisitos </w:t>
      </w:r>
      <w:bookmarkEnd w:id="29"/>
      <w:bookmarkEnd w:id="30"/>
      <w:bookmarkEnd w:id="31"/>
      <w:bookmarkEnd w:id="32"/>
      <w:r>
        <w:t>da Solução</w:t>
      </w:r>
    </w:p>
    <w:tbl>
      <w:tblPr>
        <w:tblStyle w:val="12"/>
        <w:tblpPr w:leftFromText="180" w:rightFromText="180" w:vertAnchor="text" w:horzAnchor="page" w:tblpX="1526" w:tblpY="197"/>
        <w:tblOverlap w:val="never"/>
        <w:tblW w:w="763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4178"/>
        <w:gridCol w:w="24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8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4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8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Requisito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8"/>
              <w:ind w:left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ind w:left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RNF01</w:t>
            </w:r>
          </w:p>
        </w:tc>
        <w:tc>
          <w:tcPr>
            <w:tcW w:w="4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Programa será feito em Java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Técnico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RNF02</w:t>
            </w:r>
          </w:p>
        </w:tc>
        <w:tc>
          <w:tcPr>
            <w:tcW w:w="4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banco de dados será feito usando SQL</w:t>
            </w:r>
          </w:p>
        </w:tc>
        <w:tc>
          <w:tcPr>
            <w:tcW w:w="24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8"/>
              <w:bidi w:val="0"/>
              <w:ind w:left="0" w:leftChars="0" w:firstLine="0" w:firstLineChars="0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Técnico</w:t>
            </w:r>
          </w:p>
        </w:tc>
      </w:tr>
    </w:tbl>
    <w:p>
      <w:pPr>
        <w:spacing w:line="360" w:lineRule="auto"/>
        <w:rPr>
          <w:rFonts w:ascii="Arial" w:hAnsi="Arial"/>
          <w:sz w:val="24"/>
          <w:lang w:val="pt-BR"/>
        </w:rPr>
      </w:pPr>
    </w:p>
    <w:p>
      <w:pPr>
        <w:spacing w:line="360" w:lineRule="auto"/>
        <w:rPr>
          <w:rFonts w:ascii="Arial" w:hAnsi="Arial"/>
          <w:sz w:val="24"/>
        </w:rPr>
      </w:pPr>
    </w:p>
    <w:p>
      <w:pPr>
        <w:spacing w:line="360" w:lineRule="auto"/>
        <w:rPr>
          <w:rFonts w:ascii="Arial" w:hAnsi="Arial"/>
          <w:sz w:val="24"/>
        </w:rPr>
      </w:pPr>
    </w:p>
    <w:p>
      <w:pPr>
        <w:spacing w:line="360" w:lineRule="auto"/>
        <w:rPr>
          <w:rFonts w:ascii="Arial" w:hAnsi="Arial"/>
          <w:sz w:val="24"/>
          <w:lang w:val="pt-BR"/>
        </w:rPr>
      </w:pPr>
    </w:p>
    <w:p>
      <w:pPr>
        <w:bidi w:val="0"/>
        <w:rPr>
          <w:rFonts w:hint="default" w:ascii="Arial" w:hAnsi="Arial" w:cs="Arial"/>
          <w:sz w:val="16"/>
          <w:szCs w:val="16"/>
          <w:lang w:val="pt-BR"/>
        </w:rPr>
      </w:pPr>
    </w:p>
    <w:sectPr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2D"/>
    <w:rsid w:val="00057637"/>
    <w:rsid w:val="000C23A4"/>
    <w:rsid w:val="000F4447"/>
    <w:rsid w:val="001F0D2C"/>
    <w:rsid w:val="002258C9"/>
    <w:rsid w:val="002D559C"/>
    <w:rsid w:val="002F0B09"/>
    <w:rsid w:val="00397937"/>
    <w:rsid w:val="003F3AA8"/>
    <w:rsid w:val="005055FA"/>
    <w:rsid w:val="00560751"/>
    <w:rsid w:val="005C350D"/>
    <w:rsid w:val="006308D9"/>
    <w:rsid w:val="006A4886"/>
    <w:rsid w:val="00705A70"/>
    <w:rsid w:val="00734EE0"/>
    <w:rsid w:val="0079769A"/>
    <w:rsid w:val="008804B3"/>
    <w:rsid w:val="008834D8"/>
    <w:rsid w:val="008D76CB"/>
    <w:rsid w:val="00A13252"/>
    <w:rsid w:val="00A263B0"/>
    <w:rsid w:val="00A31F20"/>
    <w:rsid w:val="00AD4E85"/>
    <w:rsid w:val="00B75DA9"/>
    <w:rsid w:val="00BA2BDF"/>
    <w:rsid w:val="00C54557"/>
    <w:rsid w:val="00D3382D"/>
    <w:rsid w:val="00DB65D9"/>
    <w:rsid w:val="00DC3EBA"/>
    <w:rsid w:val="00DD6082"/>
    <w:rsid w:val="00DE2507"/>
    <w:rsid w:val="00E120BB"/>
    <w:rsid w:val="00F26FC7"/>
    <w:rsid w:val="00FF3E02"/>
    <w:rsid w:val="1EB76064"/>
    <w:rsid w:val="264A4033"/>
    <w:rsid w:val="3FDE3C65"/>
    <w:rsid w:val="48886ADD"/>
    <w:rsid w:val="48F3190E"/>
    <w:rsid w:val="4A52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50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iPriority w:val="0"/>
    <w:rPr>
      <w:sz w:val="20"/>
      <w:szCs w:val="20"/>
      <w:vertAlign w:val="superscript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page number"/>
    <w:basedOn w:val="11"/>
    <w:uiPriority w:val="0"/>
  </w:style>
  <w:style w:type="paragraph" w:styleId="1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17">
    <w:name w:val="toc 9"/>
    <w:basedOn w:val="1"/>
    <w:next w:val="1"/>
    <w:semiHidden/>
    <w:qFormat/>
    <w:uiPriority w:val="0"/>
    <w:pPr>
      <w:ind w:left="1600"/>
    </w:pPr>
  </w:style>
  <w:style w:type="paragraph" w:styleId="18">
    <w:name w:val="Body Text"/>
    <w:basedOn w:val="1"/>
    <w:link w:val="49"/>
    <w:uiPriority w:val="0"/>
    <w:pPr>
      <w:keepLines/>
      <w:spacing w:after="120"/>
      <w:ind w:left="720"/>
    </w:pPr>
  </w:style>
  <w:style w:type="paragraph" w:styleId="19">
    <w:name w:val="toc 6"/>
    <w:basedOn w:val="1"/>
    <w:next w:val="1"/>
    <w:uiPriority w:val="0"/>
    <w:pPr>
      <w:ind w:left="1000"/>
    </w:pPr>
  </w:style>
  <w:style w:type="paragraph" w:styleId="20">
    <w:name w:val="toc 5"/>
    <w:basedOn w:val="1"/>
    <w:next w:val="1"/>
    <w:uiPriority w:val="0"/>
    <w:pPr>
      <w:ind w:left="800"/>
    </w:p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8"/>
    <w:basedOn w:val="1"/>
    <w:next w:val="1"/>
    <w:semiHidden/>
    <w:qFormat/>
    <w:uiPriority w:val="0"/>
    <w:pPr>
      <w:ind w:left="1400"/>
    </w:pPr>
  </w:style>
  <w:style w:type="paragraph" w:styleId="24">
    <w:name w:val="Body Text 3"/>
    <w:basedOn w:val="1"/>
    <w:uiPriority w:val="0"/>
    <w:rPr>
      <w:i/>
      <w:iCs/>
      <w:color w:val="0000FF"/>
      <w:sz w:val="18"/>
      <w:szCs w:val="18"/>
    </w:rPr>
  </w:style>
  <w:style w:type="paragraph" w:styleId="2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28">
    <w:name w:val="toc 7"/>
    <w:basedOn w:val="1"/>
    <w:next w:val="1"/>
    <w:semiHidden/>
    <w:uiPriority w:val="0"/>
    <w:pPr>
      <w:ind w:left="1200"/>
    </w:pPr>
  </w:style>
  <w:style w:type="paragraph" w:styleId="29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30">
    <w:name w:val="Balloon Text"/>
    <w:basedOn w:val="1"/>
    <w:link w:val="4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1">
    <w:name w:val="Subtitle"/>
    <w:basedOn w:val="1"/>
    <w:qFormat/>
    <w:uiPriority w:val="0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32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33">
    <w:name w:val="Normal Indent"/>
    <w:basedOn w:val="1"/>
    <w:uiPriority w:val="0"/>
    <w:pPr>
      <w:ind w:left="900" w:hanging="900"/>
    </w:pPr>
  </w:style>
  <w:style w:type="paragraph" w:styleId="34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35">
    <w:name w:val="Body Text Indent"/>
    <w:basedOn w:val="1"/>
    <w:uiPriority w:val="0"/>
    <w:pPr>
      <w:ind w:left="720"/>
    </w:pPr>
    <w:rPr>
      <w:i/>
      <w:iCs/>
      <w:color w:val="0000FF"/>
      <w:u w:val="single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8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1">
    <w:name w:val="Bullet1"/>
    <w:basedOn w:val="1"/>
    <w:uiPriority w:val="0"/>
    <w:pPr>
      <w:ind w:left="720" w:hanging="432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5">
    <w:name w:val="Bullet"/>
    <w:basedOn w:val="1"/>
    <w:uiPriority w:val="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6">
    <w:name w:val="InfoBlue"/>
    <w:basedOn w:val="1"/>
    <w:next w:val="18"/>
    <w:uiPriority w:val="0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iCs/>
      <w:color w:val="0000FF"/>
    </w:rPr>
  </w:style>
  <w:style w:type="paragraph" w:customStyle="1" w:styleId="47">
    <w:name w:val="infoblue"/>
    <w:basedOn w:val="1"/>
    <w:uiPriority w:val="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48">
    <w:name w:val="Texto de balão Char"/>
    <w:basedOn w:val="11"/>
    <w:link w:val="30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49">
    <w:name w:val="Corpo de texto Char"/>
    <w:basedOn w:val="11"/>
    <w:link w:val="18"/>
    <w:uiPriority w:val="0"/>
    <w:rPr>
      <w:lang w:val="en-US" w:eastAsia="en-US"/>
    </w:rPr>
  </w:style>
  <w:style w:type="character" w:customStyle="1" w:styleId="50">
    <w:name w:val="Título 1 Char"/>
    <w:link w:val="2"/>
    <w:uiPriority w:val="0"/>
    <w:rPr>
      <w:rFonts w:ascii="Arial" w:hAnsi="Arial" w:cs="Arial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73730E-B2EA-4AE1-A74F-C7FF164D57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&lt;Company Name&gt;</Company>
  <Pages>4</Pages>
  <Words>717</Words>
  <Characters>3877</Characters>
  <Lines>32</Lines>
  <Paragraphs>9</Paragraphs>
  <TotalTime>128</TotalTime>
  <ScaleCrop>false</ScaleCrop>
  <LinksUpToDate>false</LinksUpToDate>
  <CharactersWithSpaces>4585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2021-02-02T01:03:00Z</dcterms:created>
  <dc:creator>Valerio</dc:creator>
  <cp:lastModifiedBy>Murilo Amancio</cp:lastModifiedBy>
  <cp:lastPrinted>2001-03-15T17:26:00Z</cp:lastPrinted>
  <dcterms:modified xsi:type="dcterms:W3CDTF">2022-02-23T03:12:11Z</dcterms:modified>
  <dc:subject>&lt;Nome do Projeto&gt;</dc:subject>
  <dc:title>Visão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A3F51391606949A8922F4066208E9E4B</vt:lpwstr>
  </property>
</Properties>
</file>