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de Front-End (Turma B)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- Foi requisitado um sistema web de ecommerce para calçados, em que é necessário: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(Cadastro, Logon, etc);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Página inicial;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Página de visualização dos produto;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Carrinho - sendo essa página um ‘stepee’ onde irá mostrar os passos até a finalização da compra; nesse stepee terá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etapa de identificação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etapa de venda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etapa de finalização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um arquivo em react contendo pastas em formato mvc (assets, componentes, etc) e mandar num repositório do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Ruan e Laís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4/11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mockup do sistema contendo todas as 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Lucas e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4/11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Instalar o styled components e criar arquivos de cores, textos e estilização 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Murilo e Kerolynn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5/11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arquivos dentro das respectivas pastas, exemplo: botões dentro de componentes, páginas, dentro de páginas;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Pedro D, Kailany e Vinicius Alvarenga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5/11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contrato de serviço para 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Valter e Matheus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14/11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Obs: qualquer dificuldade no processo da sprint, falar com o scrum master;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