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Aptos Black" w:cs="Aptos Black" w:eastAsia="Aptos Black" w:hAnsi="Aptos Black"/>
          <w:b w:val="0"/>
          <w:bCs w:val="0"/>
          <w:i w:val="0"/>
          <w:iCs w:val="0"/>
          <w:smallCaps w:val="1"/>
          <w:strike w:val="0"/>
          <w:color w:val="7f7f7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 Black" w:cs="Aptos Black" w:eastAsia="Aptos Black" w:hAnsi="Aptos Black"/>
          <w:b w:val="0"/>
          <w:bCs w:val="0"/>
          <w:i w:val="0"/>
          <w:iCs w:val="0"/>
          <w:smallCaps w:val="1"/>
          <w:strike w:val="0"/>
          <w:color w:val="7f7f7f"/>
          <w:sz w:val="36"/>
          <w:szCs w:val="36"/>
          <w:u w:val="none"/>
          <w:shd w:fill="auto" w:val="clear"/>
          <w:vertAlign w:val="baseline"/>
          <w:rtl w:val="0"/>
        </w:rPr>
        <w:t xml:space="preserve">F.B. Osasco I / SP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3494030</wp:posOffset>
            </wp:positionH>
            <wp:positionV relativeFrom="paragraph">
              <wp:posOffset>-131692</wp:posOffset>
            </wp:positionV>
            <wp:extent cx="2626098" cy="437321"/>
            <wp:effectExtent b="0" l="0" r="0" t="0"/>
            <wp:wrapNone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6098" cy="437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color="c00000" w:space="1" w:sz="4" w:val="single"/>
        </w:pBd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c00000" w:space="1" w:sz="4" w:val="single"/>
        </w:pBd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Projeto: Painel Anti-Curto</w:t>
      </w:r>
    </w:p>
    <w:p w:rsidR="00000000" w:rsidDel="00000000" w:rsidP="00000000" w:rsidRDefault="00000000" w:rsidRPr="00000000" w14:paraId="00000004">
      <w:pPr>
        <w:pBdr>
          <w:top w:color="c00000" w:space="1" w:sz="4" w:val="single"/>
        </w:pBd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Autores: Gabriel Vieira, Murilo Pereira, Sofia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Ramzotti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c00000" w:space="1" w:sz="4" w:val="single"/>
        </w:pBdr>
        <w:jc w:val="center"/>
        <w:rPr>
          <w:rFonts w:ascii="Arial" w:cs="Arial" w:eastAsia="Arial" w:hAnsi="Arial"/>
          <w:sz w:val="24"/>
          <w:szCs w:val="24"/>
        </w:rPr>
        <w:sectPr>
          <w:pgSz w:h="16838" w:w="11906" w:orient="portrait"/>
          <w:pgMar w:bottom="1134" w:top="1134" w:left="1134" w:right="1134" w:header="567" w:footer="56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Painel Anti-Curto surgiu da observação de que muitos moradores enfrentam dificuldades em identificar e reagir a picos de energia elétrica. Essas variações podem causar danos a equipamentos e comprometer a segurança doméstica.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Buscando uma solução acessível e eficiente, o grupo desenvolveu um dispositivo que monitora a tensão, alerta os moradores localmente e desliga a tomada em caso de pico. Além disso, envia notificações para um aplicativo comunitário, unindo proteção individual e colaboração coletiva para melhorar a segurança elétrica nas residências.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38450" cy="17145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Figura 1: Foto do Protótipo do Projeto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METODOLOGIA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foca em pessoas como João, 35 anos, morador de periferia com renda baixa, que precisa de uma solução fácil para proteger seus eletrodomésticos. O protótipo usa um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ESP32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um potenciômetro para simular as variações de tensão. LEDs indicam o status: verde (normal), amarelo (alerta) e vermelho (pico perigoso). Ao detectar o pico (vermelho), o sistema dispara um buzzer e comanda um relé para desligar </w:t>
      </w:r>
      <w:r w:rsidDel="00000000" w:rsidR="00000000" w:rsidRPr="00000000">
        <w:rPr>
          <w:rFonts w:ascii="Arial" w:cs="Arial" w:eastAsia="Arial" w:hAnsi="Arial"/>
          <w:rtl w:val="0"/>
        </w:rPr>
        <w:t xml:space="preserve">a tomada, protegendo o aparelho. Todas as informações vão </w:t>
      </w:r>
      <w:r w:rsidDel="00000000" w:rsidR="00000000" w:rsidRPr="00000000">
        <w:rPr>
          <w:rFonts w:ascii="Arial" w:cs="Arial" w:eastAsia="Arial" w:hAnsi="Arial"/>
          <w:rtl w:val="0"/>
        </w:rPr>
        <w:t xml:space="preserve">por</w:t>
      </w:r>
      <w:r w:rsidDel="00000000" w:rsidR="00000000" w:rsidRPr="00000000">
        <w:rPr>
          <w:rFonts w:ascii="Arial" w:cs="Arial" w:eastAsia="Arial" w:hAnsi="Arial"/>
          <w:rtl w:val="0"/>
        </w:rPr>
        <w:t xml:space="preserve"> Wi-Fi para um site, que também permite o controle remoto.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RESULTADOS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solução desenvolvida se mostra eficaz e é considerada incremental. Ela aprimora a proteção contra picos de energia com desligamento automático e alertas locais (buzzer e LED), e adiciona uma camada colaborativa ao enviar avisos via Wi-Fi para um aplicativo comunitário. Isso permite um monitoramento coletivo da rede pelos moradores. O dispositivo tem um custo médio de R$110 por unidade, utilizando componentes acessíveis como sensor de tensão, relé, buzzer, LEDs e módulo Wi-Fi. O protótipo oferece proteção eficiente e comunicação em tempo real, sendo uma solução de baixo custo com potencial de escalabilidade e impacto social.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99398" cy="2676525"/>
            <wp:effectExtent b="0" l="0" r="0" t="0"/>
            <wp:docPr id="1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9398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Figura 2: Foto do Projeto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CONSIDERAÇÕES FINAIS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protótipo do Painel Anti-Curto é uma solução funcional, incremental e de baixo custo. Ele atinge seu objetivo ao unir a proteção individual (alertas e desligamento automático) com a colaboração coletiva (monitoramento via site). A implementação futura deste sistema pode reduzir perdas de equipamentos em comunidades, promovendo segurança elétrica e inclusão digital.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r1mnceo88me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REFERÊNCIAS</w:t>
      </w:r>
    </w:p>
    <w:p w:rsidR="00000000" w:rsidDel="00000000" w:rsidP="00000000" w:rsidRDefault="00000000" w:rsidRPr="00000000" w14:paraId="00000017">
      <w:pPr>
        <w:spacing w:after="240" w:befor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AGÊNCIA NACIONAL DE ENERGIA ELÉTRICA (ANEEL).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Módulo 8: Qualidade da Energia Elétrica. Procedimentos de Distribuição de Energia Elétrica no Sistema Elétrico Nacional – PRODIST.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Brasília: ANEEL, 2021. Disponível em: &lt;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https://www2.aneel.gov.br/cedoc/aren2021956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_2_7.pdf&gt;.</w:t>
      </w:r>
    </w:p>
    <w:p w:rsidR="00000000" w:rsidDel="00000000" w:rsidP="00000000" w:rsidRDefault="00000000" w:rsidRPr="00000000" w14:paraId="00000018">
      <w:pPr>
        <w:spacing w:after="240" w:befor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ASSOCIAÇÃO BRASILEIRA DE NORMAS TÉCNICAS.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NBR 15437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Pôsteres técnicos e científicos - Apresentação. Rio de Janeiro: ABNT, 2006.</w:t>
      </w:r>
    </w:p>
    <w:p w:rsidR="00000000" w:rsidDel="00000000" w:rsidP="00000000" w:rsidRDefault="00000000" w:rsidRPr="00000000" w14:paraId="00000019">
      <w:pPr>
        <w:spacing w:after="240" w:befor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CASTRO, Nivalde de; et al. Qualidade do fornecimento de energia elétrica: aspectos regulatórios e perspectivas.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Universidade Federal do Rio de Janeiro (UFRJ)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2018. Disponível em: &lt;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https://agora.ie.ufrj.br/pdf/Nivalde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_de_Castro/15.TDSE_76_Qualidade_do_fornecimento_de_energia_ elétrica.pdf&gt;.</w:t>
      </w:r>
    </w:p>
    <w:p w:rsidR="00000000" w:rsidDel="00000000" w:rsidP="00000000" w:rsidRDefault="00000000" w:rsidRPr="00000000" w14:paraId="0000001A">
      <w:pPr>
        <w:spacing w:after="240" w:befor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CLAMPER.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que é DPS e como funciona?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CLAMPER, 2023. Disponível em: &lt;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https://www.clamper.com.br/blog/o-que-e-dps-e-como-funciona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&gt;.</w:t>
      </w:r>
    </w:p>
    <w:p w:rsidR="00000000" w:rsidDel="00000000" w:rsidP="00000000" w:rsidRDefault="00000000" w:rsidRPr="00000000" w14:paraId="0000001B">
      <w:pPr>
        <w:spacing w:after="240" w:befor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ESPRESSIF SYSTEMS.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ESP32-WROOM-32E Datasheet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Shanghai: Espressif Systems, 2023. Disponível em: &lt;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https://www.espressif.com/sites/default/files/documentation/esp32-wroom-32e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_datasheet_en.pdf&gt;.</w:t>
      </w:r>
    </w:p>
    <w:p w:rsidR="00000000" w:rsidDel="00000000" w:rsidP="00000000" w:rsidRDefault="00000000" w:rsidRPr="00000000" w14:paraId="0000001C">
      <w:pPr>
        <w:spacing w:after="240" w:befor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MATTEDE, Henrique. O que é surto elétrico?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Mundo da Elétrica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2022. Disponível em: &lt;</w:t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https://www.mundodaeletrica.com.br/o-que-e-surto-eletrico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&gt;.</w:t>
      </w:r>
    </w:p>
    <w:p w:rsidR="00000000" w:rsidDel="00000000" w:rsidP="00000000" w:rsidRDefault="00000000" w:rsidRPr="00000000" w14:paraId="0000001D">
      <w:pPr>
        <w:spacing w:after="240" w:befor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NHS.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Veja como prevenir picos de tensão na energia elétrica.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NHS Soluções, 2024. Disponível em: &lt;</w:t>
      </w:r>
      <w:hyperlink r:id="rId15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https://nhs.com.br/veja-como-prevenir-picos-de-tensao-na-energia-eletrica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&gt;.</w:t>
      </w:r>
    </w:p>
    <w:p w:rsidR="00000000" w:rsidDel="00000000" w:rsidP="00000000" w:rsidRDefault="00000000" w:rsidRPr="00000000" w14:paraId="0000001E">
      <w:pPr>
        <w:spacing w:after="240" w:befor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SANTOS, Rui. ESP32 Web Server – Control Outputs (Relay and LEDs).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Random Nerd Tutorials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2024. Disponível em: &lt;</w:t>
      </w:r>
      <w:hyperlink r:id="rId1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https://randomnerdtutorials.com/esp32-web-server-control-outputs-relay-leds/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&gt;.</w:t>
      </w:r>
    </w:p>
    <w:sectPr>
      <w:type w:val="continuous"/>
      <w:pgSz w:h="16838" w:w="11906" w:orient="portrait"/>
      <w:pgMar w:bottom="709" w:top="1134" w:left="1134" w:right="1134" w:header="567" w:footer="567"/>
      <w:cols w:equalWidth="0" w:num="2">
        <w:col w:space="708" w:w="4464.999999999999"/>
        <w:col w:space="0" w:w="4464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ptos Blac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A245C0"/>
    <w:pPr>
      <w:spacing w:after="100" w:afterAutospacing="1" w:before="100" w:beforeAutospacing="1"/>
      <w:jc w:val="left"/>
    </w:pPr>
    <w:rPr>
      <w:rFonts w:ascii="Times New Roman" w:cs="Times New Roman" w:eastAsia="Times New Roman" w:hAnsi="Times New Roman"/>
      <w:kern w:val="0"/>
      <w:sz w:val="24"/>
      <w:szCs w:val="24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search?q=https://agora.ie.ufrj.br/pdf/Nivalde&amp;authuser=2" TargetMode="External"/><Relationship Id="rId10" Type="http://schemas.openxmlformats.org/officeDocument/2006/relationships/hyperlink" Target="https://www.google.com/search?q=https://www2.aneel.gov.br/cedoc/aren2021956&amp;authuser=2" TargetMode="External"/><Relationship Id="rId13" Type="http://schemas.openxmlformats.org/officeDocument/2006/relationships/hyperlink" Target="https://www.google.com/search?q=https://www.espressif.com/sites/default/files/documentation/esp32-wroom-32e&amp;authuser=2" TargetMode="External"/><Relationship Id="rId12" Type="http://schemas.openxmlformats.org/officeDocument/2006/relationships/hyperlink" Target="https://www.google.com/search?q=https://www.clamper.com.br/blog/o-que-e-dps-e-como-funciona&amp;authuser=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hyperlink" Target="https://www.google.com/search?q=https://nhs.com.br/veja-como-prevenir-picos-de-tensao-na-energia-eletrica&amp;authuser=2" TargetMode="External"/><Relationship Id="rId14" Type="http://schemas.openxmlformats.org/officeDocument/2006/relationships/hyperlink" Target="https://www.google.com/search?q=https://www.mundodaeletrica.com.br/o-que-e-surto-eletrico&amp;authuser=2" TargetMode="External"/><Relationship Id="rId16" Type="http://schemas.openxmlformats.org/officeDocument/2006/relationships/hyperlink" Target="https://www.google.com/search?q=https://randomnerdtutorials.com/esp32-web-server-control-outputs-relay-leds/&amp;authuser=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sN8pol25pQgz65pc/JEeIxkDTg==">CgMxLjAyDmgucjFtbmNlbzg4bWVzOAByITE2ZUV0S3hXbFVvb1l4Mk9nUEJ5REM3bzFRWnIzak1hUA==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2025-10-27T13:50:00Z</dcterms:created>
  <dc:creator>Márcia Almeida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0x010100D39C5E5A8C93A94EBA1C16ED5F8C2C92</vt:lpwstr>
  </property>
</Properties>
</file>