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79255" w14:textId="3EDF7AFA" w:rsidR="00C70908" w:rsidRPr="000F6BEA" w:rsidRDefault="00C70908" w:rsidP="009021CC">
      <w:pPr>
        <w:pStyle w:val="SemEspaamento"/>
      </w:pPr>
      <w:r w:rsidRPr="000F6BEA">
        <w:t>CENTRO PAULA SOUZA</w:t>
      </w:r>
    </w:p>
    <w:p w14:paraId="27F393FF" w14:textId="35FFB68B" w:rsidR="00C70908" w:rsidRPr="000F6BEA" w:rsidRDefault="00C70908" w:rsidP="009021CC">
      <w:pPr>
        <w:pStyle w:val="SemEspaamento"/>
      </w:pPr>
      <w:r w:rsidRPr="000F6BEA">
        <w:t>ETEC PROF. MARIA CRISTINA MEDEIROS</w:t>
      </w:r>
    </w:p>
    <w:p w14:paraId="2E0AB735" w14:textId="3EC43BD9" w:rsidR="00C70908" w:rsidRPr="000F6BEA" w:rsidRDefault="00C70908" w:rsidP="009021CC">
      <w:pPr>
        <w:pStyle w:val="SemEspaamento"/>
      </w:pPr>
      <w:r w:rsidRPr="000F6BEA">
        <w:t>Técnico em Informática para Internet Integrado ao Ensino Médio</w:t>
      </w:r>
    </w:p>
    <w:p w14:paraId="0938BD7D" w14:textId="1642439C" w:rsidR="00C70908" w:rsidRPr="000F6BEA" w:rsidRDefault="00C70908" w:rsidP="00195442">
      <w:pPr>
        <w:pStyle w:val="SemEspaamento"/>
        <w:spacing w:before="1800"/>
      </w:pPr>
      <w:r w:rsidRPr="000F6BEA">
        <w:t>Murilo Bezerra da Silva</w:t>
      </w:r>
    </w:p>
    <w:p w14:paraId="0079D116" w14:textId="77777777" w:rsidR="003F32AB" w:rsidRDefault="003F32AB" w:rsidP="003F32AB">
      <w:pPr>
        <w:pStyle w:val="SemEspaamento"/>
        <w:spacing w:before="3960"/>
      </w:pPr>
      <w:r w:rsidRPr="003F32AB">
        <w:t>APLICAÇÕES WEB E SISTEMAS DISTRIBUÍDOS: UM ESTUDO SOBRE ARQUITETURA MONOLÍTICA E DE MICROSSERVIÇOS</w:t>
      </w:r>
    </w:p>
    <w:p w14:paraId="6EA70A2A" w14:textId="28F2AA3E" w:rsidR="00C70908" w:rsidRPr="000F6BEA" w:rsidRDefault="00C70908" w:rsidP="003F32AB">
      <w:pPr>
        <w:pStyle w:val="SemEspaamento"/>
        <w:spacing w:before="5280"/>
      </w:pPr>
      <w:r w:rsidRPr="000F6BEA">
        <w:t>Ribeirão Pires</w:t>
      </w:r>
    </w:p>
    <w:p w14:paraId="2CE2698C" w14:textId="0EE29BF3" w:rsidR="00C70908" w:rsidRPr="000F6BEA" w:rsidRDefault="00C70908" w:rsidP="009021CC">
      <w:pPr>
        <w:pStyle w:val="SemEspaamento"/>
      </w:pPr>
      <w:r w:rsidRPr="000F6BEA">
        <w:t>202</w:t>
      </w:r>
      <w:r w:rsidR="003F32AB">
        <w:t>5</w:t>
      </w:r>
    </w:p>
    <w:p w14:paraId="423BEFAC" w14:textId="77777777" w:rsidR="006C3ADB" w:rsidRDefault="006C3ADB">
      <w:pPr>
        <w:rPr>
          <w:b/>
          <w:sz w:val="28"/>
        </w:rPr>
      </w:pPr>
      <w:r>
        <w:br w:type="page"/>
      </w:r>
    </w:p>
    <w:p w14:paraId="3733E36B" w14:textId="59B9A6AC" w:rsidR="00C70908" w:rsidRPr="000F6BEA" w:rsidRDefault="00C70908" w:rsidP="009021CC">
      <w:pPr>
        <w:pStyle w:val="SemEspaamento"/>
      </w:pPr>
      <w:r w:rsidRPr="000F6BEA">
        <w:lastRenderedPageBreak/>
        <w:t>Murilo Bezerra da Silva</w:t>
      </w:r>
    </w:p>
    <w:p w14:paraId="2E22993D" w14:textId="241E2EC5" w:rsidR="00C70908" w:rsidRDefault="003F32AB" w:rsidP="00195442">
      <w:pPr>
        <w:pStyle w:val="SemEspaamento"/>
        <w:spacing w:before="6240"/>
      </w:pPr>
      <w:r w:rsidRPr="003F32AB">
        <w:t>APLICAÇÕES WEB E SISTEMAS DISTRIBUÍDOS: UM ESTUDO SOBRE ARQUITETURA MONOLÍTICA E DE MICROSSERVIÇOS</w:t>
      </w:r>
    </w:p>
    <w:p w14:paraId="45B66513" w14:textId="3E67A937" w:rsidR="006C3ADB" w:rsidRPr="00195442" w:rsidRDefault="006C3ADB" w:rsidP="00F9208B">
      <w:pPr>
        <w:tabs>
          <w:tab w:val="left" w:pos="142"/>
        </w:tabs>
        <w:spacing w:before="960" w:line="240" w:lineRule="auto"/>
        <w:ind w:left="4536"/>
        <w:rPr>
          <w:rFonts w:cs="Arial"/>
        </w:rPr>
      </w:pPr>
      <w:r w:rsidRPr="00195442">
        <w:rPr>
          <w:rFonts w:cs="Arial"/>
        </w:rPr>
        <w:t xml:space="preserve">Trabalho sobre a </w:t>
      </w:r>
      <w:r w:rsidR="003F32AB">
        <w:rPr>
          <w:rFonts w:cs="Arial"/>
        </w:rPr>
        <w:t>aplicações web e sistemas distribuídos</w:t>
      </w:r>
      <w:r w:rsidRPr="00195442">
        <w:rPr>
          <w:rFonts w:cs="Arial"/>
        </w:rPr>
        <w:t xml:space="preserve"> apresentado ao Curso Técnico em Informática para</w:t>
      </w:r>
      <w:r w:rsidR="00721DD9" w:rsidRPr="00195442">
        <w:rPr>
          <w:rFonts w:cs="Arial"/>
        </w:rPr>
        <w:t xml:space="preserve"> </w:t>
      </w:r>
      <w:r w:rsidRPr="00195442">
        <w:rPr>
          <w:rFonts w:cs="Arial"/>
        </w:rPr>
        <w:t>Internet Integrado ao Ensino Médio da Etec Prof. Maria Cristina</w:t>
      </w:r>
      <w:r w:rsidR="00721DD9" w:rsidRPr="00195442">
        <w:rPr>
          <w:rFonts w:cs="Arial"/>
        </w:rPr>
        <w:t xml:space="preserve"> M</w:t>
      </w:r>
      <w:r w:rsidRPr="00195442">
        <w:rPr>
          <w:rFonts w:cs="Arial"/>
        </w:rPr>
        <w:t>edeiros, orientado pel</w:t>
      </w:r>
      <w:r w:rsidR="003F32AB">
        <w:rPr>
          <w:rFonts w:cs="Arial"/>
        </w:rPr>
        <w:t>o</w:t>
      </w:r>
      <w:r w:rsidRPr="00195442">
        <w:rPr>
          <w:rFonts w:cs="Arial"/>
        </w:rPr>
        <w:t xml:space="preserve"> </w:t>
      </w:r>
      <w:r w:rsidR="00721DD9" w:rsidRPr="00195442">
        <w:rPr>
          <w:rFonts w:cs="Arial"/>
        </w:rPr>
        <w:t xml:space="preserve">Prof. </w:t>
      </w:r>
      <w:r w:rsidR="003F32AB">
        <w:rPr>
          <w:rFonts w:cs="Arial"/>
        </w:rPr>
        <w:t>Anderson Vanin</w:t>
      </w:r>
      <w:r w:rsidRPr="00195442">
        <w:rPr>
          <w:rFonts w:cs="Arial"/>
        </w:rPr>
        <w:t xml:space="preserve">, como requisito parcial para obtenção de menção no componente </w:t>
      </w:r>
      <w:r w:rsidR="003F32AB">
        <w:rPr>
          <w:rFonts w:cs="Arial"/>
        </w:rPr>
        <w:t>Sistemas Web II</w:t>
      </w:r>
      <w:r w:rsidRPr="00195442">
        <w:rPr>
          <w:rFonts w:cs="Arial"/>
        </w:rPr>
        <w:t>.</w:t>
      </w:r>
    </w:p>
    <w:p w14:paraId="33B60BEE" w14:textId="069EF8D9" w:rsidR="00BB6747" w:rsidRPr="000F6BEA" w:rsidRDefault="00C70908" w:rsidP="003F32AB">
      <w:pPr>
        <w:pStyle w:val="SemEspaamento"/>
        <w:spacing w:before="2280"/>
      </w:pPr>
      <w:r w:rsidRPr="000F6BEA">
        <w:t>Ribeirão Pires</w:t>
      </w:r>
    </w:p>
    <w:p w14:paraId="04B804D8" w14:textId="1987A417" w:rsidR="000638CA" w:rsidRPr="003F32AB" w:rsidRDefault="00C70908" w:rsidP="003F32AB">
      <w:pPr>
        <w:pStyle w:val="SemEspaamento"/>
      </w:pPr>
      <w:r w:rsidRPr="000F6BEA">
        <w:t>202</w:t>
      </w:r>
      <w:r w:rsidR="003F32AB">
        <w:t>5</w:t>
      </w:r>
    </w:p>
    <w:p w14:paraId="600023E6" w14:textId="77777777" w:rsidR="000638CA" w:rsidRDefault="000638CA" w:rsidP="00BB6747">
      <w:pPr>
        <w:spacing w:before="12720"/>
        <w:ind w:firstLine="0"/>
      </w:pPr>
    </w:p>
    <w:p w14:paraId="7A101B34" w14:textId="47F36896" w:rsidR="000638CA" w:rsidRDefault="000638CA" w:rsidP="000638CA">
      <w:pPr>
        <w:spacing w:before="12720"/>
        <w:jc w:val="right"/>
      </w:pPr>
      <w:r>
        <w:t>“</w:t>
      </w:r>
      <w:r w:rsidRPr="001509C0">
        <w:t>Liberdade é pouco. O que desejo ainda não tem nome.</w:t>
      </w:r>
      <w:r>
        <w:t>”</w:t>
      </w:r>
    </w:p>
    <w:p w14:paraId="698FD716" w14:textId="3B1C3D6F" w:rsidR="00F9208B" w:rsidRDefault="000638CA" w:rsidP="000638CA">
      <w:pPr>
        <w:jc w:val="right"/>
      </w:pPr>
      <w:r w:rsidRPr="001509C0">
        <w:t xml:space="preserve">Clarice Lispector </w:t>
      </w:r>
    </w:p>
    <w:p w14:paraId="46D502D6" w14:textId="127D937F" w:rsidR="001509C0" w:rsidRDefault="001509C0" w:rsidP="001509C0">
      <w:pPr>
        <w:pStyle w:val="SemEspaamento"/>
      </w:pPr>
      <w:r>
        <w:br w:type="page"/>
      </w:r>
      <w:r>
        <w:lastRenderedPageBreak/>
        <w:t>RESUMO</w:t>
      </w:r>
    </w:p>
    <w:p w14:paraId="76902B4D" w14:textId="081289AE" w:rsidR="005F7B40" w:rsidRDefault="003F32AB" w:rsidP="005F7B40">
      <w:pPr>
        <w:spacing w:before="600"/>
      </w:pPr>
      <w:r w:rsidRPr="003F32AB">
        <w:t>Este trabalho aborda conceitos fundamentais sobre aplicações web e sistemas distribuídos, explorando suas características e impacto no desenvolvimento de software. Além disso, compara duas abordagens arquiteturais: monolítica e microsserviços. A arquitetura monolítica, tradicional e consolidada, apresenta vantagens como simplicidade e centralização, porém pode ser difícil de escalar. Já a arquitetura de microsserviços possibilita maior flexibilidade e escalabilidade, mas demanda um gerenciamento mais complexo. O estudo destaca as vantagens e desafios de cada modelo, auxiliando na escolha da abordagem mais adequada para diferentes contextos de desenvolvimento.</w:t>
      </w:r>
    </w:p>
    <w:p w14:paraId="3067E8D8" w14:textId="0A3DEBB3" w:rsidR="003C0EC5" w:rsidRPr="003C0EC5" w:rsidRDefault="001509C0" w:rsidP="003C0EC5">
      <w:pPr>
        <w:ind w:firstLine="0"/>
        <w:rPr>
          <w:sz w:val="28"/>
        </w:rPr>
      </w:pPr>
      <w:r>
        <w:br w:type="page"/>
      </w:r>
    </w:p>
    <w:p w14:paraId="49D56740" w14:textId="6B896864" w:rsidR="001509C0" w:rsidRPr="00D34ED0" w:rsidRDefault="001509C0" w:rsidP="00D34ED0">
      <w:pPr>
        <w:pStyle w:val="SemEspaamento"/>
        <w:jc w:val="both"/>
      </w:pPr>
    </w:p>
    <w:p w14:paraId="2C5F2074" w14:textId="77777777" w:rsidR="00DD5E04" w:rsidRDefault="001509C0" w:rsidP="001509C0">
      <w:pPr>
        <w:pStyle w:val="SemEspaamento"/>
      </w:pPr>
      <w:r>
        <w:t>SUMÁRIO</w:t>
      </w:r>
    </w:p>
    <w:sdt>
      <w:sdtPr>
        <w:id w:val="6856332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6CC81F" w14:textId="4FB3FA80" w:rsidR="00DD5E04" w:rsidRDefault="00DD5E04" w:rsidP="00DD5E04"/>
        <w:p w14:paraId="2406794F" w14:textId="489B40B1" w:rsidR="003C0EC5" w:rsidRDefault="000B66C5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 w:rsidRPr="002428EE">
            <w:fldChar w:fldCharType="begin"/>
          </w:r>
          <w:r w:rsidRPr="002428EE">
            <w:instrText xml:space="preserve"> TOC \o "1-5" \h \z \u </w:instrText>
          </w:r>
          <w:r w:rsidRPr="002428EE">
            <w:fldChar w:fldCharType="separate"/>
          </w:r>
          <w:hyperlink w:anchor="_Toc190452179" w:history="1">
            <w:r w:rsidR="003C0EC5" w:rsidRPr="003D5F36">
              <w:rPr>
                <w:rStyle w:val="Hyperlink"/>
                <w:noProof/>
              </w:rPr>
              <w:t>1</w:t>
            </w:r>
            <w:r w:rsidR="003C0EC5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C0EC5" w:rsidRPr="003D5F36">
              <w:rPr>
                <w:rStyle w:val="Hyperlink"/>
                <w:noProof/>
              </w:rPr>
              <w:t>INTRODUÇÃO</w:t>
            </w:r>
            <w:r w:rsidR="003C0EC5">
              <w:rPr>
                <w:noProof/>
                <w:webHidden/>
              </w:rPr>
              <w:tab/>
            </w:r>
            <w:r w:rsidR="003C0EC5">
              <w:rPr>
                <w:noProof/>
                <w:webHidden/>
              </w:rPr>
              <w:fldChar w:fldCharType="begin"/>
            </w:r>
            <w:r w:rsidR="003C0EC5">
              <w:rPr>
                <w:noProof/>
                <w:webHidden/>
              </w:rPr>
              <w:instrText xml:space="preserve"> PAGEREF _Toc190452179 \h </w:instrText>
            </w:r>
            <w:r w:rsidR="003C0EC5">
              <w:rPr>
                <w:noProof/>
                <w:webHidden/>
              </w:rPr>
            </w:r>
            <w:r w:rsidR="003C0EC5">
              <w:rPr>
                <w:noProof/>
                <w:webHidden/>
              </w:rPr>
              <w:fldChar w:fldCharType="separate"/>
            </w:r>
            <w:r w:rsidR="003C0EC5">
              <w:rPr>
                <w:noProof/>
                <w:webHidden/>
              </w:rPr>
              <w:t>7</w:t>
            </w:r>
            <w:r w:rsidR="003C0EC5">
              <w:rPr>
                <w:noProof/>
                <w:webHidden/>
              </w:rPr>
              <w:fldChar w:fldCharType="end"/>
            </w:r>
          </w:hyperlink>
        </w:p>
        <w:p w14:paraId="2768809A" w14:textId="747604BA" w:rsidR="003C0EC5" w:rsidRDefault="003C0EC5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452180" w:history="1">
            <w:r w:rsidRPr="003D5F3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D5F36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508F" w14:textId="68B9B210" w:rsidR="003C0EC5" w:rsidRDefault="003C0EC5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452181" w:history="1">
            <w:r w:rsidRPr="003D5F3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D5F36">
              <w:rPr>
                <w:rStyle w:val="Hyperlink"/>
                <w:noProof/>
              </w:rPr>
              <w:t>APLICAÇÕES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7C20" w14:textId="5F55B36F" w:rsidR="003C0EC5" w:rsidRDefault="003C0EC5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452182" w:history="1">
            <w:r w:rsidRPr="003D5F3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D5F36">
              <w:rPr>
                <w:rStyle w:val="Hyperlink"/>
                <w:noProof/>
              </w:rPr>
              <w:t>Características das Aplicações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D354" w14:textId="7BD15312" w:rsidR="003C0EC5" w:rsidRDefault="003C0EC5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452183" w:history="1">
            <w:r w:rsidRPr="003D5F3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D5F36">
              <w:rPr>
                <w:rStyle w:val="Hyperlink"/>
                <w:noProof/>
              </w:rPr>
              <w:t>Exemplos de Aplicações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3973" w14:textId="3873EBB7" w:rsidR="003C0EC5" w:rsidRDefault="003C0EC5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452184" w:history="1">
            <w:r w:rsidRPr="003D5F3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D5F36">
              <w:rPr>
                <w:rStyle w:val="Hyperlink"/>
                <w:noProof/>
              </w:rPr>
              <w:t>SISTEMAS DISTRIBUÍDOS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B509" w14:textId="2701D1A2" w:rsidR="003C0EC5" w:rsidRDefault="003C0EC5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452185" w:history="1">
            <w:r w:rsidRPr="003D5F3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D5F36">
              <w:rPr>
                <w:rStyle w:val="Hyperlink"/>
                <w:noProof/>
              </w:rPr>
              <w:t>Vantagens e Desafios dos Sistemas Distribuídos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0650" w14:textId="45DD7FAC" w:rsidR="003C0EC5" w:rsidRDefault="003C0EC5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452186" w:history="1">
            <w:r w:rsidRPr="003D5F3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D5F36">
              <w:rPr>
                <w:rStyle w:val="Hyperlink"/>
                <w:noProof/>
              </w:rPr>
              <w:t>ARQUITETURA MONOLÍTICA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286C" w14:textId="640D7824" w:rsidR="003C0EC5" w:rsidRDefault="003C0EC5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452187" w:history="1">
            <w:r w:rsidRPr="003D5F36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D5F36">
              <w:rPr>
                <w:rStyle w:val="Hyperlink"/>
                <w:noProof/>
              </w:rPr>
              <w:t>Benefícios e desvantagens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665D" w14:textId="26CA4DE5" w:rsidR="003C0EC5" w:rsidRDefault="003C0EC5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452188" w:history="1">
            <w:r w:rsidRPr="003D5F3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D5F36">
              <w:rPr>
                <w:rStyle w:val="Hyperlink"/>
                <w:noProof/>
              </w:rPr>
              <w:t>ARQUITETURA DE MICROSSERVIÇOS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E14B" w14:textId="0D5D5309" w:rsidR="003C0EC5" w:rsidRDefault="003C0EC5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452189" w:history="1">
            <w:r w:rsidRPr="003D5F3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D5F36">
              <w:rPr>
                <w:rStyle w:val="Hyperlink"/>
                <w:noProof/>
              </w:rPr>
              <w:t>Vantagens e 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B61D" w14:textId="4B64173E" w:rsidR="003C0EC5" w:rsidRDefault="003C0EC5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452190" w:history="1">
            <w:r w:rsidRPr="003D5F36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D5F3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5565" w14:textId="6B4F60E3" w:rsidR="003C0EC5" w:rsidRDefault="003C0EC5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452191" w:history="1">
            <w:r w:rsidRPr="003D5F3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A619" w14:textId="6C8CDBE1" w:rsidR="00362997" w:rsidRPr="002428EE" w:rsidRDefault="000B66C5" w:rsidP="002428EE">
          <w:pPr>
            <w:spacing w:after="0"/>
            <w:ind w:firstLine="0"/>
          </w:pPr>
          <w:r w:rsidRPr="002428EE">
            <w:fldChar w:fldCharType="end"/>
          </w:r>
        </w:p>
      </w:sdtContent>
    </w:sdt>
    <w:p w14:paraId="579AC969" w14:textId="77777777" w:rsidR="002428EE" w:rsidRDefault="002428EE" w:rsidP="00405894">
      <w:pPr>
        <w:pStyle w:val="Ttulo1"/>
        <w:numPr>
          <w:ilvl w:val="0"/>
          <w:numId w:val="18"/>
        </w:numPr>
        <w:sectPr w:rsidR="002428EE" w:rsidSect="00195442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7CF32CA" w14:textId="5CA56946" w:rsidR="00405894" w:rsidRDefault="00362997" w:rsidP="00B06660">
      <w:pPr>
        <w:pStyle w:val="Ttulo1"/>
        <w:numPr>
          <w:ilvl w:val="0"/>
          <w:numId w:val="19"/>
        </w:numPr>
        <w:ind w:left="709" w:hanging="283"/>
      </w:pPr>
      <w:bookmarkStart w:id="0" w:name="_Toc190452179"/>
      <w:r w:rsidRPr="00DD5E04">
        <w:lastRenderedPageBreak/>
        <w:t>INTRODUÇÃO</w:t>
      </w:r>
      <w:bookmarkEnd w:id="0"/>
    </w:p>
    <w:p w14:paraId="60E00B50" w14:textId="400AF7F0" w:rsidR="003F32AB" w:rsidRDefault="003F32AB" w:rsidP="003F32AB">
      <w:r w:rsidRPr="003F32AB">
        <w:t>No contexto da tecnologia da informação, aplicações web e sistemas distribuídos desempenham um papel fundamental no desenvolvimento de soluções escaláveis e acessíveis. Com a evolução das arquiteturas, surgiram abordagens distintas para a construção de sistemas, como a arquitetura monolítica e a arquitetura de microsserviços. Este trabalho tem como objetivo explorar esses conceitos, destacando suas características, vantagens e desafios.</w:t>
      </w:r>
    </w:p>
    <w:p w14:paraId="610CFAE9" w14:textId="613866BB" w:rsidR="00967320" w:rsidRPr="00954B4A" w:rsidRDefault="008E2526" w:rsidP="00954B4A">
      <w:r>
        <w:br w:type="page"/>
      </w:r>
    </w:p>
    <w:p w14:paraId="1D0EB811" w14:textId="011B202D" w:rsidR="00967320" w:rsidRDefault="003F32AB" w:rsidP="0007707E">
      <w:pPr>
        <w:pStyle w:val="Ttulo1"/>
        <w:numPr>
          <w:ilvl w:val="0"/>
          <w:numId w:val="9"/>
        </w:numPr>
      </w:pPr>
      <w:bookmarkStart w:id="1" w:name="_Toc190452180"/>
      <w:r>
        <w:lastRenderedPageBreak/>
        <w:t>OBJETIVOS</w:t>
      </w:r>
      <w:bookmarkEnd w:id="1"/>
    </w:p>
    <w:p w14:paraId="587FAE84" w14:textId="77777777" w:rsidR="003F32AB" w:rsidRPr="003F32AB" w:rsidRDefault="003F32AB" w:rsidP="003F32AB">
      <w:r w:rsidRPr="003F32AB">
        <w:t>Este estudo visa:</w:t>
      </w:r>
    </w:p>
    <w:p w14:paraId="3556DCE3" w14:textId="2A998967" w:rsidR="003F32AB" w:rsidRPr="003F32AB" w:rsidRDefault="003F32AB" w:rsidP="003F32AB">
      <w:r>
        <w:t xml:space="preserve">- </w:t>
      </w:r>
      <w:r w:rsidRPr="003F32AB">
        <w:t>Definir o conceito de aplicações web e suas principais características;</w:t>
      </w:r>
    </w:p>
    <w:p w14:paraId="6064CF9F" w14:textId="2B54E69B" w:rsidR="003F32AB" w:rsidRPr="003F32AB" w:rsidRDefault="003F32AB" w:rsidP="003F32AB">
      <w:r>
        <w:t xml:space="preserve">- </w:t>
      </w:r>
      <w:r w:rsidRPr="003F32AB">
        <w:t>Explicar o funcionamento dos sistemas distribuídos;</w:t>
      </w:r>
    </w:p>
    <w:p w14:paraId="167DFAD4" w14:textId="1E744ACD" w:rsidR="003F32AB" w:rsidRPr="003F32AB" w:rsidRDefault="003F32AB" w:rsidP="003F32AB">
      <w:r>
        <w:t xml:space="preserve">- </w:t>
      </w:r>
      <w:r w:rsidRPr="003F32AB">
        <w:t>Apresentar a arquitetura monolítica e suas vantagens e desvantagens;</w:t>
      </w:r>
    </w:p>
    <w:p w14:paraId="7A0C585A" w14:textId="6ABA1EC3" w:rsidR="003F32AB" w:rsidRDefault="003F32AB" w:rsidP="003F32AB">
      <w:r>
        <w:t xml:space="preserve">- </w:t>
      </w:r>
      <w:r w:rsidRPr="003F32AB">
        <w:t>Discutir a arquitetura de microsserviços e seus benefícios em relação ao modelo monolítico.</w:t>
      </w:r>
    </w:p>
    <w:p w14:paraId="3D5E4056" w14:textId="5E76892C" w:rsidR="003F32AB" w:rsidRDefault="00F051AE" w:rsidP="00F051AE">
      <w:pPr>
        <w:pStyle w:val="Ttulo1"/>
        <w:numPr>
          <w:ilvl w:val="0"/>
          <w:numId w:val="9"/>
        </w:numPr>
      </w:pPr>
      <w:bookmarkStart w:id="2" w:name="_Toc190452181"/>
      <w:r>
        <w:t>APLICAÇÕES WEB</w:t>
      </w:r>
      <w:bookmarkEnd w:id="2"/>
    </w:p>
    <w:p w14:paraId="2FD5CD4B" w14:textId="6E3A94B9" w:rsidR="00AA2ACA" w:rsidRPr="00AA2ACA" w:rsidRDefault="00AA2ACA" w:rsidP="00AA2ACA">
      <w:r w:rsidRPr="00AA2ACA">
        <w:t>Aplicações web são sistemas acessíveis via navegador, executados em servidores remotos e acessíveis por meio da internet. Diferente dos softwares tradicionais, não necessitam de instalação local, o que permite maior acessibilidade e facilidade de manutenção.</w:t>
      </w:r>
    </w:p>
    <w:p w14:paraId="6A9FFD80" w14:textId="2512AD9E" w:rsidR="00F051AE" w:rsidRDefault="00AA2ACA" w:rsidP="00B06660">
      <w:pPr>
        <w:pStyle w:val="Ttulo2"/>
        <w:numPr>
          <w:ilvl w:val="1"/>
          <w:numId w:val="9"/>
        </w:numPr>
        <w:ind w:left="1701" w:hanging="567"/>
      </w:pPr>
      <w:bookmarkStart w:id="3" w:name="_Toc190452182"/>
      <w:r w:rsidRPr="00AA2ACA">
        <w:t>Características das Aplicações Web</w:t>
      </w:r>
      <w:bookmarkEnd w:id="3"/>
    </w:p>
    <w:p w14:paraId="161B616D" w14:textId="6A4FD1A1" w:rsidR="00AA2ACA" w:rsidRDefault="00AA2ACA" w:rsidP="00AA2ACA">
      <w:r>
        <w:t xml:space="preserve"> - </w:t>
      </w:r>
      <w:r>
        <w:t>Acessibilidade remota: Usuários podem acessar o sistema de qualquer dispositivo conectado à internet.</w:t>
      </w:r>
    </w:p>
    <w:p w14:paraId="344AA15F" w14:textId="4C62533E" w:rsidR="00AA2ACA" w:rsidRDefault="00AA2ACA" w:rsidP="00AA2ACA">
      <w:r>
        <w:t xml:space="preserve">- </w:t>
      </w:r>
      <w:r>
        <w:t>Necessidade de conexão com a internet: A funcionalidade da aplicação depende da disponibilidade da rede.</w:t>
      </w:r>
    </w:p>
    <w:p w14:paraId="3B9A242F" w14:textId="3B95C253" w:rsidR="00AA2ACA" w:rsidRDefault="00AA2ACA" w:rsidP="00AA2ACA">
      <w:r>
        <w:t xml:space="preserve">- </w:t>
      </w:r>
      <w:r>
        <w:t>Independência de plataforma: Podem ser acessadas por diversos dispositivos e sistemas operacionais sem necessidade de instalação específica.</w:t>
      </w:r>
    </w:p>
    <w:p w14:paraId="6834FB3F" w14:textId="6EDE7FD2" w:rsidR="00AA2ACA" w:rsidRDefault="00AA2ACA" w:rsidP="00AA2ACA">
      <w:r>
        <w:t xml:space="preserve">- </w:t>
      </w:r>
      <w:r>
        <w:t>Facilidade de atualização e manutenção: As atualizações são realizadas no servidor, sem necessidade de intervenção do usuário final.</w:t>
      </w:r>
    </w:p>
    <w:p w14:paraId="20EAD96E" w14:textId="4CF830A6" w:rsidR="00617F6B" w:rsidRDefault="00AA2ACA" w:rsidP="00B06660">
      <w:pPr>
        <w:pStyle w:val="Ttulo2"/>
        <w:numPr>
          <w:ilvl w:val="1"/>
          <w:numId w:val="9"/>
        </w:numPr>
        <w:ind w:left="1701" w:hanging="567"/>
      </w:pPr>
      <w:bookmarkStart w:id="4" w:name="_Toc190452183"/>
      <w:r w:rsidRPr="00AA2ACA">
        <w:t>Exemplos de Aplicações Web</w:t>
      </w:r>
      <w:bookmarkEnd w:id="4"/>
    </w:p>
    <w:p w14:paraId="189487A8" w14:textId="4418AD60" w:rsidR="00AA2ACA" w:rsidRDefault="00AA2ACA" w:rsidP="00AA2ACA">
      <w:r>
        <w:t xml:space="preserve">- </w:t>
      </w:r>
      <w:r>
        <w:t>E-commerce (Lojas Virtuais): Plataformas como Amazon e Mercado Livre permitem compras e vendas de produtos online.</w:t>
      </w:r>
    </w:p>
    <w:p w14:paraId="44630C49" w14:textId="415B92AA" w:rsidR="00AA2ACA" w:rsidRDefault="00AA2ACA" w:rsidP="00AA2ACA">
      <w:r>
        <w:t xml:space="preserve">- </w:t>
      </w:r>
      <w:r>
        <w:t>Redes Sociais: Aplicações como Facebook, Twitter e Instagram oferecem interação entre usuários em tempo real.</w:t>
      </w:r>
    </w:p>
    <w:p w14:paraId="42247488" w14:textId="01372917" w:rsidR="00AA2ACA" w:rsidRDefault="00AA2ACA" w:rsidP="00AA2ACA">
      <w:r>
        <w:lastRenderedPageBreak/>
        <w:t xml:space="preserve">- </w:t>
      </w:r>
      <w:r>
        <w:t>Serviços Bancários Online: Bancos digitais como Nubank e Banco Inter permitem transações financeiras seguras pela web.</w:t>
      </w:r>
    </w:p>
    <w:p w14:paraId="48A6ABA3" w14:textId="19A3A47C" w:rsidR="00AA2ACA" w:rsidRDefault="00AA2ACA" w:rsidP="00AA2ACA">
      <w:r>
        <w:t xml:space="preserve">- </w:t>
      </w:r>
      <w:r>
        <w:t>Plataformas de Streaming: Serviços como Netflix e Spotify disponibilizam conteúdo multimídia sob demanda.</w:t>
      </w:r>
    </w:p>
    <w:p w14:paraId="14383FE7" w14:textId="6C557D74" w:rsidR="00AA2ACA" w:rsidRDefault="00AA2ACA" w:rsidP="00AA2ACA">
      <w:r>
        <w:t xml:space="preserve">- </w:t>
      </w:r>
      <w:r>
        <w:t>Ferramentas de Produtividade: Aplicações como Google Docs e Microsoft 365 permitem criação e edição de documentos online.</w:t>
      </w:r>
    </w:p>
    <w:p w14:paraId="67655D4C" w14:textId="1EEA30DE" w:rsidR="00AA2ACA" w:rsidRDefault="00B06660" w:rsidP="00B06660">
      <w:pPr>
        <w:pStyle w:val="Ttulo1"/>
        <w:numPr>
          <w:ilvl w:val="0"/>
          <w:numId w:val="9"/>
        </w:numPr>
      </w:pPr>
      <w:bookmarkStart w:id="5" w:name="_Toc190452184"/>
      <w:r>
        <w:t>SISTEMAS DISTRIBUÍDOS</w:t>
      </w:r>
      <w:bookmarkEnd w:id="5"/>
    </w:p>
    <w:p w14:paraId="4C4E3DFB" w14:textId="67F8D09F" w:rsidR="00B06660" w:rsidRDefault="00B06660" w:rsidP="00B06660">
      <w:r w:rsidRPr="00B06660">
        <w:t>Um sistema distribuído é um conjunto de computadores interconectados que trabalham em conjunto para fornecer um serviço. São utilizados em diversas aplicações, desde bancos de dados distribuídos até redes de servidores.</w:t>
      </w:r>
    </w:p>
    <w:p w14:paraId="61FCE287" w14:textId="7D8B5C98" w:rsidR="00B06660" w:rsidRDefault="00B06660" w:rsidP="00B06660">
      <w:pPr>
        <w:pStyle w:val="Ttulo2"/>
        <w:numPr>
          <w:ilvl w:val="1"/>
          <w:numId w:val="9"/>
        </w:numPr>
        <w:ind w:left="1701" w:hanging="567"/>
      </w:pPr>
      <w:bookmarkStart w:id="6" w:name="_Toc190452185"/>
      <w:r w:rsidRPr="00B06660">
        <w:t>Vantagens e Desafios dos Sistemas Distribuídos</w:t>
      </w:r>
      <w:bookmarkEnd w:id="6"/>
    </w:p>
    <w:p w14:paraId="2272B557" w14:textId="13185D3D" w:rsidR="00B06660" w:rsidRPr="00B06660" w:rsidRDefault="00B06660" w:rsidP="00B06660">
      <w:pPr>
        <w:rPr>
          <w:b/>
          <w:bCs/>
        </w:rPr>
      </w:pPr>
      <w:r w:rsidRPr="00B06660">
        <w:rPr>
          <w:b/>
          <w:bCs/>
        </w:rPr>
        <w:t>Vantagens:</w:t>
      </w:r>
    </w:p>
    <w:p w14:paraId="0E144730" w14:textId="7EA5A9CE" w:rsidR="00B06660" w:rsidRDefault="00B06660" w:rsidP="00B06660">
      <w:r>
        <w:t xml:space="preserve">- </w:t>
      </w:r>
      <w:r>
        <w:t>Escalabilidade;</w:t>
      </w:r>
    </w:p>
    <w:p w14:paraId="6827ACAE" w14:textId="4F1AA5F8" w:rsidR="00B06660" w:rsidRDefault="00B06660" w:rsidP="00B06660">
      <w:r>
        <w:t xml:space="preserve">- </w:t>
      </w:r>
      <w:r>
        <w:t>Confiabilidade e tolerância a falhas;</w:t>
      </w:r>
    </w:p>
    <w:p w14:paraId="2210E76F" w14:textId="4CEBD697" w:rsidR="00B06660" w:rsidRDefault="00B06660" w:rsidP="00B06660">
      <w:r>
        <w:t xml:space="preserve">- </w:t>
      </w:r>
      <w:r>
        <w:t>Melhor aproveitamento de recursos computacionais.</w:t>
      </w:r>
    </w:p>
    <w:p w14:paraId="29348063" w14:textId="77777777" w:rsidR="00B06660" w:rsidRPr="00B06660" w:rsidRDefault="00B06660" w:rsidP="00B06660">
      <w:pPr>
        <w:rPr>
          <w:b/>
          <w:bCs/>
        </w:rPr>
      </w:pPr>
      <w:r w:rsidRPr="00B06660">
        <w:rPr>
          <w:b/>
          <w:bCs/>
        </w:rPr>
        <w:t>Desafios:</w:t>
      </w:r>
    </w:p>
    <w:p w14:paraId="5E2E18F3" w14:textId="1971EAD7" w:rsidR="00B06660" w:rsidRPr="00B06660" w:rsidRDefault="00B06660" w:rsidP="00B06660">
      <w:r>
        <w:t xml:space="preserve">- </w:t>
      </w:r>
      <w:r w:rsidRPr="00B06660">
        <w:t>Complexidade na comunicação entre os sistemas;</w:t>
      </w:r>
    </w:p>
    <w:p w14:paraId="29800AF4" w14:textId="4F6F5FF7" w:rsidR="00B06660" w:rsidRPr="00B06660" w:rsidRDefault="00B06660" w:rsidP="00B06660">
      <w:r>
        <w:t xml:space="preserve">- </w:t>
      </w:r>
      <w:r w:rsidRPr="00B06660">
        <w:t>Problemas de latência e concorrência;</w:t>
      </w:r>
    </w:p>
    <w:p w14:paraId="303102F7" w14:textId="5B6075AF" w:rsidR="00B06660" w:rsidRDefault="00B06660" w:rsidP="00B06660">
      <w:r>
        <w:t xml:space="preserve">- </w:t>
      </w:r>
      <w:r w:rsidRPr="00B06660">
        <w:t>Dificuldade de gerenciamento e manutenção.</w:t>
      </w:r>
    </w:p>
    <w:p w14:paraId="1DFD3BBC" w14:textId="0721261A" w:rsidR="00AA2ACA" w:rsidRDefault="003C0EC5" w:rsidP="003C0EC5">
      <w:pPr>
        <w:pStyle w:val="Ttulo1"/>
        <w:numPr>
          <w:ilvl w:val="0"/>
          <w:numId w:val="9"/>
        </w:numPr>
      </w:pPr>
      <w:bookmarkStart w:id="7" w:name="_Toc190452186"/>
      <w:r>
        <w:t>ARQUITETURA MONOLÍTICA</w:t>
      </w:r>
      <w:bookmarkEnd w:id="7"/>
    </w:p>
    <w:p w14:paraId="53A85439" w14:textId="0C41605D" w:rsidR="003C0EC5" w:rsidRDefault="003C0EC5" w:rsidP="003C0EC5">
      <w:r w:rsidRPr="003C0EC5">
        <w:t>A arquitetura monolítica é um modelo tradicional onde todos os componentes do sistema estão interligados em um único código-fonte. Todas as funções, como interface, lógica de negócio e banco de dados, estão centralizadas em um único software.</w:t>
      </w:r>
    </w:p>
    <w:p w14:paraId="71C7E228" w14:textId="1A78A25F" w:rsidR="003C0EC5" w:rsidRDefault="003C0EC5" w:rsidP="003C0EC5">
      <w:pPr>
        <w:pStyle w:val="Ttulo2"/>
        <w:numPr>
          <w:ilvl w:val="0"/>
          <w:numId w:val="0"/>
        </w:numPr>
        <w:ind w:left="1843" w:hanging="709"/>
      </w:pPr>
      <w:bookmarkStart w:id="8" w:name="_Toc190452187"/>
      <w:r>
        <w:t>5.2</w:t>
      </w:r>
      <w:r>
        <w:tab/>
        <w:t>Benefícios e desvantagens</w:t>
      </w:r>
      <w:bookmarkEnd w:id="8"/>
    </w:p>
    <w:p w14:paraId="4CD8AE0A" w14:textId="79D7DD08" w:rsidR="003C0EC5" w:rsidRPr="003C0EC5" w:rsidRDefault="003C0EC5" w:rsidP="003C0EC5">
      <w:pPr>
        <w:rPr>
          <w:b/>
          <w:bCs/>
        </w:rPr>
      </w:pPr>
      <w:r w:rsidRPr="003C0EC5">
        <w:rPr>
          <w:b/>
          <w:bCs/>
        </w:rPr>
        <w:t>Benefícios:</w:t>
      </w:r>
    </w:p>
    <w:p w14:paraId="3349DC30" w14:textId="73F8AC5E" w:rsidR="003C0EC5" w:rsidRDefault="003C0EC5" w:rsidP="003C0EC5">
      <w:r>
        <w:lastRenderedPageBreak/>
        <w:t xml:space="preserve">- </w:t>
      </w:r>
      <w:r>
        <w:t>Desenvolvimento simplificado;</w:t>
      </w:r>
    </w:p>
    <w:p w14:paraId="570A22E7" w14:textId="714E0594" w:rsidR="003C0EC5" w:rsidRDefault="003C0EC5" w:rsidP="003C0EC5">
      <w:r>
        <w:t xml:space="preserve">- </w:t>
      </w:r>
      <w:r>
        <w:t>Facilidade de implementação inicial;</w:t>
      </w:r>
    </w:p>
    <w:p w14:paraId="367458E9" w14:textId="760296CF" w:rsidR="003C0EC5" w:rsidRDefault="003C0EC5" w:rsidP="003C0EC5">
      <w:r>
        <w:t xml:space="preserve">- </w:t>
      </w:r>
      <w:r>
        <w:t>Menor necessidade de gerenciamento de infraestrutura complexa.</w:t>
      </w:r>
    </w:p>
    <w:p w14:paraId="5DA11839" w14:textId="14A6B719" w:rsidR="003C0EC5" w:rsidRPr="003C0EC5" w:rsidRDefault="003C0EC5" w:rsidP="003C0EC5">
      <w:pPr>
        <w:rPr>
          <w:b/>
          <w:bCs/>
        </w:rPr>
      </w:pPr>
      <w:r w:rsidRPr="003C0EC5">
        <w:rPr>
          <w:b/>
          <w:bCs/>
        </w:rPr>
        <w:t>Desvantagens:</w:t>
      </w:r>
    </w:p>
    <w:p w14:paraId="79C1EF37" w14:textId="7984A771" w:rsidR="003C0EC5" w:rsidRDefault="003C0EC5" w:rsidP="003C0EC5">
      <w:r>
        <w:t xml:space="preserve">- </w:t>
      </w:r>
      <w:r>
        <w:t>Dificuldade de escalabilidade;</w:t>
      </w:r>
    </w:p>
    <w:p w14:paraId="322CB903" w14:textId="555BBE88" w:rsidR="003C0EC5" w:rsidRDefault="003C0EC5" w:rsidP="003C0EC5">
      <w:r>
        <w:t xml:space="preserve">- </w:t>
      </w:r>
      <w:r>
        <w:t>Atualizações podem impactar todo o sistema;</w:t>
      </w:r>
    </w:p>
    <w:p w14:paraId="78C2636E" w14:textId="6A3B3CE6" w:rsidR="003C0EC5" w:rsidRDefault="003C0EC5" w:rsidP="003C0EC5">
      <w:r>
        <w:t xml:space="preserve">- </w:t>
      </w:r>
      <w:r>
        <w:t>Dependências internas podem gerar dificuldades na manutenção.</w:t>
      </w:r>
    </w:p>
    <w:p w14:paraId="6A45B02B" w14:textId="2C566DF1" w:rsidR="003C0EC5" w:rsidRDefault="003C0EC5" w:rsidP="003C0EC5">
      <w:pPr>
        <w:pStyle w:val="Ttulo1"/>
        <w:numPr>
          <w:ilvl w:val="0"/>
          <w:numId w:val="22"/>
        </w:numPr>
      </w:pPr>
      <w:bookmarkStart w:id="9" w:name="_Toc190452188"/>
      <w:r>
        <w:t>ARQUITETURA DE MICROSSERVIÇOS</w:t>
      </w:r>
      <w:bookmarkEnd w:id="9"/>
    </w:p>
    <w:p w14:paraId="313A85A2" w14:textId="47058CF9" w:rsidR="003C0EC5" w:rsidRDefault="003C0EC5" w:rsidP="003C0EC5">
      <w:r w:rsidRPr="003C0EC5">
        <w:t>A arquitetura de microsserviços divide uma aplicação em pequenos serviços independentes, cada um responsável por uma funcionalidade específica, comunicando-se entre si por meio de APIs.</w:t>
      </w:r>
    </w:p>
    <w:p w14:paraId="62BBCF30" w14:textId="05C64A08" w:rsidR="003C0EC5" w:rsidRDefault="003C0EC5" w:rsidP="003C0EC5">
      <w:pPr>
        <w:pStyle w:val="Ttulo2"/>
        <w:numPr>
          <w:ilvl w:val="1"/>
          <w:numId w:val="22"/>
        </w:numPr>
      </w:pPr>
      <w:r>
        <w:t xml:space="preserve"> </w:t>
      </w:r>
      <w:bookmarkStart w:id="10" w:name="_Toc190452189"/>
      <w:r>
        <w:t>Vantagens e Desafios</w:t>
      </w:r>
      <w:bookmarkEnd w:id="10"/>
    </w:p>
    <w:p w14:paraId="52E66DEB" w14:textId="5CFC1850" w:rsidR="003C0EC5" w:rsidRPr="003C0EC5" w:rsidRDefault="003C0EC5" w:rsidP="003C0EC5">
      <w:pPr>
        <w:rPr>
          <w:b/>
          <w:bCs/>
        </w:rPr>
      </w:pPr>
      <w:r w:rsidRPr="003C0EC5">
        <w:rPr>
          <w:b/>
          <w:bCs/>
        </w:rPr>
        <w:t>Vantagens:</w:t>
      </w:r>
    </w:p>
    <w:p w14:paraId="29022DEF" w14:textId="23D3239E" w:rsidR="003C0EC5" w:rsidRDefault="003C0EC5" w:rsidP="003C0EC5">
      <w:r>
        <w:t xml:space="preserve">- </w:t>
      </w:r>
      <w:r>
        <w:t>Maior escalabilidade e flexibilidade;</w:t>
      </w:r>
    </w:p>
    <w:p w14:paraId="13B9BC8E" w14:textId="7F08D51A" w:rsidR="003C0EC5" w:rsidRDefault="003C0EC5" w:rsidP="003C0EC5">
      <w:r>
        <w:t xml:space="preserve">- </w:t>
      </w:r>
      <w:r>
        <w:t>Independência na implementação e manutenção;</w:t>
      </w:r>
    </w:p>
    <w:p w14:paraId="663DD4F6" w14:textId="21B91192" w:rsidR="003C0EC5" w:rsidRDefault="003C0EC5" w:rsidP="003C0EC5">
      <w:r>
        <w:t xml:space="preserve">- </w:t>
      </w:r>
      <w:r>
        <w:t>Facilita a adoção de diferentes tecnologias para cada serviço.</w:t>
      </w:r>
    </w:p>
    <w:p w14:paraId="76606649" w14:textId="4E3D974B" w:rsidR="003C0EC5" w:rsidRPr="003C0EC5" w:rsidRDefault="003C0EC5" w:rsidP="003C0EC5">
      <w:pPr>
        <w:rPr>
          <w:b/>
          <w:bCs/>
        </w:rPr>
      </w:pPr>
      <w:r w:rsidRPr="003C0EC5">
        <w:rPr>
          <w:b/>
          <w:bCs/>
        </w:rPr>
        <w:t>Desafios:</w:t>
      </w:r>
    </w:p>
    <w:p w14:paraId="33907DF6" w14:textId="644FCD71" w:rsidR="003C0EC5" w:rsidRDefault="003C0EC5" w:rsidP="003C0EC5">
      <w:r>
        <w:t xml:space="preserve">- </w:t>
      </w:r>
      <w:r>
        <w:t>Maior complexidade no desenvolvimento e gerenciamento;</w:t>
      </w:r>
    </w:p>
    <w:p w14:paraId="467A0069" w14:textId="02C56194" w:rsidR="003C0EC5" w:rsidRDefault="003C0EC5" w:rsidP="003C0EC5">
      <w:r>
        <w:t xml:space="preserve">- </w:t>
      </w:r>
      <w:r>
        <w:t>Necessidade de monitoramento eficiente;</w:t>
      </w:r>
    </w:p>
    <w:p w14:paraId="202E6557" w14:textId="69679A91" w:rsidR="003C0EC5" w:rsidRPr="003C0EC5" w:rsidRDefault="003C0EC5" w:rsidP="003C0EC5">
      <w:r>
        <w:t xml:space="preserve">- </w:t>
      </w:r>
      <w:r>
        <w:t>Comunicação entre serviços pode gerar desafios de latência.</w:t>
      </w:r>
    </w:p>
    <w:p w14:paraId="5245EC45" w14:textId="77777777" w:rsidR="003C0EC5" w:rsidRPr="003C0EC5" w:rsidRDefault="003C0EC5" w:rsidP="003C0EC5"/>
    <w:p w14:paraId="22C99E3E" w14:textId="4AC209C8" w:rsidR="008229DC" w:rsidRDefault="0048471E" w:rsidP="003C0EC5">
      <w:pPr>
        <w:pStyle w:val="Ttulo1"/>
        <w:numPr>
          <w:ilvl w:val="0"/>
          <w:numId w:val="22"/>
        </w:numPr>
      </w:pPr>
      <w:bookmarkStart w:id="11" w:name="_Toc190452190"/>
      <w:r>
        <w:t>CONCLUSÃ</w:t>
      </w:r>
      <w:r w:rsidR="00B06660">
        <w:t>O</w:t>
      </w:r>
      <w:bookmarkEnd w:id="11"/>
    </w:p>
    <w:p w14:paraId="3C61F48B" w14:textId="795AC5D9" w:rsidR="00B06660" w:rsidRPr="00B06660" w:rsidRDefault="00B06660" w:rsidP="00B06660">
      <w:r w:rsidRPr="00B06660">
        <w:t xml:space="preserve">Este estudo destacou a importância das aplicações web e dos sistemas distribuídos no contexto atual da tecnologia. Foi possível compreender a diferença entre as arquiteturas monolítica e de microsserviços, evidenciando seus benefícios e </w:t>
      </w:r>
      <w:r w:rsidRPr="00B06660">
        <w:lastRenderedPageBreak/>
        <w:t>desafios. A escolha entre esses modelos depende das necessidades específicas do projeto e dos recursos disponíveis.</w:t>
      </w:r>
    </w:p>
    <w:p w14:paraId="2BC887D1" w14:textId="40FDF4E1" w:rsidR="008229DC" w:rsidRPr="00B06660" w:rsidRDefault="0048471E" w:rsidP="00B06660">
      <w:pPr>
        <w:pStyle w:val="Ttulo1"/>
        <w:numPr>
          <w:ilvl w:val="0"/>
          <w:numId w:val="0"/>
        </w:numPr>
        <w:ind w:left="360"/>
        <w:rPr>
          <w:rStyle w:val="Ttulo1Char"/>
        </w:rPr>
      </w:pPr>
      <w:r>
        <w:br w:type="page"/>
      </w:r>
      <w:bookmarkStart w:id="12" w:name="_Toc190452191"/>
      <w:r w:rsidRPr="00B06660">
        <w:lastRenderedPageBreak/>
        <w:t>REFERÊNCIAS</w:t>
      </w:r>
      <w:bookmarkEnd w:id="12"/>
    </w:p>
    <w:p w14:paraId="04EBBEDF" w14:textId="0C548AF2" w:rsidR="00AA2ACA" w:rsidRPr="00AA2ACA" w:rsidRDefault="00AA2ACA" w:rsidP="00AA2ACA">
      <w:r w:rsidRPr="00AA2ACA">
        <w:t xml:space="preserve">ABRAHAM, Silberschatz; KORTH, Henry F.; SUDARSHAN, S. </w:t>
      </w:r>
      <w:r w:rsidRPr="00AA2ACA">
        <w:rPr>
          <w:b/>
          <w:bCs/>
        </w:rPr>
        <w:t>Sistemas de Banco de Dados</w:t>
      </w:r>
      <w:r w:rsidRPr="00AA2ACA">
        <w:t>. 6. ed. São Paulo: Pearson, 2011.</w:t>
      </w:r>
      <w:r w:rsidRPr="00AA2ACA">
        <w:br/>
        <w:t xml:space="preserve">TANENBAUM, Andrew S.; VAN STEEN, Maarten. </w:t>
      </w:r>
      <w:r w:rsidRPr="00AA2ACA">
        <w:rPr>
          <w:b/>
          <w:bCs/>
        </w:rPr>
        <w:t>Sistemas Distribuídos: Princípios e Paradigmas</w:t>
      </w:r>
      <w:r w:rsidRPr="00AA2ACA">
        <w:t>. 2. ed. Rio de Janeiro: Elsevier, 2007.</w:t>
      </w:r>
      <w:r w:rsidRPr="00AA2ACA">
        <w:br/>
        <w:t xml:space="preserve">NEWMAN, Sam. </w:t>
      </w:r>
      <w:r w:rsidRPr="00AA2ACA">
        <w:rPr>
          <w:b/>
          <w:bCs/>
        </w:rPr>
        <w:t>Microsserviços Prontos para Produção</w:t>
      </w:r>
      <w:r w:rsidRPr="00AA2ACA">
        <w:t>. São Paulo: Novatec Editora, 2016.</w:t>
      </w:r>
    </w:p>
    <w:p w14:paraId="112B0499" w14:textId="1CD96977" w:rsidR="00B06660" w:rsidRPr="00B06660" w:rsidRDefault="00B06660" w:rsidP="00B06660">
      <w:r w:rsidRPr="00B06660">
        <w:t xml:space="preserve">MOZILLA DEVELOPER NETWORK. </w:t>
      </w:r>
      <w:r w:rsidRPr="00B06660">
        <w:rPr>
          <w:b/>
          <w:bCs/>
        </w:rPr>
        <w:t>Aplicações Web</w:t>
      </w:r>
      <w:r w:rsidRPr="00B06660">
        <w:t xml:space="preserve">. Disponível em: https://developer.mozilla.org/en-US/docs/Web. Acesso em: </w:t>
      </w:r>
      <w:r>
        <w:t>14/02/2025.</w:t>
      </w:r>
      <w:r w:rsidRPr="00B06660">
        <w:br/>
        <w:t xml:space="preserve">AMAZON WEB SERVICES. </w:t>
      </w:r>
      <w:r w:rsidRPr="00B06660">
        <w:rPr>
          <w:b/>
          <w:bCs/>
        </w:rPr>
        <w:t>Microsserviços</w:t>
      </w:r>
      <w:r w:rsidRPr="00B06660">
        <w:t xml:space="preserve">. Disponível em: https://aws.amazon.com/microservices/. Acesso em: </w:t>
      </w:r>
      <w:r>
        <w:t>14/02/2025.</w:t>
      </w:r>
      <w:r w:rsidRPr="00B06660">
        <w:br/>
        <w:t xml:space="preserve">TECHTUDO. </w:t>
      </w:r>
      <w:r w:rsidRPr="00B06660">
        <w:rPr>
          <w:b/>
          <w:bCs/>
        </w:rPr>
        <w:t>Tecnologia e Aplicações</w:t>
      </w:r>
      <w:r w:rsidRPr="00B06660">
        <w:t xml:space="preserve">. Disponível em: https://www.techtudo.com.br. Acesso em: </w:t>
      </w:r>
      <w:r>
        <w:t>14/02/2025.</w:t>
      </w:r>
      <w:r w:rsidRPr="00B06660">
        <w:br/>
        <w:t xml:space="preserve">INFOQ BRASIL. Disponível em: https://www.infoq.com/br/. Acesso em: </w:t>
      </w:r>
      <w:r>
        <w:t>14/02/2025</w:t>
      </w:r>
      <w:r w:rsidRPr="00B06660">
        <w:t>.</w:t>
      </w:r>
    </w:p>
    <w:p w14:paraId="668EDA09" w14:textId="77777777" w:rsidR="00BB6747" w:rsidRPr="00BD0F3E" w:rsidRDefault="00BB6747" w:rsidP="00BB6747"/>
    <w:sectPr w:rsidR="00BB6747" w:rsidRPr="00BD0F3E" w:rsidSect="006970B5">
      <w:headerReference w:type="default" r:id="rId11"/>
      <w:pgSz w:w="11906" w:h="16838"/>
      <w:pgMar w:top="1701" w:right="1134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20C57" w14:textId="77777777" w:rsidR="008B02E8" w:rsidRDefault="008B02E8" w:rsidP="00786F8C">
      <w:pPr>
        <w:spacing w:after="0" w:line="240" w:lineRule="auto"/>
      </w:pPr>
      <w:r>
        <w:separator/>
      </w:r>
    </w:p>
  </w:endnote>
  <w:endnote w:type="continuationSeparator" w:id="0">
    <w:p w14:paraId="252CA6E9" w14:textId="77777777" w:rsidR="008B02E8" w:rsidRDefault="008B02E8" w:rsidP="00786F8C">
      <w:pPr>
        <w:spacing w:after="0" w:line="240" w:lineRule="auto"/>
      </w:pPr>
      <w:r>
        <w:continuationSeparator/>
      </w:r>
    </w:p>
  </w:endnote>
  <w:endnote w:type="continuationNotice" w:id="1">
    <w:p w14:paraId="11E07FB9" w14:textId="77777777" w:rsidR="008B02E8" w:rsidRDefault="008B02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0337E" w14:textId="77777777" w:rsidR="008B02E8" w:rsidRDefault="008B02E8" w:rsidP="00786F8C">
      <w:pPr>
        <w:spacing w:after="0" w:line="240" w:lineRule="auto"/>
      </w:pPr>
      <w:r>
        <w:separator/>
      </w:r>
    </w:p>
  </w:footnote>
  <w:footnote w:type="continuationSeparator" w:id="0">
    <w:p w14:paraId="1F2218E6" w14:textId="77777777" w:rsidR="008B02E8" w:rsidRDefault="008B02E8" w:rsidP="00786F8C">
      <w:pPr>
        <w:spacing w:after="0" w:line="240" w:lineRule="auto"/>
      </w:pPr>
      <w:r>
        <w:continuationSeparator/>
      </w:r>
    </w:p>
  </w:footnote>
  <w:footnote w:type="continuationNotice" w:id="1">
    <w:p w14:paraId="0595E777" w14:textId="77777777" w:rsidR="008B02E8" w:rsidRDefault="008B02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8487641"/>
      <w:docPartObj>
        <w:docPartGallery w:val="Page Numbers (Top of Page)"/>
        <w:docPartUnique/>
      </w:docPartObj>
    </w:sdtPr>
    <w:sdtContent>
      <w:p w14:paraId="46970428" w14:textId="1439608C" w:rsidR="002428EE" w:rsidRDefault="002428E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4621">
          <w:rPr>
            <w:noProof/>
          </w:rPr>
          <w:t>17</w:t>
        </w:r>
        <w:r>
          <w:fldChar w:fldCharType="end"/>
        </w:r>
      </w:p>
    </w:sdtContent>
  </w:sdt>
  <w:p w14:paraId="2EAB6462" w14:textId="77777777" w:rsidR="002428EE" w:rsidRDefault="002428E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Cft3tbcbg62hL" int2:id="hFgFmiF5">
      <int2:state int2:value="Rejected" int2:type="AugLoop_Text_Critique"/>
    </int2:textHash>
    <int2:textHash int2:hashCode="ddYlIRxmgtT8xN" int2:id="JYg2ewe6">
      <int2:state int2:value="Rejected" int2:type="AugLoop_Text_Critique"/>
    </int2:textHash>
    <int2:textHash int2:hashCode="WfS2s9OTIKOEjq" int2:id="LrWnmz1o">
      <int2:state int2:value="Rejected" int2:type="AugLoop_Text_Critique"/>
    </int2:textHash>
    <int2:textHash int2:hashCode="QgL8XFwpbIMYW5" int2:id="9mBNEE3H">
      <int2:state int2:value="Rejected" int2:type="AugLoop_Text_Critique"/>
    </int2:textHash>
    <int2:textHash int2:hashCode="hZHuREsq6baiEW" int2:id="mKMAXl9N">
      <int2:state int2:value="Rejected" int2:type="AugLoop_Text_Critique"/>
    </int2:textHash>
    <int2:textHash int2:hashCode="faeoyTLYT6XgE8" int2:id="KQ6FS58g">
      <int2:state int2:value="Rejected" int2:type="AugLoop_Text_Critique"/>
    </int2:textHash>
    <int2:textHash int2:hashCode="UBm6yTmJVTsjrf" int2:id="3EVstVIT">
      <int2:state int2:value="Rejected" int2:type="AugLoop_Text_Critique"/>
    </int2:textHash>
    <int2:textHash int2:hashCode="ZvedimMnyCyQM+" int2:id="tomr7c4o">
      <int2:state int2:value="Rejected" int2:type="AugLoop_Text_Critique"/>
    </int2:textHash>
    <int2:textHash int2:hashCode="YJyXMYAwLGmZ13" int2:id="8EyPbP88">
      <int2:state int2:value="Rejected" int2:type="AugLoop_Text_Critique"/>
    </int2:textHash>
    <int2:textHash int2:hashCode="CUsP4OMChUrxMR" int2:id="MJba4Gfk">
      <int2:state int2:value="Rejected" int2:type="AugLoop_Text_Critique"/>
    </int2:textHash>
    <int2:textHash int2:hashCode="47YubNLaQ/A07U" int2:id="PCJBj1pN">
      <int2:state int2:value="Rejected" int2:type="AugLoop_Text_Critique"/>
    </int2:textHash>
    <int2:textHash int2:hashCode="0BWTp7ORkkS5Wc" int2:id="XIDGJUrP">
      <int2:state int2:value="Rejected" int2:type="AugLoop_Text_Critique"/>
    </int2:textHash>
    <int2:textHash int2:hashCode="22nbX7VsxEtpzV" int2:id="azIHA1q6">
      <int2:state int2:value="Rejected" int2:type="AugLoop_Text_Critique"/>
    </int2:textHash>
    <int2:textHash int2:hashCode="zQpYUY7o4/t7LY" int2:id="f3OvjsZL">
      <int2:state int2:value="Rejected" int2:type="AugLoop_Text_Critique"/>
    </int2:textHash>
    <int2:textHash int2:hashCode="g4NtlyLmFEu9Ra" int2:id="gyabZMTt">
      <int2:state int2:value="Rejected" int2:type="AugLoop_Text_Critique"/>
    </int2:textHash>
    <int2:textHash int2:hashCode="xgJmqK2tL47mfX" int2:id="phsL0jYT">
      <int2:state int2:value="Rejected" int2:type="AugLoop_Text_Critique"/>
    </int2:textHash>
    <int2:textHash int2:hashCode="3B1bR6SZUh3SuD" int2:id="vpMuDNk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A62"/>
    <w:multiLevelType w:val="multilevel"/>
    <w:tmpl w:val="11E0FB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86530C6"/>
    <w:multiLevelType w:val="multilevel"/>
    <w:tmpl w:val="A4A4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93EEF"/>
    <w:multiLevelType w:val="multilevel"/>
    <w:tmpl w:val="11E0FB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B393512"/>
    <w:multiLevelType w:val="hybridMultilevel"/>
    <w:tmpl w:val="065C40E4"/>
    <w:lvl w:ilvl="0" w:tplc="27CABF94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F37657D"/>
    <w:multiLevelType w:val="multilevel"/>
    <w:tmpl w:val="79DE958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4AE789A"/>
    <w:multiLevelType w:val="multilevel"/>
    <w:tmpl w:val="D31A1476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D3D6A90"/>
    <w:multiLevelType w:val="multilevel"/>
    <w:tmpl w:val="79DE958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4E34D02"/>
    <w:multiLevelType w:val="multilevel"/>
    <w:tmpl w:val="89E4767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9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4E0B0E"/>
    <w:multiLevelType w:val="multilevel"/>
    <w:tmpl w:val="811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66665"/>
    <w:multiLevelType w:val="multilevel"/>
    <w:tmpl w:val="11E0FB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3A976FA5"/>
    <w:multiLevelType w:val="multilevel"/>
    <w:tmpl w:val="79DE958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50C31F35"/>
    <w:multiLevelType w:val="hybridMultilevel"/>
    <w:tmpl w:val="815E9146"/>
    <w:lvl w:ilvl="0" w:tplc="49187B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076514"/>
    <w:multiLevelType w:val="multilevel"/>
    <w:tmpl w:val="11E0FB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68F71800"/>
    <w:multiLevelType w:val="hybridMultilevel"/>
    <w:tmpl w:val="DEA01D3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85452D"/>
    <w:multiLevelType w:val="hybridMultilevel"/>
    <w:tmpl w:val="DDD6ECD8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091BB5"/>
    <w:multiLevelType w:val="multilevel"/>
    <w:tmpl w:val="D5A00C3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A3D582F"/>
    <w:multiLevelType w:val="multilevel"/>
    <w:tmpl w:val="79DE958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 w16cid:durableId="335378306">
    <w:abstractNumId w:val="3"/>
  </w:num>
  <w:num w:numId="2" w16cid:durableId="497572793">
    <w:abstractNumId w:val="15"/>
  </w:num>
  <w:num w:numId="3" w16cid:durableId="514878473">
    <w:abstractNumId w:val="13"/>
  </w:num>
  <w:num w:numId="4" w16cid:durableId="2086762349">
    <w:abstractNumId w:val="15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5" w16cid:durableId="1088619740">
    <w:abstractNumId w:val="15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6" w16cid:durableId="585696299">
    <w:abstractNumId w:val="15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7" w16cid:durableId="2127500380">
    <w:abstractNumId w:val="15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8" w16cid:durableId="372194316">
    <w:abstractNumId w:val="15"/>
    <w:lvlOverride w:ilvl="0">
      <w:startOverride w:val="2"/>
    </w:lvlOverride>
    <w:lvlOverride w:ilvl="1">
      <w:startOverride w:val="5"/>
    </w:lvlOverride>
    <w:lvlOverride w:ilvl="2">
      <w:startOverride w:val="2"/>
    </w:lvlOverride>
  </w:num>
  <w:num w:numId="9" w16cid:durableId="1151212713">
    <w:abstractNumId w:val="7"/>
  </w:num>
  <w:num w:numId="10" w16cid:durableId="594051050">
    <w:abstractNumId w:val="16"/>
  </w:num>
  <w:num w:numId="11" w16cid:durableId="1647709840">
    <w:abstractNumId w:val="4"/>
  </w:num>
  <w:num w:numId="12" w16cid:durableId="1881626264">
    <w:abstractNumId w:val="6"/>
  </w:num>
  <w:num w:numId="13" w16cid:durableId="967705854">
    <w:abstractNumId w:val="12"/>
  </w:num>
  <w:num w:numId="14" w16cid:durableId="686294915">
    <w:abstractNumId w:val="10"/>
  </w:num>
  <w:num w:numId="15" w16cid:durableId="1368873352">
    <w:abstractNumId w:val="2"/>
  </w:num>
  <w:num w:numId="16" w16cid:durableId="446629196">
    <w:abstractNumId w:val="9"/>
  </w:num>
  <w:num w:numId="17" w16cid:durableId="478349535">
    <w:abstractNumId w:val="0"/>
  </w:num>
  <w:num w:numId="18" w16cid:durableId="1655992551">
    <w:abstractNumId w:val="14"/>
  </w:num>
  <w:num w:numId="19" w16cid:durableId="1843467945">
    <w:abstractNumId w:val="11"/>
  </w:num>
  <w:num w:numId="20" w16cid:durableId="956839287">
    <w:abstractNumId w:val="8"/>
  </w:num>
  <w:num w:numId="21" w16cid:durableId="992563847">
    <w:abstractNumId w:val="1"/>
  </w:num>
  <w:num w:numId="22" w16cid:durableId="1130052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pt-BR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179"/>
    <w:rsid w:val="00004D10"/>
    <w:rsid w:val="000065E3"/>
    <w:rsid w:val="00041445"/>
    <w:rsid w:val="00044C2D"/>
    <w:rsid w:val="000638CA"/>
    <w:rsid w:val="00074DC5"/>
    <w:rsid w:val="0007707E"/>
    <w:rsid w:val="000B66C5"/>
    <w:rsid w:val="000C45A2"/>
    <w:rsid w:val="000E2673"/>
    <w:rsid w:val="000F4A0C"/>
    <w:rsid w:val="000F6BEA"/>
    <w:rsid w:val="00101030"/>
    <w:rsid w:val="00133B4E"/>
    <w:rsid w:val="001357FD"/>
    <w:rsid w:val="001509C0"/>
    <w:rsid w:val="00157525"/>
    <w:rsid w:val="00163F8A"/>
    <w:rsid w:val="00184E1C"/>
    <w:rsid w:val="00195442"/>
    <w:rsid w:val="001B42DE"/>
    <w:rsid w:val="001B45A8"/>
    <w:rsid w:val="001C622B"/>
    <w:rsid w:val="001D45BF"/>
    <w:rsid w:val="001F36C5"/>
    <w:rsid w:val="00201032"/>
    <w:rsid w:val="00202DA9"/>
    <w:rsid w:val="002105A4"/>
    <w:rsid w:val="00210F03"/>
    <w:rsid w:val="00213351"/>
    <w:rsid w:val="00241B4F"/>
    <w:rsid w:val="002425DA"/>
    <w:rsid w:val="002428EE"/>
    <w:rsid w:val="002555B6"/>
    <w:rsid w:val="00260CBB"/>
    <w:rsid w:val="00265925"/>
    <w:rsid w:val="00271DFE"/>
    <w:rsid w:val="00281EAC"/>
    <w:rsid w:val="002A2E77"/>
    <w:rsid w:val="002E5440"/>
    <w:rsid w:val="002E6179"/>
    <w:rsid w:val="002F115E"/>
    <w:rsid w:val="00303A8D"/>
    <w:rsid w:val="0030449D"/>
    <w:rsid w:val="00305081"/>
    <w:rsid w:val="00307C6B"/>
    <w:rsid w:val="00311D5B"/>
    <w:rsid w:val="00314C2F"/>
    <w:rsid w:val="00314DE5"/>
    <w:rsid w:val="00322FA7"/>
    <w:rsid w:val="00325A00"/>
    <w:rsid w:val="003473B9"/>
    <w:rsid w:val="003508B9"/>
    <w:rsid w:val="00362997"/>
    <w:rsid w:val="003B3F1C"/>
    <w:rsid w:val="003B47CD"/>
    <w:rsid w:val="003C084B"/>
    <w:rsid w:val="003C0EC5"/>
    <w:rsid w:val="003C108F"/>
    <w:rsid w:val="003F32AB"/>
    <w:rsid w:val="00405894"/>
    <w:rsid w:val="00411CB9"/>
    <w:rsid w:val="00416A3B"/>
    <w:rsid w:val="00434D6E"/>
    <w:rsid w:val="00446C94"/>
    <w:rsid w:val="004511D5"/>
    <w:rsid w:val="00452FDB"/>
    <w:rsid w:val="0046325F"/>
    <w:rsid w:val="00467C87"/>
    <w:rsid w:val="00480FC1"/>
    <w:rsid w:val="004832E8"/>
    <w:rsid w:val="0048348C"/>
    <w:rsid w:val="0048471E"/>
    <w:rsid w:val="004A2720"/>
    <w:rsid w:val="004B4621"/>
    <w:rsid w:val="004B52DB"/>
    <w:rsid w:val="004C2155"/>
    <w:rsid w:val="004D2F37"/>
    <w:rsid w:val="004D7458"/>
    <w:rsid w:val="004E2BCE"/>
    <w:rsid w:val="004F44F5"/>
    <w:rsid w:val="004F54B4"/>
    <w:rsid w:val="00501ACC"/>
    <w:rsid w:val="00515635"/>
    <w:rsid w:val="005253ED"/>
    <w:rsid w:val="0054719B"/>
    <w:rsid w:val="00547EBE"/>
    <w:rsid w:val="00582552"/>
    <w:rsid w:val="005928F8"/>
    <w:rsid w:val="005A4DA1"/>
    <w:rsid w:val="005B3172"/>
    <w:rsid w:val="005C59D8"/>
    <w:rsid w:val="005C5FAE"/>
    <w:rsid w:val="005D6B73"/>
    <w:rsid w:val="005E2211"/>
    <w:rsid w:val="005F7B40"/>
    <w:rsid w:val="00607ABE"/>
    <w:rsid w:val="00610823"/>
    <w:rsid w:val="00617F6B"/>
    <w:rsid w:val="00631FFE"/>
    <w:rsid w:val="00647C35"/>
    <w:rsid w:val="00674B0F"/>
    <w:rsid w:val="006821BB"/>
    <w:rsid w:val="00686F13"/>
    <w:rsid w:val="00694523"/>
    <w:rsid w:val="006970B5"/>
    <w:rsid w:val="006A166F"/>
    <w:rsid w:val="006B5987"/>
    <w:rsid w:val="006C2B20"/>
    <w:rsid w:val="006C3ADB"/>
    <w:rsid w:val="006E3DF2"/>
    <w:rsid w:val="006F4BCE"/>
    <w:rsid w:val="00703C4D"/>
    <w:rsid w:val="00721DD9"/>
    <w:rsid w:val="00722181"/>
    <w:rsid w:val="00726969"/>
    <w:rsid w:val="00757DE2"/>
    <w:rsid w:val="00765D76"/>
    <w:rsid w:val="0077165C"/>
    <w:rsid w:val="0078434E"/>
    <w:rsid w:val="00786F8C"/>
    <w:rsid w:val="00796324"/>
    <w:rsid w:val="007B4141"/>
    <w:rsid w:val="007C3C16"/>
    <w:rsid w:val="007E0593"/>
    <w:rsid w:val="00804CEF"/>
    <w:rsid w:val="0080580E"/>
    <w:rsid w:val="008229DC"/>
    <w:rsid w:val="0082524A"/>
    <w:rsid w:val="008306BA"/>
    <w:rsid w:val="00836102"/>
    <w:rsid w:val="00836C67"/>
    <w:rsid w:val="008535C1"/>
    <w:rsid w:val="008821B0"/>
    <w:rsid w:val="008947D7"/>
    <w:rsid w:val="008B02E8"/>
    <w:rsid w:val="008C095A"/>
    <w:rsid w:val="008D4271"/>
    <w:rsid w:val="008E2526"/>
    <w:rsid w:val="008F5DB0"/>
    <w:rsid w:val="008F613E"/>
    <w:rsid w:val="009021CC"/>
    <w:rsid w:val="00912F0E"/>
    <w:rsid w:val="00915991"/>
    <w:rsid w:val="00926C69"/>
    <w:rsid w:val="00947C01"/>
    <w:rsid w:val="00954B4A"/>
    <w:rsid w:val="00967320"/>
    <w:rsid w:val="009E5CC1"/>
    <w:rsid w:val="009F55F7"/>
    <w:rsid w:val="00A0743A"/>
    <w:rsid w:val="00A30429"/>
    <w:rsid w:val="00A60B6D"/>
    <w:rsid w:val="00A82AA5"/>
    <w:rsid w:val="00AA2831"/>
    <w:rsid w:val="00AA2ACA"/>
    <w:rsid w:val="00AB1941"/>
    <w:rsid w:val="00AB601F"/>
    <w:rsid w:val="00AE38C5"/>
    <w:rsid w:val="00AE6BD3"/>
    <w:rsid w:val="00AF2E2B"/>
    <w:rsid w:val="00B06660"/>
    <w:rsid w:val="00B072EE"/>
    <w:rsid w:val="00B07B67"/>
    <w:rsid w:val="00B36FB3"/>
    <w:rsid w:val="00B74BE1"/>
    <w:rsid w:val="00B825A0"/>
    <w:rsid w:val="00B916D8"/>
    <w:rsid w:val="00BB6747"/>
    <w:rsid w:val="00BD0F3E"/>
    <w:rsid w:val="00C1069C"/>
    <w:rsid w:val="00C1468D"/>
    <w:rsid w:val="00C4122B"/>
    <w:rsid w:val="00C47C06"/>
    <w:rsid w:val="00C70908"/>
    <w:rsid w:val="00C82971"/>
    <w:rsid w:val="00CC05A2"/>
    <w:rsid w:val="00CC08EF"/>
    <w:rsid w:val="00CC1F37"/>
    <w:rsid w:val="00CC264B"/>
    <w:rsid w:val="00CC3E73"/>
    <w:rsid w:val="00CE3505"/>
    <w:rsid w:val="00D03FC1"/>
    <w:rsid w:val="00D17BB1"/>
    <w:rsid w:val="00D253F6"/>
    <w:rsid w:val="00D34ED0"/>
    <w:rsid w:val="00D56A36"/>
    <w:rsid w:val="00D61129"/>
    <w:rsid w:val="00D61DBF"/>
    <w:rsid w:val="00D84C8B"/>
    <w:rsid w:val="00DC5138"/>
    <w:rsid w:val="00DD17EF"/>
    <w:rsid w:val="00DD5E04"/>
    <w:rsid w:val="00DF126A"/>
    <w:rsid w:val="00DF2D43"/>
    <w:rsid w:val="00E30C16"/>
    <w:rsid w:val="00E73451"/>
    <w:rsid w:val="00E80C1C"/>
    <w:rsid w:val="00E86B03"/>
    <w:rsid w:val="00E87DB4"/>
    <w:rsid w:val="00EA7BD2"/>
    <w:rsid w:val="00ED2226"/>
    <w:rsid w:val="00ED4A6D"/>
    <w:rsid w:val="00EE67A3"/>
    <w:rsid w:val="00EE7325"/>
    <w:rsid w:val="00EF51FA"/>
    <w:rsid w:val="00EF5220"/>
    <w:rsid w:val="00F03DA5"/>
    <w:rsid w:val="00F051AE"/>
    <w:rsid w:val="00F20C44"/>
    <w:rsid w:val="00F30A15"/>
    <w:rsid w:val="00F30F92"/>
    <w:rsid w:val="00F31EF6"/>
    <w:rsid w:val="00F331D0"/>
    <w:rsid w:val="00F4093E"/>
    <w:rsid w:val="00F608EC"/>
    <w:rsid w:val="00F76F32"/>
    <w:rsid w:val="00F9208B"/>
    <w:rsid w:val="00FB2390"/>
    <w:rsid w:val="00FB28FD"/>
    <w:rsid w:val="00FC7419"/>
    <w:rsid w:val="00FE6DB2"/>
    <w:rsid w:val="00FF26D4"/>
    <w:rsid w:val="00FF5ED8"/>
    <w:rsid w:val="0C1563E8"/>
    <w:rsid w:val="18C406A9"/>
    <w:rsid w:val="19E5AB54"/>
    <w:rsid w:val="30B79C2B"/>
    <w:rsid w:val="327FFE6B"/>
    <w:rsid w:val="3530D9E8"/>
    <w:rsid w:val="39D01A83"/>
    <w:rsid w:val="449D2908"/>
    <w:rsid w:val="4963047E"/>
    <w:rsid w:val="50D39EA2"/>
    <w:rsid w:val="545348D2"/>
    <w:rsid w:val="584807D2"/>
    <w:rsid w:val="5A927166"/>
    <w:rsid w:val="5D091E82"/>
    <w:rsid w:val="61F48722"/>
    <w:rsid w:val="63707626"/>
    <w:rsid w:val="687105AB"/>
    <w:rsid w:val="68C440C2"/>
    <w:rsid w:val="6A8502D0"/>
    <w:rsid w:val="7428D32E"/>
    <w:rsid w:val="79AEB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9603F"/>
  <w15:chartTrackingRefBased/>
  <w15:docId w15:val="{E08BD0CB-E82C-493C-957C-333C9103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A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5E04"/>
    <w:pPr>
      <w:keepNext/>
      <w:keepLines/>
      <w:numPr>
        <w:numId w:val="8"/>
      </w:numPr>
      <w:spacing w:after="30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link w:val="Ttulo2Char"/>
    <w:uiPriority w:val="9"/>
    <w:qFormat/>
    <w:rsid w:val="00DD5E04"/>
    <w:pPr>
      <w:numPr>
        <w:ilvl w:val="1"/>
        <w:numId w:val="8"/>
      </w:numPr>
      <w:spacing w:before="300" w:after="300" w:line="240" w:lineRule="auto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5E04"/>
    <w:pPr>
      <w:keepNext/>
      <w:keepLines/>
      <w:numPr>
        <w:ilvl w:val="2"/>
        <w:numId w:val="8"/>
      </w:numPr>
      <w:spacing w:before="300" w:after="30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D5E04"/>
    <w:pPr>
      <w:keepNext/>
      <w:keepLines/>
      <w:numPr>
        <w:ilvl w:val="3"/>
        <w:numId w:val="8"/>
      </w:numPr>
      <w:spacing w:before="300" w:after="30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D5E04"/>
    <w:pPr>
      <w:keepNext/>
      <w:keepLines/>
      <w:numPr>
        <w:ilvl w:val="4"/>
        <w:numId w:val="8"/>
      </w:numPr>
      <w:spacing w:before="300" w:after="30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348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8348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36FB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D5E04"/>
    <w:rPr>
      <w:rFonts w:ascii="Arial" w:eastAsia="Times New Roman" w:hAnsi="Arial" w:cs="Times New Roman"/>
      <w:b/>
      <w:bCs/>
      <w:sz w:val="24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30429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D5E04"/>
    <w:rPr>
      <w:rFonts w:ascii="Arial" w:eastAsiaTheme="majorEastAsia" w:hAnsi="Arial" w:cstheme="majorBidi"/>
      <w:b/>
      <w:sz w:val="24"/>
      <w:szCs w:val="32"/>
    </w:rPr>
  </w:style>
  <w:style w:type="paragraph" w:styleId="SemEspaamento">
    <w:name w:val="No Spacing"/>
    <w:aliases w:val="Pré-textual"/>
    <w:uiPriority w:val="1"/>
    <w:qFormat/>
    <w:rsid w:val="009021CC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DD5E04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D5E04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DD5E04"/>
    <w:rPr>
      <w:rFonts w:ascii="Arial" w:eastAsiaTheme="majorEastAsia" w:hAnsi="Arial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5E04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28EE"/>
    <w:pPr>
      <w:tabs>
        <w:tab w:val="left" w:pos="1134"/>
        <w:tab w:val="right" w:leader="dot" w:pos="9061"/>
      </w:tabs>
      <w:spacing w:after="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F9208B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F9208B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4">
    <w:name w:val="toc 4"/>
    <w:basedOn w:val="Normal"/>
    <w:next w:val="Normal"/>
    <w:autoRedefine/>
    <w:uiPriority w:val="39"/>
    <w:unhideWhenUsed/>
    <w:rsid w:val="00F9208B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5">
    <w:name w:val="toc 5"/>
    <w:basedOn w:val="Normal"/>
    <w:next w:val="Normal"/>
    <w:autoRedefine/>
    <w:uiPriority w:val="39"/>
    <w:unhideWhenUsed/>
    <w:rsid w:val="00F9208B"/>
    <w:pPr>
      <w:tabs>
        <w:tab w:val="left" w:pos="1134"/>
        <w:tab w:val="left" w:pos="1701"/>
        <w:tab w:val="right" w:leader="dot" w:pos="9061"/>
      </w:tabs>
      <w:spacing w:after="10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CC264B"/>
    <w:pPr>
      <w:spacing w:before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C264B"/>
    <w:rPr>
      <w:rFonts w:ascii="Arial" w:hAnsi="Arial"/>
      <w:iCs/>
      <w:sz w:val="20"/>
    </w:rPr>
  </w:style>
  <w:style w:type="paragraph" w:styleId="Cabealho">
    <w:name w:val="header"/>
    <w:basedOn w:val="Normal"/>
    <w:link w:val="CabealhoChar"/>
    <w:uiPriority w:val="99"/>
    <w:unhideWhenUsed/>
    <w:rsid w:val="00786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F8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86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F8C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786F8C"/>
    <w:rPr>
      <w:color w:val="954F72" w:themeColor="followedHyperlink"/>
      <w:u w:val="single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786F8C"/>
    <w:rPr>
      <w:color w:val="605E5C"/>
      <w:shd w:val="clear" w:color="auto" w:fill="E1DFDD"/>
    </w:rPr>
  </w:style>
  <w:style w:type="character" w:customStyle="1" w:styleId="user-name">
    <w:name w:val="user-name"/>
    <w:basedOn w:val="Fontepargpadro"/>
    <w:rsid w:val="00786F8C"/>
  </w:style>
  <w:style w:type="paragraph" w:customStyle="1" w:styleId="FonteeImagem">
    <w:name w:val="Fonte e Imagem"/>
    <w:basedOn w:val="Normal"/>
    <w:link w:val="FonteeImagemChar"/>
    <w:qFormat/>
    <w:rsid w:val="005928F8"/>
    <w:pPr>
      <w:spacing w:before="120" w:line="240" w:lineRule="auto"/>
      <w:ind w:firstLine="0"/>
      <w:jc w:val="center"/>
    </w:pPr>
    <w:rPr>
      <w:rFonts w:cs="Arial"/>
      <w:noProof/>
      <w:sz w:val="20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E5CC1"/>
    <w:pPr>
      <w:spacing w:before="120" w:line="240" w:lineRule="auto"/>
      <w:ind w:firstLine="0"/>
      <w:jc w:val="center"/>
    </w:pPr>
    <w:rPr>
      <w:b/>
      <w:iCs/>
      <w:color w:val="000000" w:themeColor="text1"/>
      <w:sz w:val="20"/>
      <w:szCs w:val="18"/>
    </w:rPr>
  </w:style>
  <w:style w:type="character" w:customStyle="1" w:styleId="FonteeImagemChar">
    <w:name w:val="Fonte e Imagem Char"/>
    <w:basedOn w:val="Fontepargpadro"/>
    <w:link w:val="FonteeImagem"/>
    <w:rsid w:val="005928F8"/>
    <w:rPr>
      <w:rFonts w:ascii="Arial" w:hAnsi="Arial" w:cs="Arial"/>
      <w:noProof/>
      <w:sz w:val="20"/>
      <w:szCs w:val="2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3C084B"/>
    <w:pPr>
      <w:spacing w:after="0"/>
    </w:pPr>
  </w:style>
  <w:style w:type="table" w:styleId="Tabelacomgrade">
    <w:name w:val="Table Grid"/>
    <w:basedOn w:val="Tabelanormal"/>
    <w:uiPriority w:val="39"/>
    <w:rsid w:val="00265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5932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02719F0D91542BA131BC5DD5CFC12" ma:contentTypeVersion="2" ma:contentTypeDescription="Create a new document." ma:contentTypeScope="" ma:versionID="2424d834870df6d498f05e8602731abd">
  <xsd:schema xmlns:xsd="http://www.w3.org/2001/XMLSchema" xmlns:xs="http://www.w3.org/2001/XMLSchema" xmlns:p="http://schemas.microsoft.com/office/2006/metadata/properties" xmlns:ns3="bbbc9b28-58e3-475e-8da4-2d20ea594c60" targetNamespace="http://schemas.microsoft.com/office/2006/metadata/properties" ma:root="true" ma:fieldsID="71163988c3d076b58e909b11330cc94a" ns3:_="">
    <xsd:import namespace="bbbc9b28-58e3-475e-8da4-2d20ea594c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c9b28-58e3-475e-8da4-2d20ea594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C474E1-CD1B-45B4-8061-D7C666001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c9b28-58e3-475e-8da4-2d20ea594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2C393-1CAD-4BF0-93CF-43A9309630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442F91-3C76-4D5D-9D44-E9C60CFD36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32D1FB-8280-4B06-8AEF-FF4E907C8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1205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Murilo Bezerra</cp:lastModifiedBy>
  <cp:revision>91</cp:revision>
  <dcterms:created xsi:type="dcterms:W3CDTF">2023-04-19T15:41:00Z</dcterms:created>
  <dcterms:modified xsi:type="dcterms:W3CDTF">2025-02-14T22:05:00Z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0x01010088202719F0D91542BA131BC5DD5CFC12</vt:lpwstr>
  </property>
</Properties>
</file>