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kkitt" w:cs="Rokkitt" w:eastAsia="Rokkitt" w:hAnsi="Rokkitt"/>
          <w:b w:val="1"/>
          <w:sz w:val="28"/>
          <w:szCs w:val="28"/>
          <w:u w:val="single"/>
          <w:rtl w:val="0"/>
        </w:rPr>
        <w:t xml:space="preserve">Validar Cadastro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Rokkitt" w:cs="Rokkitt" w:eastAsia="Rokkitt" w:hAnsi="Rokkitt"/>
          <w:sz w:val="28"/>
          <w:szCs w:val="28"/>
          <w:rtl w:val="0"/>
        </w:rPr>
        <w:t xml:space="preserve">Quando o usuário deseja se cadastrar ao sistema do Airbnb, é possível efetua-lo através da sua conta do Facebook, poupando ao usuário tempo, pois não será necessário preencher os campos com suas informações, estas serão impostadas da sua conta do Facebook.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kkitt" w:cs="Rokkitt" w:eastAsia="Rokkitt" w:hAnsi="Rokkitt"/>
          <w:b w:val="1"/>
          <w:sz w:val="28"/>
          <w:szCs w:val="28"/>
          <w:u w:val="single"/>
          <w:rtl w:val="0"/>
        </w:rPr>
        <w:t xml:space="preserve">Validar Cadastro Google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Rokkitt" w:cs="Rokkitt" w:eastAsia="Rokkitt" w:hAnsi="Rokkitt"/>
          <w:sz w:val="28"/>
          <w:szCs w:val="28"/>
          <w:rtl w:val="0"/>
        </w:rPr>
        <w:t xml:space="preserve">Ao acessar o sistema para efetuar o cadastro no Airbnb, o usuário tem a opção de realizar isto através da sua conta Google, não perdendo tempo preenchendo os campos com suas informações, pois estas serão importadas do Google pelo sistema.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kkitt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kkitt-regular.ttf"/><Relationship Id="rId2" Type="http://schemas.openxmlformats.org/officeDocument/2006/relationships/font" Target="fonts/Rokkitt-bold.ttf"/></Relationships>
</file>