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DE" w:rsidRDefault="00023ADE" w:rsidP="00023ADE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1081900" cy="1190625"/>
            <wp:effectExtent l="0" t="0" r="0" b="0"/>
            <wp:docPr id="1" name="Imagem 1" descr="http://www.uerj.br/institucional/arquivos/logo_uerj_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erj.br/institucional/arquivos/logo_uerj_p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361" cy="119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ADE" w:rsidRDefault="00023ADE">
      <w:pPr>
        <w:pStyle w:val="Standard"/>
        <w:jc w:val="center"/>
      </w:pPr>
    </w:p>
    <w:p w:rsidR="00023ADE" w:rsidRDefault="00023ADE">
      <w:pPr>
        <w:pStyle w:val="Standard"/>
        <w:jc w:val="center"/>
      </w:pPr>
    </w:p>
    <w:p w:rsidR="00443A2A" w:rsidRDefault="00276BFC">
      <w:pPr>
        <w:pStyle w:val="Standard"/>
        <w:jc w:val="center"/>
      </w:pPr>
      <w:proofErr w:type="spellStart"/>
      <w:r>
        <w:t>Rolezinhos</w:t>
      </w:r>
      <w:proofErr w:type="spellEnd"/>
      <w:r>
        <w:t xml:space="preserve"> constantes</w:t>
      </w:r>
    </w:p>
    <w:p w:rsidR="00443A2A" w:rsidRDefault="00443A2A">
      <w:pPr>
        <w:pStyle w:val="Standard"/>
        <w:jc w:val="center"/>
      </w:pPr>
    </w:p>
    <w:p w:rsidR="00443A2A" w:rsidRDefault="00276BFC">
      <w:pPr>
        <w:pStyle w:val="Standard"/>
      </w:pPr>
      <w:r>
        <w:tab/>
        <w:t xml:space="preserve">A novidade do momento é a onda dos </w:t>
      </w:r>
      <w:proofErr w:type="spellStart"/>
      <w:r>
        <w:t>rolezinhos.Não</w:t>
      </w:r>
      <w:proofErr w:type="spellEnd"/>
      <w:r>
        <w:t xml:space="preserve"> aquele retratado na música </w:t>
      </w:r>
      <w:proofErr w:type="spellStart"/>
      <w:r>
        <w:t>Chópis</w:t>
      </w:r>
      <w:proofErr w:type="spellEnd"/>
      <w:r>
        <w:t xml:space="preserve"> </w:t>
      </w:r>
      <w:proofErr w:type="spellStart"/>
      <w:r>
        <w:t>Cêntis</w:t>
      </w:r>
      <w:proofErr w:type="spellEnd"/>
      <w:r>
        <w:t xml:space="preserve">, dos Mamonas Assassinas, em que o objetivo era levar a namorada pra dar um </w:t>
      </w:r>
      <w:proofErr w:type="spellStart"/>
      <w:r>
        <w:t>rolezinho</w:t>
      </w:r>
      <w:proofErr w:type="spellEnd"/>
      <w:r>
        <w:t xml:space="preserve">, mas tem suas semelhanças. O assunto, quando surge, causa uma certa polêmica. Talvez por assustar os céticos ou por causar inveja a outros grupos, é comum a grande parte da sociedade fazer associações erradas aos </w:t>
      </w:r>
      <w:proofErr w:type="spellStart"/>
      <w:r>
        <w:t>rolezeiros</w:t>
      </w:r>
      <w:proofErr w:type="spellEnd"/>
      <w:r>
        <w:t>.</w:t>
      </w:r>
    </w:p>
    <w:p w:rsidR="00443A2A" w:rsidRDefault="00276BFC">
      <w:pPr>
        <w:pStyle w:val="Standard"/>
      </w:pPr>
      <w:r>
        <w:tab/>
        <w:t xml:space="preserve">Estes </w:t>
      </w:r>
      <w:proofErr w:type="spellStart"/>
      <w:r>
        <w:t>rolezinhos</w:t>
      </w:r>
      <w:proofErr w:type="spellEnd"/>
      <w:r>
        <w:t xml:space="preserve"> não são nada diferentes do que outros grupos, que se sentiram excluídos da sociedade que perceberam, graças às redes sociais, terem os </w:t>
      </w:r>
      <w:proofErr w:type="spellStart"/>
      <w:r>
        <w:t>mesmosil</w:t>
      </w:r>
      <w:proofErr w:type="spellEnd"/>
      <w:r>
        <w:t xml:space="preserve"> gostos e ideias. Não muito diferente dos </w:t>
      </w:r>
      <w:proofErr w:type="spellStart"/>
      <w:r>
        <w:t>metaleiros</w:t>
      </w:r>
      <w:proofErr w:type="spellEnd"/>
      <w:r>
        <w:t xml:space="preserve">, hippies, frequentadores de </w:t>
      </w:r>
      <w:proofErr w:type="spellStart"/>
      <w:r>
        <w:t>orkontros</w:t>
      </w:r>
      <w:proofErr w:type="spellEnd"/>
      <w:r>
        <w:t xml:space="preserve"> e muitos outros grupos que se achavam diferentes do que se julga ser o senso comum. E a chave dessa união é se sentir diferente. Usar as roupas que fazem o seu estilo, ouvir a música que os representa, ter as suas gírias próprias, entre outras coisas.</w:t>
      </w:r>
    </w:p>
    <w:p w:rsidR="00023ADE" w:rsidRDefault="00276BFC">
      <w:pPr>
        <w:pStyle w:val="Standard"/>
      </w:pPr>
      <w:r>
        <w:tab/>
        <w:t xml:space="preserve">O momento de mostrar isso ao público é nos seus encontros, denominados </w:t>
      </w:r>
      <w:proofErr w:type="spellStart"/>
      <w:r>
        <w:t>rolezinhos</w:t>
      </w:r>
      <w:proofErr w:type="spellEnd"/>
      <w:r>
        <w:t xml:space="preserve">. Todos os grupos sociais fazem ou fizeram esses </w:t>
      </w:r>
      <w:proofErr w:type="spellStart"/>
      <w:r>
        <w:t>rolezinhos</w:t>
      </w:r>
      <w:proofErr w:type="spellEnd"/>
      <w:r>
        <w:t xml:space="preserve">, nem que sejam roles parados. O que possa talvez chocar é a caretice do século 21, em que por mais que não haja a ditadura militar, as próprias pessoas querem julgar tudo que consideram anormal como errado e que deve ser eliminado. Esse pensamento é reforçado pelos excessos cometidos por esses grupos. No caso específico dos </w:t>
      </w:r>
      <w:proofErr w:type="spellStart"/>
      <w:r>
        <w:t>rolezeiros</w:t>
      </w:r>
      <w:proofErr w:type="spellEnd"/>
      <w:r>
        <w:t xml:space="preserve">, muitos deles não tem condição de ostentar tudo o que eles usam nos </w:t>
      </w:r>
      <w:proofErr w:type="spellStart"/>
      <w:r>
        <w:t>rolezinhos</w:t>
      </w:r>
      <w:proofErr w:type="spellEnd"/>
      <w:r>
        <w:t xml:space="preserve">, pois moram em comunidades carentes de suas cidades e o dinheiro que eles gastam para se mostrar é o que poderia ser investido em outras coisas de mais importância. Nem mesmo os </w:t>
      </w:r>
      <w:proofErr w:type="spellStart"/>
      <w:r>
        <w:t>funkeiros</w:t>
      </w:r>
      <w:proofErr w:type="spellEnd"/>
      <w:r>
        <w:t xml:space="preserve"> ostentação, que são os ídolos dos </w:t>
      </w:r>
      <w:proofErr w:type="spellStart"/>
      <w:r>
        <w:t>rolezeiros</w:t>
      </w:r>
      <w:proofErr w:type="spellEnd"/>
      <w:r>
        <w:t>, tem tudo aquilo que eles ostentam ter. Mas os ídolos sempre tem que passar a impressão a seus fãs que eles são pessoas bem sucedidas em tudo o que fazem, alguém em quem se espelhar.</w:t>
      </w:r>
    </w:p>
    <w:p w:rsidR="00443A2A" w:rsidRDefault="00276BFC">
      <w:pPr>
        <w:pStyle w:val="Standard"/>
      </w:pPr>
      <w:r>
        <w:tab/>
        <w:t xml:space="preserve">Não que seja a melhor coisa do mundo, muito pelo contrário, mas os </w:t>
      </w:r>
      <w:proofErr w:type="spellStart"/>
      <w:r>
        <w:t>rolezeiros</w:t>
      </w:r>
      <w:proofErr w:type="spellEnd"/>
      <w:r>
        <w:t xml:space="preserve"> deram uma movimentada na sociedade, que vive presa aos mesmos pensamentos, gostos e opiniõ</w:t>
      </w:r>
      <w:r w:rsidR="00023ADE">
        <w:t>es. Mudar um pouco é sempre bem-</w:t>
      </w:r>
      <w:r>
        <w:t xml:space="preserve">vindo. Essa é a juventude brasileira, que através da influência dos que hoje reclamam criaram algo que os envergonha. E sempre será assim. Daqui a 20 anos os </w:t>
      </w:r>
      <w:proofErr w:type="spellStart"/>
      <w:r>
        <w:t>rolezeiros</w:t>
      </w:r>
      <w:proofErr w:type="spellEnd"/>
      <w:r>
        <w:t xml:space="preserve"> reclamarão do que os seus filhos vão achar interessante, assim vai. É difícil que palavras, pensamentos e atitudes </w:t>
      </w:r>
      <w:r w:rsidR="00023ADE">
        <w:t>estejam</w:t>
      </w:r>
      <w:bookmarkStart w:id="0" w:name="_GoBack"/>
      <w:bookmarkEnd w:id="0"/>
      <w:r>
        <w:t xml:space="preserve"> em comunhão, mas é assim que caminha a humanidade.</w:t>
      </w:r>
    </w:p>
    <w:p w:rsidR="00443A2A" w:rsidRDefault="00443A2A">
      <w:pPr>
        <w:pStyle w:val="Standard"/>
      </w:pPr>
    </w:p>
    <w:p w:rsidR="00443A2A" w:rsidRDefault="00443A2A">
      <w:pPr>
        <w:pStyle w:val="Standard"/>
        <w:jc w:val="right"/>
      </w:pPr>
    </w:p>
    <w:sectPr w:rsidR="00443A2A" w:rsidSect="00443A2A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CC7" w:rsidRDefault="00093CC7" w:rsidP="00443A2A">
      <w:r>
        <w:separator/>
      </w:r>
    </w:p>
  </w:endnote>
  <w:endnote w:type="continuationSeparator" w:id="0">
    <w:p w:rsidR="00093CC7" w:rsidRDefault="00093CC7" w:rsidP="0044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CC7" w:rsidRDefault="00093CC7" w:rsidP="00443A2A">
      <w:r w:rsidRPr="00443A2A">
        <w:rPr>
          <w:color w:val="000000"/>
        </w:rPr>
        <w:separator/>
      </w:r>
    </w:p>
  </w:footnote>
  <w:footnote w:type="continuationSeparator" w:id="0">
    <w:p w:rsidR="00093CC7" w:rsidRDefault="00093CC7" w:rsidP="00443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DE" w:rsidRDefault="00023ADE" w:rsidP="00023ADE">
    <w:pPr>
      <w:pStyle w:val="Standard"/>
    </w:pPr>
    <w:r>
      <w:t>Murilo de Jesus Santos Silva</w:t>
    </w:r>
  </w:p>
  <w:p w:rsidR="00023ADE" w:rsidRDefault="00023ADE" w:rsidP="00023ADE">
    <w:pPr>
      <w:pStyle w:val="Standard"/>
    </w:pPr>
    <w:r>
      <w:t>Matéria: Português Instrumental</w:t>
    </w:r>
  </w:p>
  <w:p w:rsidR="00023ADE" w:rsidRDefault="00023ADE" w:rsidP="00023ADE">
    <w:pPr>
      <w:pStyle w:val="Cabealho"/>
    </w:pPr>
    <w:r>
      <w:t>Professor: Anderson Souto</w:t>
    </w:r>
    <w:r>
      <w:tab/>
    </w:r>
    <w:r>
      <w:rPr>
        <w:noProof/>
        <w:lang w:eastAsia="pt-BR" w:bidi="ar-SA"/>
      </w:rPr>
      <w:drawing>
        <wp:inline distT="0" distB="0" distL="0" distR="0">
          <wp:extent cx="6120130" cy="6735168"/>
          <wp:effectExtent l="0" t="0" r="0" b="0"/>
          <wp:docPr id="2" name="Imagem 2" descr="http://www.uerj.br/institucional/arquivos/logo_uerj_p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erj.br/institucional/arquivos/logo_uerj_p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6735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A2A"/>
    <w:rsid w:val="00023ADE"/>
    <w:rsid w:val="00093CC7"/>
    <w:rsid w:val="00276BFC"/>
    <w:rsid w:val="00443A2A"/>
    <w:rsid w:val="0077394D"/>
    <w:rsid w:val="00F2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7D05B-0B3E-4E1A-82B6-42956C67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43A2A"/>
  </w:style>
  <w:style w:type="paragraph" w:customStyle="1" w:styleId="Heading">
    <w:name w:val="Heading"/>
    <w:basedOn w:val="Standard"/>
    <w:next w:val="Textbody"/>
    <w:rsid w:val="00443A2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43A2A"/>
    <w:pPr>
      <w:spacing w:after="120"/>
    </w:pPr>
  </w:style>
  <w:style w:type="paragraph" w:styleId="Lista">
    <w:name w:val="List"/>
    <w:basedOn w:val="Textbody"/>
    <w:rsid w:val="00443A2A"/>
  </w:style>
  <w:style w:type="paragraph" w:customStyle="1" w:styleId="Legenda1">
    <w:name w:val="Legenda1"/>
    <w:basedOn w:val="Standard"/>
    <w:rsid w:val="00443A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43A2A"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023AD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23ADE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023AD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23ADE"/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ADE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AD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UERJ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Murilo de Jesus Santos Silva</cp:lastModifiedBy>
  <cp:revision>3</cp:revision>
  <cp:lastPrinted>2014-04-30T09:49:00Z</cp:lastPrinted>
  <dcterms:created xsi:type="dcterms:W3CDTF">2014-04-12T09:27:00Z</dcterms:created>
  <dcterms:modified xsi:type="dcterms:W3CDTF">2014-04-30T09:56:00Z</dcterms:modified>
</cp:coreProperties>
</file>