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PARECER TÉCNICO DE CONFORMIDADE E RISCO FISCAL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{{NOME_DA_EMPRESA}}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PERÍODO DE ANÁLISE:</w:t>
      </w:r>
      <w:r w:rsidDel="00000000" w:rsidR="00000000" w:rsidRPr="00000000">
        <w:rPr>
          <w:rtl w:val="0"/>
        </w:rPr>
        <w:t xml:space="preserve"> {{PERIODO}}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 DE RISCO:</w:t>
      </w:r>
      <w:r w:rsidDel="00000000" w:rsidR="00000000" w:rsidRPr="00000000">
        <w:rPr>
          <w:rtl w:val="0"/>
        </w:rPr>
        <w:t xml:space="preserve"> {{NIVEL_RISCO}} ({{PONTUACAO}} Pontos)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parecer técnico apresenta o diagnóstico de conformidade contábil e fiscal da entidade, fundamentado no cruzamento de dados e aplicação de motor de regras sobre o balancete verificado. A análise foca na identificação de passivos ocultos, inconsistências operacionais e gatilhos de malha fina junto aos órgãos reguladores.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ANÁLISE DETALHADA DOS ACHADOS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Regra Identificada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Evidência e Análise Técnica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Fundamentação e Risco Fiscal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{{ID_REGRA}}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{{TITULO_REGRA}}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</w:t>
            </w:r>
            <w:r w:rsidDel="00000000" w:rsidR="00000000" w:rsidRPr="00000000">
              <w:rPr>
                <w:rtl w:val="0"/>
              </w:rPr>
              <w:t xml:space="preserve"> {{VALOR_ENCONTRADO}}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{{DESCRICAO_DA_IA_SOBRE_O_ERRO}}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{{BASE_LEGAL_OU_NORMA_CONTABIL}}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Impacto:</w:t>
            </w:r>
            <w:r w:rsidDel="00000000" w:rsidR="00000000" w:rsidRPr="00000000">
              <w:rPr>
                <w:rtl w:val="0"/>
              </w:rPr>
              <w:t xml:space="preserve"> {{RISCO_FISCAL_ESPECIFICO}}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(Nota: A seção acima é preenchida dinamicamente para cada regra acionada no motor de auditoria.)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IMPACTOS E RISCOS GERAIS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Natureza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 das Consequências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Sanções Administrativas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Risco de autuações com multas de ofício que podem variar de 75% a 150% sobre tributos não recolhidos ou bases omitidas.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Regime Tributário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Possibilidade de exclusão de regimes simplificados (Simples Nacional) e migração compulsória para regimes mais onerosos.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PLANO DE AÇÃO (MEDIDAS CORRETIVAS)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Com base nos achados reportados, recomendam-se as seguintes ações para regularização e mitigação de riscos: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Medidas Corretivas Diretas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{{LISTA_DE_ACOES_DINAMICAS}}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Recomendação Geral de Gestão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{{RECOMENDACAO_ESTRATEGICA_DA_IA}}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888888"/>
          <w:sz w:val="16"/>
          <w:szCs w:val="16"/>
        </w:rPr>
      </w:pPr>
      <w:r w:rsidDel="00000000" w:rsidR="00000000" w:rsidRPr="00000000">
        <w:rPr>
          <w:color w:val="888888"/>
          <w:sz w:val="16"/>
          <w:szCs w:val="16"/>
          <w:rtl w:val="0"/>
        </w:rPr>
        <w:t xml:space="preserve">Documento gerado por Auditoria Inteligente - {{DATA_ATUAL}}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