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tanto o acessório aéreo quanto o do chão, custam: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726,00 no pix ou 10x de 82,99 sem juros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lembrando que são itens separados e servem para preenchimento de espaços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