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F76AA" w14:textId="77777777" w:rsidR="00DD56D6" w:rsidRDefault="00000000" w:rsidP="00874171">
      <w:pPr>
        <w:pStyle w:val="Heading1"/>
        <w:jc w:val="center"/>
      </w:pPr>
      <w:r>
        <w:t>Network Sentinel</w:t>
      </w:r>
    </w:p>
    <w:p w14:paraId="151820F7" w14:textId="77777777" w:rsidR="00DD56D6" w:rsidRDefault="00000000" w:rsidP="009A320A">
      <w:pPr>
        <w:pStyle w:val="Heading2"/>
        <w:jc w:val="center"/>
      </w:pPr>
      <w:r>
        <w:t>Phase 1 – Project Goals and Objectives</w:t>
      </w:r>
    </w:p>
    <w:p w14:paraId="6384E1DD" w14:textId="459BFDC1" w:rsidR="00874171" w:rsidRDefault="00874171" w:rsidP="00874171">
      <w:pPr>
        <w:pStyle w:val="Heading2"/>
      </w:pPr>
      <w:proofErr w:type="gramStart"/>
      <w:r>
        <w:t xml:space="preserve">Problem </w:t>
      </w:r>
      <w:r>
        <w:t xml:space="preserve"> Statement</w:t>
      </w:r>
      <w:proofErr w:type="gramEnd"/>
    </w:p>
    <w:p w14:paraId="658AC3C6" w14:textId="77777777" w:rsidR="00874171" w:rsidRPr="00874171" w:rsidRDefault="00874171" w:rsidP="00874171">
      <w:pPr>
        <w:pStyle w:val="NormalWeb"/>
      </w:pPr>
      <w:r w:rsidRPr="00874171">
        <w:t>Network Sentinel is an AI-driven network intrusion detection and monitoring system designed to analyze large-scale network traffic data and identify potential cybersecurity threats. The project combines Business Intelligence principles, machine learning techniques, and agentic AI capabilities to transform raw network flow data into actionable operational intelligence.</w:t>
      </w:r>
    </w:p>
    <w:p w14:paraId="17856371" w14:textId="77777777" w:rsidR="00874171" w:rsidRPr="00874171" w:rsidRDefault="00874171" w:rsidP="00874171">
      <w:pPr>
        <w:pStyle w:val="NormalWeb"/>
      </w:pPr>
      <w:r w:rsidRPr="00874171">
        <w:t>Beyond detecting anomalous network behavior, the system aims to incorporate an Incident Intelligence Agent capable of generating automated, human-readable summaries of detected threats. This enhances decision-making by translating technical detection outputs into interpretable security insights.</w:t>
      </w:r>
    </w:p>
    <w:p w14:paraId="135F7CBC" w14:textId="29112378" w:rsidR="00DD56D6" w:rsidRPr="009A320A" w:rsidRDefault="00874171" w:rsidP="009A320A">
      <w:pPr>
        <w:pStyle w:val="Heading2"/>
      </w:pPr>
      <w:r>
        <w:t>High-Level Objectives</w:t>
      </w:r>
    </w:p>
    <w:p w14:paraId="01182A74" w14:textId="45526B77" w:rsidR="009A320A" w:rsidRDefault="009A320A" w:rsidP="009A320A">
      <w:pPr>
        <w:pStyle w:val="NormalWeb"/>
        <w:numPr>
          <w:ilvl w:val="0"/>
          <w:numId w:val="12"/>
        </w:numPr>
      </w:pPr>
      <w:r>
        <w:t>Design and implement a scalable data processing pipeline to clean, structure, and prepare network intrusion data for analysis.</w:t>
      </w:r>
    </w:p>
    <w:p w14:paraId="172153B9" w14:textId="5EBD8AD8" w:rsidR="009A320A" w:rsidRDefault="009A320A" w:rsidP="009A320A">
      <w:pPr>
        <w:pStyle w:val="NormalWeb"/>
        <w:numPr>
          <w:ilvl w:val="0"/>
          <w:numId w:val="12"/>
        </w:numPr>
      </w:pPr>
      <w:r>
        <w:t>Perform exploratory data analysis to identify key trends, traffic behavior patterns, and data quality issues.</w:t>
      </w:r>
    </w:p>
    <w:p w14:paraId="7495A0CB" w14:textId="06EA93E7" w:rsidR="009A320A" w:rsidRDefault="009A320A" w:rsidP="009A320A">
      <w:pPr>
        <w:pStyle w:val="NormalWeb"/>
        <w:numPr>
          <w:ilvl w:val="0"/>
          <w:numId w:val="12"/>
        </w:numPr>
      </w:pPr>
      <w:r>
        <w:t>Develop machine learning models for anomaly detection and multi-class classification of network attacks.</w:t>
      </w:r>
    </w:p>
    <w:p w14:paraId="2B46871E" w14:textId="79FC29AF" w:rsidR="009A320A" w:rsidRDefault="009A320A" w:rsidP="009A320A">
      <w:pPr>
        <w:pStyle w:val="NormalWeb"/>
        <w:numPr>
          <w:ilvl w:val="0"/>
          <w:numId w:val="12"/>
        </w:numPr>
      </w:pPr>
      <w:r>
        <w:t>Address data challenges such as missing values, duplicate records, and class imbalance through appropriate preprocessing techniques.</w:t>
      </w:r>
    </w:p>
    <w:p w14:paraId="4BBA5367" w14:textId="7C5B2B22" w:rsidR="009A320A" w:rsidRDefault="009A320A" w:rsidP="009A320A">
      <w:pPr>
        <w:pStyle w:val="NormalWeb"/>
        <w:numPr>
          <w:ilvl w:val="0"/>
          <w:numId w:val="12"/>
        </w:numPr>
      </w:pPr>
      <w:r>
        <w:t xml:space="preserve">Develop an interactive monitoring dashboard using </w:t>
      </w:r>
      <w:proofErr w:type="spellStart"/>
      <w:r>
        <w:t>Streamlit</w:t>
      </w:r>
      <w:proofErr w:type="spellEnd"/>
      <w:r>
        <w:t xml:space="preserve"> to visualize detection results and traffic insights</w:t>
      </w:r>
      <w:r>
        <w:t>.</w:t>
      </w:r>
    </w:p>
    <w:p w14:paraId="461E7786" w14:textId="5092C15E" w:rsidR="009A320A" w:rsidRDefault="009A320A" w:rsidP="009A320A">
      <w:pPr>
        <w:pStyle w:val="NormalWeb"/>
        <w:numPr>
          <w:ilvl w:val="0"/>
          <w:numId w:val="12"/>
        </w:numPr>
      </w:pPr>
      <w:r>
        <w:t>Integrate an Incident Intelligence Agent to generate automated, human-readable summaries of detected security events.</w:t>
      </w:r>
    </w:p>
    <w:p w14:paraId="19DC391B" w14:textId="252A188A" w:rsidR="009A320A" w:rsidRDefault="009A320A" w:rsidP="009A320A">
      <w:pPr>
        <w:pStyle w:val="NormalWeb"/>
        <w:numPr>
          <w:ilvl w:val="0"/>
          <w:numId w:val="12"/>
        </w:numPr>
      </w:pPr>
      <w:r>
        <w:t>Apply Business Intelligence principles to convert raw technical outputs into actionable decision-support insights.</w:t>
      </w:r>
    </w:p>
    <w:p w14:paraId="3ECDF9E9" w14:textId="77777777" w:rsidR="009A320A" w:rsidRPr="00874171" w:rsidRDefault="009A320A" w:rsidP="00874171">
      <w:pPr>
        <w:rPr>
          <w:lang w:val="en-CA"/>
        </w:rPr>
      </w:pPr>
    </w:p>
    <w:sectPr w:rsidR="009A320A" w:rsidRPr="00874171" w:rsidSect="00874171">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D3B71"/>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4DC393C"/>
    <w:multiLevelType w:val="hybridMultilevel"/>
    <w:tmpl w:val="FD6CCD8A"/>
    <w:lvl w:ilvl="0" w:tplc="882EE692">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7BC712A"/>
    <w:multiLevelType w:val="hybridMultilevel"/>
    <w:tmpl w:val="48F67C6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9EF26D3"/>
    <w:multiLevelType w:val="multilevel"/>
    <w:tmpl w:val="5FFC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792853">
    <w:abstractNumId w:val="8"/>
  </w:num>
  <w:num w:numId="2" w16cid:durableId="903562356">
    <w:abstractNumId w:val="6"/>
  </w:num>
  <w:num w:numId="3" w16cid:durableId="514928931">
    <w:abstractNumId w:val="5"/>
  </w:num>
  <w:num w:numId="4" w16cid:durableId="1678851316">
    <w:abstractNumId w:val="4"/>
  </w:num>
  <w:num w:numId="5" w16cid:durableId="1612274416">
    <w:abstractNumId w:val="7"/>
  </w:num>
  <w:num w:numId="6" w16cid:durableId="2048483517">
    <w:abstractNumId w:val="3"/>
  </w:num>
  <w:num w:numId="7" w16cid:durableId="1036004357">
    <w:abstractNumId w:val="2"/>
  </w:num>
  <w:num w:numId="8" w16cid:durableId="799953711">
    <w:abstractNumId w:val="1"/>
  </w:num>
  <w:num w:numId="9" w16cid:durableId="367025908">
    <w:abstractNumId w:val="0"/>
  </w:num>
  <w:num w:numId="10" w16cid:durableId="171528659">
    <w:abstractNumId w:val="12"/>
  </w:num>
  <w:num w:numId="11" w16cid:durableId="780883401">
    <w:abstractNumId w:val="9"/>
  </w:num>
  <w:num w:numId="12" w16cid:durableId="417873027">
    <w:abstractNumId w:val="11"/>
  </w:num>
  <w:num w:numId="13" w16cid:durableId="478441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7C21"/>
    <w:rsid w:val="00874171"/>
    <w:rsid w:val="009A320A"/>
    <w:rsid w:val="00AA1D8D"/>
    <w:rsid w:val="00B47730"/>
    <w:rsid w:val="00CB0664"/>
    <w:rsid w:val="00DD56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088F4"/>
  <w14:defaultImageDpi w14:val="300"/>
  <w15:docId w15:val="{54871F36-BA3B-4E91-B934-B4DA40248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74171"/>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189</Words>
  <Characters>1398</Characters>
  <Application>Microsoft Office Word</Application>
  <DocSecurity>0</DocSecurity>
  <Lines>27</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Sharmila Murisetty</cp:lastModifiedBy>
  <cp:revision>2</cp:revision>
  <dcterms:created xsi:type="dcterms:W3CDTF">2013-12-23T23:15:00Z</dcterms:created>
  <dcterms:modified xsi:type="dcterms:W3CDTF">2026-02-20T22:13:00Z</dcterms:modified>
  <cp:category/>
</cp:coreProperties>
</file>