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D8CC" w14:textId="22A679BE" w:rsidR="00501D4C" w:rsidRDefault="00A8143C" w:rsidP="00A8143C">
      <w:pPr>
        <w:pStyle w:val="Heading1"/>
        <w:jc w:val="center"/>
      </w:pPr>
      <w:r w:rsidRPr="00A8143C">
        <w:t>Data Cleaning and Preprocessing Report</w:t>
      </w:r>
    </w:p>
    <w:p w14:paraId="63DBA6A0" w14:textId="77777777" w:rsidR="00A8143C" w:rsidRDefault="00A8143C" w:rsidP="00A8143C"/>
    <w:p w14:paraId="5F00D7B0" w14:textId="3D4080F1" w:rsidR="00A8143C" w:rsidRPr="00A8143C" w:rsidRDefault="00A8143C" w:rsidP="00A8143C">
      <w:r w:rsidRPr="00A8143C">
        <w:rPr>
          <w:rStyle w:val="Heading2Char"/>
        </w:rPr>
        <w:t>Introduction</w:t>
      </w:r>
      <w:r w:rsidRPr="00A8143C">
        <w:br/>
      </w:r>
      <w:r w:rsidRPr="00A8143C">
        <w:br/>
        <w:t>The objective of this phase is to prepare the network intrusion dataset for analysis and modeling. Data preprocessing ensures data quality, consistency, and reliability.</w:t>
      </w:r>
      <w:r w:rsidRPr="00A8143C">
        <w:br/>
      </w:r>
      <w:r w:rsidRPr="00A8143C">
        <w:br/>
      </w:r>
      <w:r w:rsidRPr="00A8143C">
        <w:rPr>
          <w:rStyle w:val="Heading2Char"/>
        </w:rPr>
        <w:t>Dataset Overview</w:t>
      </w:r>
      <w:r w:rsidRPr="00A8143C">
        <w:br/>
      </w:r>
      <w:r w:rsidRPr="00A8143C">
        <w:br/>
        <w:t>The dataset contains network traffic flow records with 79 features representing packet behavior, flow statistics, and timing metrics. The target variable is "Label", representing different types of network traffic.</w:t>
      </w:r>
      <w:r w:rsidRPr="00A8143C">
        <w:br/>
      </w:r>
      <w:r w:rsidRPr="00A8143C">
        <w:br/>
      </w:r>
      <w:r w:rsidRPr="00A8143C">
        <w:rPr>
          <w:rStyle w:val="Heading2Char"/>
        </w:rPr>
        <w:t>Data Cleaning</w:t>
      </w:r>
      <w:r w:rsidRPr="00A8143C">
        <w:br/>
      </w:r>
      <w:r w:rsidRPr="00A8143C">
        <w:br/>
      </w:r>
      <w:r w:rsidRPr="00A8143C">
        <w:rPr>
          <w:rStyle w:val="IntenseEmphasis"/>
        </w:rPr>
        <w:t>Duplicate Removal</w:t>
      </w:r>
      <w:r w:rsidRPr="00A8143C">
        <w:br/>
        <w:t xml:space="preserve">A total of 81,909 duplicate records </w:t>
      </w:r>
      <w:proofErr w:type="gramStart"/>
      <w:r w:rsidRPr="00A8143C">
        <w:t>were</w:t>
      </w:r>
      <w:proofErr w:type="gramEnd"/>
      <w:r w:rsidRPr="00A8143C">
        <w:t xml:space="preserve"> identified and removed. This reduces redundancy and prevents bias in analysis.</w:t>
      </w:r>
      <w:r w:rsidRPr="00A8143C">
        <w:br/>
      </w:r>
      <w:r w:rsidRPr="00A8143C">
        <w:br/>
      </w:r>
      <w:r w:rsidRPr="00A8143C">
        <w:rPr>
          <w:rStyle w:val="IntenseEmphasis"/>
        </w:rPr>
        <w:t>Missing Values</w:t>
      </w:r>
      <w:r w:rsidRPr="00A8143C">
        <w:br/>
        <w:t>Missing values were found in the "Flow Bytes/s" feature. These were replaced with 0, assuming no measurable flow in those cases.</w:t>
      </w:r>
      <w:r w:rsidRPr="00A8143C">
        <w:br/>
      </w:r>
      <w:r w:rsidRPr="00A8143C">
        <w:br/>
      </w:r>
      <w:r w:rsidRPr="00A8143C">
        <w:rPr>
          <w:rStyle w:val="IntenseEmphasis"/>
        </w:rPr>
        <w:t>Infinite Values</w:t>
      </w:r>
      <w:r w:rsidRPr="00A8143C">
        <w:br/>
        <w:t xml:space="preserve">A total of 543 infinite values </w:t>
      </w:r>
      <w:proofErr w:type="gramStart"/>
      <w:r w:rsidRPr="00A8143C">
        <w:t>were</w:t>
      </w:r>
      <w:proofErr w:type="gramEnd"/>
      <w:r w:rsidRPr="00A8143C">
        <w:t xml:space="preserve"> detected in numeric columns. These were replaced with valid numeric values to ensure compatibility with scaling and modeling.</w:t>
      </w:r>
      <w:r w:rsidRPr="00A8143C">
        <w:br/>
      </w:r>
      <w:r w:rsidRPr="00A8143C">
        <w:br/>
      </w:r>
      <w:r w:rsidRPr="00A8143C">
        <w:rPr>
          <w:rStyle w:val="IntenseEmphasis"/>
        </w:rPr>
        <w:t>Data Type Validation</w:t>
      </w:r>
      <w:r w:rsidRPr="00A8143C">
        <w:br/>
      </w:r>
      <w:r w:rsidRPr="00A8143C">
        <w:br/>
        <w:t>The dataset includes integer, float, and categorical variables. Numerical columns were verified for preprocessing and analysis.</w:t>
      </w:r>
      <w:r w:rsidRPr="00A8143C">
        <w:br/>
      </w:r>
      <w:r w:rsidRPr="00A8143C">
        <w:br/>
      </w:r>
      <w:r w:rsidRPr="00A8143C">
        <w:rPr>
          <w:rStyle w:val="IntenseEmphasis"/>
        </w:rPr>
        <w:t>Feature Scaling</w:t>
      </w:r>
      <w:r w:rsidRPr="00A8143C">
        <w:br/>
      </w:r>
      <w:r w:rsidRPr="00A8143C">
        <w:br/>
      </w:r>
      <w:proofErr w:type="spellStart"/>
      <w:r w:rsidRPr="00A8143C">
        <w:t>StandardScaler</w:t>
      </w:r>
      <w:proofErr w:type="spellEnd"/>
      <w:r w:rsidRPr="00A8143C">
        <w:t xml:space="preserve"> was applied to normalize numerical features. This ensures all features contribute equally and improves model performance.</w:t>
      </w:r>
      <w:r w:rsidRPr="00A8143C">
        <w:br/>
      </w:r>
      <w:r w:rsidRPr="00A8143C">
        <w:br/>
      </w:r>
      <w:r w:rsidRPr="00A8143C">
        <w:rPr>
          <w:rStyle w:val="Heading2Char"/>
        </w:rPr>
        <w:t>Conclusion</w:t>
      </w:r>
      <w:r w:rsidRPr="00A8143C">
        <w:br/>
      </w:r>
      <w:r w:rsidRPr="00A8143C">
        <w:br/>
        <w:t>The dataset has been successfully cleaned and prepared. It is now consistent, complete, and suitable for further analysis and modeling.</w:t>
      </w:r>
    </w:p>
    <w:sectPr w:rsidR="00A8143C" w:rsidRPr="00A8143C" w:rsidSect="00A8143C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3C"/>
    <w:rsid w:val="000919FA"/>
    <w:rsid w:val="00501D4C"/>
    <w:rsid w:val="00566E5F"/>
    <w:rsid w:val="005B10DF"/>
    <w:rsid w:val="00A8143C"/>
    <w:rsid w:val="00CA5E24"/>
    <w:rsid w:val="00F1355B"/>
    <w:rsid w:val="00F8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EFBFD"/>
  <w15:chartTrackingRefBased/>
  <w15:docId w15:val="{DE01F346-8B12-422C-8A76-A30F3DFB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1</cp:revision>
  <dcterms:created xsi:type="dcterms:W3CDTF">2026-03-22T20:37:00Z</dcterms:created>
  <dcterms:modified xsi:type="dcterms:W3CDTF">2026-03-22T20:41:00Z</dcterms:modified>
</cp:coreProperties>
</file>