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smallCaps/>
          <w:color w:val="8B0000"/>
          <w:sz w:val="28"/>
        </w:rPr>
        <w:t>MURIVEST REALTY</w:t>
      </w:r>
    </w:p>
    <w:p>
      <w:pPr>
        <w:jc w:val="center"/>
      </w:pPr>
      <w:r>
        <w:rPr>
          <w:rFonts w:ascii="Arial" w:hAnsi="Arial"/>
          <w:color w:val="808080"/>
          <w:sz w:val="20"/>
        </w:rPr>
        <w:t>Enterprise Software Division</w:t>
      </w:r>
    </w:p>
    <w:p/>
    <w:p/>
    <w:p/>
    <w:p/>
    <w:p/>
    <w:p/>
    <w:p>
      <w:pPr>
        <w:jc w:val="center"/>
      </w:pPr>
      <w:r>
        <w:rPr>
          <w:rFonts w:ascii="Arial" w:hAnsi="Arial"/>
          <w:smallCaps/>
          <w:color w:val="808080"/>
          <w:sz w:val="24"/>
        </w:rPr>
        <w:t>MODULE SPEC</w:t>
      </w:r>
    </w:p>
    <w:p>
      <w:pPr>
        <w:jc w:val="center"/>
      </w:pPr>
      <w:r>
        <w:rPr>
          <w:rFonts w:ascii="Arial" w:hAnsi="Arial"/>
          <w:b/>
          <w:color w:val="1A1A1A"/>
          <w:sz w:val="72"/>
        </w:rPr>
        <w:t>Operations Module Specification</w:t>
      </w:r>
    </w:p>
    <w:p>
      <w:pPr>
        <w:jc w:val="center"/>
      </w:pPr>
      <w:r>
        <w:rPr>
          <w:rFonts w:ascii="Georgia" w:hAnsi="Georgia"/>
          <w:i/>
          <w:color w:val="4A4A4A"/>
          <w:sz w:val="28"/>
        </w:rPr>
        <w:t>Detailed Technical Specification for Operations &amp; Workflow Management</w:t>
      </w:r>
    </w:p>
    <w:p/>
    <w:p/>
    <w:p/>
    <w:p/>
    <w:p/>
    <w:p/>
    <w:p/>
    <w:p/>
    <w:p>
      <w:pPr>
        <w:jc w:val="center"/>
      </w:pPr>
      <w:r>
        <w:rPr>
          <w:rFonts w:ascii="Arial" w:hAnsi="Arial"/>
          <w:color w:val="808080"/>
          <w:sz w:val="20"/>
        </w:rPr>
        <w:t>Version 1.0</w:t>
      </w:r>
    </w:p>
    <w:p>
      <w:pPr>
        <w:jc w:val="center"/>
      </w:pPr>
      <w:r>
        <w:rPr>
          <w:rFonts w:ascii="Arial" w:hAnsi="Arial"/>
          <w:color w:val="808080"/>
          <w:sz w:val="20"/>
        </w:rPr>
        <w:t>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provides detailed technical specifications for the Operations module of Murivest OS, covering workflows, tasks, SOPs, meetings, and internal service management.</w:t>
      </w:r>
    </w:p>
    <w:p>
      <w:pPr>
        <w:pStyle w:val="Heading2"/>
      </w:pPr>
      <w:r>
        <w:t>1.2 Module Scope</w:t>
      </w:r>
    </w:p>
    <w:p>
      <w:pPr>
        <w:pStyle w:val="ListBullet"/>
      </w:pPr>
      <w:r>
        <w:t>Workflow Engine: Design and execute business process workflows</w:t>
      </w:r>
    </w:p>
    <w:p>
      <w:pPr>
        <w:pStyle w:val="ListBullet"/>
      </w:pPr>
      <w:r>
        <w:t>Task Management: Assign and track operational tasks</w:t>
      </w:r>
    </w:p>
    <w:p>
      <w:pPr>
        <w:pStyle w:val="ListBullet"/>
      </w:pPr>
      <w:r>
        <w:t>SOP Library: Maintain standard operating procedures</w:t>
      </w:r>
    </w:p>
    <w:p>
      <w:pPr>
        <w:pStyle w:val="ListBullet"/>
      </w:pPr>
      <w:r>
        <w:t>Meeting Management: Schedule meetings and track action items</w:t>
      </w:r>
    </w:p>
    <w:p>
      <w:pPr>
        <w:pStyle w:val="ListBullet"/>
      </w:pPr>
      <w:r>
        <w:t>Quality Control: Monitor process compliance</w:t>
      </w:r>
    </w:p>
    <w:p>
      <w:pPr>
        <w:pStyle w:val="ListBullet"/>
      </w:pPr>
      <w:r>
        <w:t>Internal Tickets: Handle service requests</w:t>
      </w:r>
    </w:p>
    <w:p>
      <w:pPr>
        <w:pStyle w:val="Heading1"/>
      </w:pPr>
      <w:r>
        <w:t>2. Workflow Engine</w:t>
      </w:r>
    </w:p>
    <w:p>
      <w:pPr>
        <w:pStyle w:val="Heading2"/>
      </w:pPr>
      <w:r>
        <w:t>2.1 Workflow Definition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workflow_name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Workflow name</w:t>
            </w:r>
          </w:p>
        </w:tc>
      </w:tr>
      <w:tr>
        <w:tc>
          <w:tcPr>
            <w:tcW w:type="dxa" w:w="2880"/>
          </w:tcPr>
          <w:p>
            <w:r>
              <w:t>workflow_type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approval, review, notification, task</w:t>
            </w:r>
          </w:p>
        </w:tc>
      </w:tr>
      <w:tr>
        <w:tc>
          <w:tcPr>
            <w:tcW w:type="dxa" w:w="2880"/>
          </w:tcPr>
          <w:p>
            <w:r>
              <w:t>trigger_event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Event that starts workflow</w:t>
            </w:r>
          </w:p>
        </w:tc>
      </w:tr>
      <w:tr>
        <w:tc>
          <w:tcPr>
            <w:tcW w:type="dxa" w:w="2880"/>
          </w:tcPr>
          <w:p>
            <w:r>
              <w:t>steps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Workflow step definitions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Workflow status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</w:tbl>
    <w:p>
      <w:pPr>
        <w:pStyle w:val="Heading2"/>
      </w:pPr>
      <w:r>
        <w:t>2.2 Workflow Instances</w:t>
      </w:r>
    </w:p>
    <w:p>
      <w:r>
        <w:t>Active workflow executions:</w:t>
      </w:r>
    </w:p>
    <w:p>
      <w:pPr>
        <w:pStyle w:val="ListBullet"/>
      </w:pPr>
      <w:r>
        <w:t>Created when trigger event occurs</w:t>
      </w:r>
    </w:p>
    <w:p>
      <w:pPr>
        <w:pStyle w:val="ListBullet"/>
      </w:pPr>
      <w:r>
        <w:t>Progress through defined steps</w:t>
      </w:r>
    </w:p>
    <w:p>
      <w:pPr>
        <w:pStyle w:val="ListBullet"/>
      </w:pPr>
      <w:r>
        <w:t>Assign tasks to users at each step</w:t>
      </w:r>
    </w:p>
    <w:p>
      <w:pPr>
        <w:pStyle w:val="ListBullet"/>
      </w:pPr>
      <w:r>
        <w:t>Track status and history</w:t>
      </w:r>
    </w:p>
    <w:p>
      <w:pPr>
        <w:pStyle w:val="ListBullet"/>
      </w:pPr>
      <w:r>
        <w:t>Complete or terminate based on outcomes</w:t>
      </w:r>
    </w:p>
    <w:p>
      <w:pPr>
        <w:pStyle w:val="Heading2"/>
      </w:pPr>
      <w:r>
        <w:t>2.3 Standard Workflows</w:t>
      </w:r>
    </w:p>
    <w:p>
      <w:r>
        <w:rPr>
          <w:b/>
        </w:rPr>
        <w:t xml:space="preserve">Property Listing Approval: </w:t>
      </w:r>
      <w:r>
        <w:t>Property → Review → Approve → Publish</w:t>
      </w:r>
    </w:p>
    <w:p>
      <w:r>
        <w:rPr>
          <w:b/>
        </w:rPr>
        <w:t xml:space="preserve">Deal Stage Progression: </w:t>
      </w:r>
      <w:r>
        <w:t>Stage change with required approvals</w:t>
      </w:r>
    </w:p>
    <w:p>
      <w:r>
        <w:rPr>
          <w:b/>
        </w:rPr>
        <w:t xml:space="preserve">Commission Approval: </w:t>
      </w:r>
      <w:r>
        <w:t>Calculate → Manager → Finance → Pay</w:t>
      </w:r>
    </w:p>
    <w:p>
      <w:r>
        <w:rPr>
          <w:b/>
        </w:rPr>
        <w:t xml:space="preserve">Document Approval: </w:t>
      </w:r>
      <w:r>
        <w:t>Submit → Review → Approve → Archive</w:t>
      </w:r>
    </w:p>
    <w:p>
      <w:pPr>
        <w:pStyle w:val="Heading1"/>
      </w:pPr>
      <w:r>
        <w:t>3. Task Management</w:t>
      </w:r>
    </w:p>
    <w:p>
      <w:pPr>
        <w:pStyle w:val="Heading2"/>
      </w:pPr>
      <w:r>
        <w:t>3.1 Task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task_title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Task name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Task details</w:t>
            </w:r>
          </w:p>
        </w:tc>
      </w:tr>
      <w:tr>
        <w:tc>
          <w:tcPr>
            <w:tcW w:type="dxa" w:w="2880"/>
          </w:tcPr>
          <w:p>
            <w:r>
              <w:t>assigned_to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created_by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due_date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Task deadline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medium, high, urgent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pending, in_progress, completed, cancelled</w:t>
            </w:r>
          </w:p>
        </w:tc>
      </w:tr>
      <w:tr>
        <w:tc>
          <w:tcPr>
            <w:tcW w:type="dxa" w:w="2880"/>
          </w:tcPr>
          <w:p>
            <w:r>
              <w:t>related_type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Entity type (property, deal, contact)</w:t>
            </w:r>
          </w:p>
        </w:tc>
      </w:tr>
      <w:tr>
        <w:tc>
          <w:tcPr>
            <w:tcW w:type="dxa" w:w="2880"/>
          </w:tcPr>
          <w:p>
            <w:r>
              <w:t>related_id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Related entity ID</w:t>
            </w:r>
          </w:p>
        </w:tc>
      </w:tr>
      <w:tr>
        <w:tc>
          <w:tcPr>
            <w:tcW w:type="dxa" w:w="2880"/>
          </w:tcPr>
          <w:p>
            <w:r>
              <w:t>is_recurring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Recurring task flag</w:t>
            </w:r>
          </w:p>
        </w:tc>
      </w:tr>
      <w:tr>
        <w:tc>
          <w:tcPr>
            <w:tcW w:type="dxa" w:w="2880"/>
          </w:tcPr>
          <w:p>
            <w:r>
              <w:t>recurrence_pattern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Recurrence rules</w:t>
            </w:r>
          </w:p>
        </w:tc>
      </w:tr>
      <w:tr>
        <w:tc>
          <w:tcPr>
            <w:tcW w:type="dxa" w:w="2880"/>
          </w:tcPr>
          <w:p>
            <w:r>
              <w:t>completed_at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Completion timestamp</w:t>
            </w:r>
          </w:p>
        </w:tc>
      </w:tr>
    </w:tbl>
    <w:p>
      <w:pPr>
        <w:pStyle w:val="Heading2"/>
      </w:pPr>
      <w:r>
        <w:t>3.2 Task Views</w:t>
      </w:r>
    </w:p>
    <w:p>
      <w:r>
        <w:rPr>
          <w:b/>
        </w:rPr>
        <w:t xml:space="preserve">My Tasks: </w:t>
      </w:r>
      <w:r>
        <w:t>Tasks assigned to current user</w:t>
      </w:r>
    </w:p>
    <w:p>
      <w:r>
        <w:rPr>
          <w:b/>
        </w:rPr>
        <w:t xml:space="preserve">Team Tasks: </w:t>
      </w:r>
      <w:r>
        <w:t>Tasks for team members</w:t>
      </w:r>
    </w:p>
    <w:p>
      <w:r>
        <w:rPr>
          <w:b/>
        </w:rPr>
        <w:t xml:space="preserve">Overdue Tasks: </w:t>
      </w:r>
      <w:r>
        <w:t>Past due date</w:t>
      </w:r>
    </w:p>
    <w:p>
      <w:r>
        <w:rPr>
          <w:b/>
        </w:rPr>
        <w:t xml:space="preserve">Completed Tasks: </w:t>
      </w:r>
      <w:r>
        <w:t>Recently completed</w:t>
      </w:r>
    </w:p>
    <w:p>
      <w:pPr>
        <w:pStyle w:val="Heading1"/>
      </w:pPr>
      <w:r>
        <w:t>4. SOP Library</w:t>
      </w:r>
    </w:p>
    <w:p>
      <w:pPr>
        <w:pStyle w:val="Heading2"/>
      </w:pPr>
      <w:r>
        <w:t>4.1 SOP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sop_title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SOP name</w:t>
            </w:r>
          </w:p>
        </w:tc>
      </w:tr>
      <w:tr>
        <w:tc>
          <w:tcPr>
            <w:tcW w:type="dxa" w:w="2880"/>
          </w:tcPr>
          <w:p>
            <w:r>
              <w:t>sop_code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SOP code</w:t>
            </w:r>
          </w:p>
        </w:tc>
      </w:tr>
      <w:tr>
        <w:tc>
          <w:tcPr>
            <w:tcW w:type="dxa" w:w="2880"/>
          </w:tcPr>
          <w:p>
            <w:r>
              <w:t>department_id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departments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VARCHAR(100)</w:t>
            </w:r>
          </w:p>
        </w:tc>
        <w:tc>
          <w:tcPr>
            <w:tcW w:type="dxa" w:w="2880"/>
          </w:tcPr>
          <w:p>
            <w:r>
              <w:t>SOP category</w:t>
            </w:r>
          </w:p>
        </w:tc>
      </w:tr>
      <w:tr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Purpose and scope</w:t>
            </w:r>
          </w:p>
        </w:tc>
      </w:tr>
      <w:tr>
        <w:tc>
          <w:tcPr>
            <w:tcW w:type="dxa" w:w="2880"/>
          </w:tcPr>
          <w:p>
            <w:r>
              <w:t>procedure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Step-by-step procedure</w:t>
            </w:r>
          </w:p>
        </w:tc>
      </w:tr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SOP version</w:t>
            </w:r>
          </w:p>
        </w:tc>
      </w:tr>
      <w:tr>
        <w:tc>
          <w:tcPr>
            <w:tcW w:type="dxa" w:w="2880"/>
          </w:tcPr>
          <w:p>
            <w:r>
              <w:t>effective_date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Version effective date</w:t>
            </w:r>
          </w:p>
        </w:tc>
      </w:tr>
      <w:tr>
        <w:tc>
          <w:tcPr>
            <w:tcW w:type="dxa" w:w="2880"/>
          </w:tcPr>
          <w:p>
            <w:r>
              <w:t>review_date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Next review date</w:t>
            </w:r>
          </w:p>
        </w:tc>
      </w:tr>
      <w:tr>
        <w:tc>
          <w:tcPr>
            <w:tcW w:type="dxa" w:w="2880"/>
          </w:tcPr>
          <w:p>
            <w:r>
              <w:t>approved_by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is_active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SOP status</w:t>
            </w:r>
          </w:p>
        </w:tc>
      </w:tr>
    </w:tbl>
    <w:p>
      <w:pPr>
        <w:pStyle w:val="Heading1"/>
      </w:pPr>
      <w:r>
        <w:t>5. Meeting Management</w:t>
      </w:r>
    </w:p>
    <w:p>
      <w:pPr>
        <w:pStyle w:val="Heading2"/>
      </w:pPr>
      <w:r>
        <w:t>5.1 Meeting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meeting_title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Meeting name</w:t>
            </w:r>
          </w:p>
        </w:tc>
      </w:tr>
      <w:tr>
        <w:tc>
          <w:tcPr>
            <w:tcW w:type="dxa" w:w="2880"/>
          </w:tcPr>
          <w:p>
            <w:r>
              <w:t>meeting_type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team, client, review, other</w:t>
            </w:r>
          </w:p>
        </w:tc>
      </w:tr>
      <w:tr>
        <w:tc>
          <w:tcPr>
            <w:tcW w:type="dxa" w:w="2880"/>
          </w:tcPr>
          <w:p>
            <w:r>
              <w:t>scheduled_date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Meeting date/time</w:t>
            </w:r>
          </w:p>
        </w:tc>
      </w:tr>
      <w:tr>
        <w:tc>
          <w:tcPr>
            <w:tcW w:type="dxa" w:w="2880"/>
          </w:tcPr>
          <w:p>
            <w:r>
              <w:t>duration_minutes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Expected duration</w:t>
            </w:r>
          </w:p>
        </w:tc>
      </w:tr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Physical location or link</w:t>
            </w:r>
          </w:p>
        </w:tc>
      </w:tr>
      <w:tr>
        <w:tc>
          <w:tcPr>
            <w:tcW w:type="dxa" w:w="2880"/>
          </w:tcPr>
          <w:p>
            <w:r>
              <w:t>organizer_id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agenda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Meeting agenda</w:t>
            </w:r>
          </w:p>
        </w:tc>
      </w:tr>
      <w:tr>
        <w:tc>
          <w:tcPr>
            <w:tcW w:type="dxa" w:w="2880"/>
          </w:tcPr>
          <w:p>
            <w:r>
              <w:t>minutes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Meeting notes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scheduled, in_progress, completed, cancelled</w:t>
            </w:r>
          </w:p>
        </w:tc>
      </w:tr>
    </w:tbl>
    <w:p>
      <w:pPr>
        <w:pStyle w:val="Heading2"/>
      </w:pPr>
      <w:r>
        <w:t>5.2 Action Items</w:t>
      </w:r>
    </w:p>
    <w:p>
      <w:r>
        <w:t>Action items linked to meetings:</w:t>
      </w:r>
    </w:p>
    <w:p>
      <w:pPr>
        <w:pStyle w:val="ListBullet"/>
      </w:pPr>
      <w:r>
        <w:t>Created during or after meeting</w:t>
      </w:r>
    </w:p>
    <w:p>
      <w:pPr>
        <w:pStyle w:val="ListBullet"/>
      </w:pPr>
      <w:r>
        <w:t>Assigned to specific users</w:t>
      </w:r>
    </w:p>
    <w:p>
      <w:pPr>
        <w:pStyle w:val="ListBullet"/>
      </w:pPr>
      <w:r>
        <w:t>Linked to meeting record</w:t>
      </w:r>
    </w:p>
    <w:p>
      <w:pPr>
        <w:pStyle w:val="ListBullet"/>
      </w:pPr>
      <w:r>
        <w:t>Tracked to completion</w:t>
      </w:r>
    </w:p>
    <w:p>
      <w:pPr>
        <w:pStyle w:val="Heading1"/>
      </w:pPr>
      <w:r>
        <w:t>6. Internal Service Requests</w:t>
      </w:r>
    </w:p>
    <w:p>
      <w:pPr>
        <w:pStyle w:val="Heading2"/>
      </w:pPr>
      <w:r>
        <w:t>6.1 Ticket 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Primary key</w:t>
            </w:r>
          </w:p>
        </w:tc>
      </w:tr>
      <w:tr>
        <w:tc>
          <w:tcPr>
            <w:tcW w:type="dxa" w:w="2880"/>
          </w:tcPr>
          <w:p>
            <w:r>
              <w:t>ticket_number</w:t>
            </w:r>
          </w:p>
        </w:tc>
        <w:tc>
          <w:tcPr>
            <w:tcW w:type="dxa" w:w="2880"/>
          </w:tcPr>
          <w:p>
            <w:r>
              <w:t>VARCHAR(50)</w:t>
            </w:r>
          </w:p>
        </w:tc>
        <w:tc>
          <w:tcPr>
            <w:tcW w:type="dxa" w:w="2880"/>
          </w:tcPr>
          <w:p>
            <w:r>
              <w:t>Unique ticket number</w:t>
            </w:r>
          </w:p>
        </w:tc>
      </w:tr>
      <w:tr>
        <w:tc>
          <w:tcPr>
            <w:tcW w:type="dxa" w:w="2880"/>
          </w:tcPr>
          <w:p>
            <w:r>
              <w:t>ticket_type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it_support, facilities, hr, general</w:t>
            </w:r>
          </w:p>
        </w:tc>
      </w:tr>
      <w:tr>
        <w:tc>
          <w:tcPr>
            <w:tcW w:type="dxa" w:w="2880"/>
          </w:tcPr>
          <w:p>
            <w:r>
              <w:t>subject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Ticket subject</w:t>
            </w:r>
          </w:p>
        </w:tc>
      </w:tr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Issue description</w:t>
            </w:r>
          </w:p>
        </w:tc>
      </w:tr>
      <w:tr>
        <w:tc>
          <w:tcPr>
            <w:tcW w:type="dxa" w:w="2880"/>
          </w:tcPr>
          <w:p>
            <w:r>
              <w:t>requester_id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</w:t>
            </w:r>
          </w:p>
        </w:tc>
      </w:tr>
      <w:tr>
        <w:tc>
          <w:tcPr>
            <w:tcW w:type="dxa" w:w="2880"/>
          </w:tcPr>
          <w:p>
            <w:r>
              <w:t>assignee_id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  <w:tc>
          <w:tcPr>
            <w:tcW w:type="dxa" w:w="2880"/>
          </w:tcPr>
          <w:p>
            <w:r>
              <w:t>FK to users (handler)</w:t>
            </w:r>
          </w:p>
        </w:tc>
      </w:tr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low, medium, high, urgent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open, in_progress, pending, resolved, closed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Creation timestamp</w:t>
            </w:r>
          </w:p>
        </w:tc>
      </w:tr>
      <w:tr>
        <w:tc>
          <w:tcPr>
            <w:tcW w:type="dxa" w:w="2880"/>
          </w:tcPr>
          <w:p>
            <w:r>
              <w:t>resolved_at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Resolution timestamp</w:t>
            </w:r>
          </w:p>
        </w:tc>
      </w:tr>
    </w:tbl>
    <w:p>
      <w:pPr>
        <w:pStyle w:val="Heading1"/>
      </w:pPr>
      <w:r>
        <w:t>7. Quality Control</w:t>
      </w:r>
    </w:p>
    <w:p>
      <w:pPr>
        <w:pStyle w:val="Heading2"/>
      </w:pPr>
      <w:r>
        <w:t>7.1 Compliance Metrics</w:t>
      </w:r>
    </w:p>
    <w:p>
      <w:r>
        <w:rPr>
          <w:b/>
        </w:rPr>
        <w:t xml:space="preserve">Task Completion Rate: </w:t>
      </w:r>
      <w:r>
        <w:t>Percentage of tasks completed on time</w:t>
      </w:r>
    </w:p>
    <w:p>
      <w:r>
        <w:rPr>
          <w:b/>
        </w:rPr>
        <w:t xml:space="preserve">SOP Adherence: </w:t>
      </w:r>
      <w:r>
        <w:t>Process compliance score</w:t>
      </w:r>
    </w:p>
    <w:p>
      <w:r>
        <w:rPr>
          <w:b/>
        </w:rPr>
        <w:t xml:space="preserve">Ticket Resolution Time: </w:t>
      </w:r>
      <w:r>
        <w:t>Average time to resolve tickets</w:t>
      </w:r>
    </w:p>
    <w:p>
      <w:r>
        <w:rPr>
          <w:b/>
        </w:rPr>
        <w:t xml:space="preserve">Meeting Effectiveness: </w:t>
      </w:r>
      <w:r>
        <w:t>Action item completion rate</w:t>
      </w:r>
    </w:p>
    <w:p>
      <w:pPr>
        <w:pStyle w:val="Heading1"/>
      </w:pPr>
      <w:r>
        <w:t>8.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/api/v1/workflows</w:t>
            </w:r>
          </w:p>
        </w:tc>
        <w:tc>
          <w:tcPr>
            <w:tcW w:type="dxa" w:w="4320"/>
          </w:tcPr>
          <w:p>
            <w:r>
              <w:t>List workflow definitions</w:t>
            </w:r>
          </w:p>
        </w:tc>
      </w:tr>
      <w:tr>
        <w:tc>
          <w:tcPr>
            <w:tcW w:type="dxa" w:w="4320"/>
          </w:tcPr>
          <w:p>
            <w:r>
              <w:t>GET /api/v1/workflows/instances</w:t>
            </w:r>
          </w:p>
        </w:tc>
        <w:tc>
          <w:tcPr>
            <w:tcW w:type="dxa" w:w="4320"/>
          </w:tcPr>
          <w:p>
            <w:r>
              <w:t>List workflow instances</w:t>
            </w:r>
          </w:p>
        </w:tc>
      </w:tr>
      <w:tr>
        <w:tc>
          <w:tcPr>
            <w:tcW w:type="dxa" w:w="4320"/>
          </w:tcPr>
          <w:p>
            <w:r>
              <w:t>GET /api/v1/tasks</w:t>
            </w:r>
          </w:p>
        </w:tc>
        <w:tc>
          <w:tcPr>
            <w:tcW w:type="dxa" w:w="4320"/>
          </w:tcPr>
          <w:p>
            <w:r>
              <w:t>List tasks</w:t>
            </w:r>
          </w:p>
        </w:tc>
      </w:tr>
      <w:tr>
        <w:tc>
          <w:tcPr>
            <w:tcW w:type="dxa" w:w="4320"/>
          </w:tcPr>
          <w:p>
            <w:r>
              <w:t>POST /api/v1/tasks</w:t>
            </w:r>
          </w:p>
        </w:tc>
        <w:tc>
          <w:tcPr>
            <w:tcW w:type="dxa" w:w="4320"/>
          </w:tcPr>
          <w:p>
            <w:r>
              <w:t>Create task</w:t>
            </w:r>
          </w:p>
        </w:tc>
      </w:tr>
      <w:tr>
        <w:tc>
          <w:tcPr>
            <w:tcW w:type="dxa" w:w="4320"/>
          </w:tcPr>
          <w:p>
            <w:r>
              <w:t>PUT /api/v1/tasks/{id}/complete</w:t>
            </w:r>
          </w:p>
        </w:tc>
        <w:tc>
          <w:tcPr>
            <w:tcW w:type="dxa" w:w="4320"/>
          </w:tcPr>
          <w:p>
            <w:r>
              <w:t>Complete task</w:t>
            </w:r>
          </w:p>
        </w:tc>
      </w:tr>
      <w:tr>
        <w:tc>
          <w:tcPr>
            <w:tcW w:type="dxa" w:w="4320"/>
          </w:tcPr>
          <w:p>
            <w:r>
              <w:t>GET /api/v1/sops</w:t>
            </w:r>
          </w:p>
        </w:tc>
        <w:tc>
          <w:tcPr>
            <w:tcW w:type="dxa" w:w="4320"/>
          </w:tcPr>
          <w:p>
            <w:r>
              <w:t>List SOPs</w:t>
            </w:r>
          </w:p>
        </w:tc>
      </w:tr>
      <w:tr>
        <w:tc>
          <w:tcPr>
            <w:tcW w:type="dxa" w:w="4320"/>
          </w:tcPr>
          <w:p>
            <w:r>
              <w:t>GET /api/v1/meetings</w:t>
            </w:r>
          </w:p>
        </w:tc>
        <w:tc>
          <w:tcPr>
            <w:tcW w:type="dxa" w:w="4320"/>
          </w:tcPr>
          <w:p>
            <w:r>
              <w:t>List meetings</w:t>
            </w:r>
          </w:p>
        </w:tc>
      </w:tr>
      <w:tr>
        <w:tc>
          <w:tcPr>
            <w:tcW w:type="dxa" w:w="4320"/>
          </w:tcPr>
          <w:p>
            <w:r>
              <w:t>POST /api/v1/meetings</w:t>
            </w:r>
          </w:p>
        </w:tc>
        <w:tc>
          <w:tcPr>
            <w:tcW w:type="dxa" w:w="4320"/>
          </w:tcPr>
          <w:p>
            <w:r>
              <w:t>Schedule meeting</w:t>
            </w:r>
          </w:p>
        </w:tc>
      </w:tr>
      <w:tr>
        <w:tc>
          <w:tcPr>
            <w:tcW w:type="dxa" w:w="4320"/>
          </w:tcPr>
          <w:p>
            <w:r>
              <w:t>GET /api/v1/tickets</w:t>
            </w:r>
          </w:p>
        </w:tc>
        <w:tc>
          <w:tcPr>
            <w:tcW w:type="dxa" w:w="4320"/>
          </w:tcPr>
          <w:p>
            <w:r>
              <w:t>List tickets</w:t>
            </w:r>
          </w:p>
        </w:tc>
      </w:tr>
      <w:tr>
        <w:tc>
          <w:tcPr>
            <w:tcW w:type="dxa" w:w="4320"/>
          </w:tcPr>
          <w:p>
            <w:r>
              <w:t>POST /api/v1/tickets</w:t>
            </w:r>
          </w:p>
        </w:tc>
        <w:tc>
          <w:tcPr>
            <w:tcW w:type="dxa" w:w="4320"/>
          </w:tcPr>
          <w:p>
            <w:r>
              <w:t>Create ticket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6"/>
      </w:rPr>
      <w:t>Murivest OS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808080"/>
        <w:sz w:val="18"/>
      </w:rPr>
      <w:t>Murivest OS | Operations Module Spec</w:t>
    </w:r>
  </w:p>
  <w:p>
    <w:pPr>
      <w:spacing w:before="40"/>
    </w:pPr>
    <w:r>
      <w:rPr>
        <w:rFonts w:ascii="Arial" w:hAnsi="Arial"/>
        <w:color w:val="CCCCCC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4A4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8B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