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DR PLAN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Disaster Recovery Plan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Business Continuity &amp; Disaster Recovery Procedures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defines the disaster recovery procedures for Murivest OS, ensuring business continuity in the event of system failures, data loss, or catastrophic events.</w:t>
      </w:r>
    </w:p>
    <w:p>
      <w:pPr>
        <w:pStyle w:val="Heading2"/>
      </w:pPr>
      <w:r>
        <w:t>1.2 Recovery Objectives</w:t>
      </w:r>
    </w:p>
    <w:p>
      <w:r>
        <w:rPr>
          <w:b/>
        </w:rPr>
        <w:t xml:space="preserve">RTO (Recovery Time Objective): </w:t>
      </w:r>
      <w:r>
        <w:t>4 hours - Maximum acceptable downtime</w:t>
      </w:r>
    </w:p>
    <w:p>
      <w:r>
        <w:rPr>
          <w:b/>
        </w:rPr>
        <w:t xml:space="preserve">RPO (Recovery Point Objective): </w:t>
      </w:r>
      <w:r>
        <w:t>1 hour - Maximum acceptable data loss</w:t>
      </w:r>
    </w:p>
    <w:p>
      <w:r>
        <w:rPr>
          <w:b/>
        </w:rPr>
        <w:t xml:space="preserve">Availability Target: </w:t>
      </w:r>
      <w:r>
        <w:t>99.9% uptime excluding planned maintenance</w:t>
      </w:r>
    </w:p>
    <w:p>
      <w:pPr>
        <w:pStyle w:val="Heading1"/>
      </w:pPr>
      <w:r>
        <w:t>2. Disaster Scenarios</w:t>
      </w:r>
    </w:p>
    <w:p>
      <w:pPr>
        <w:pStyle w:val="Heading2"/>
      </w:pPr>
      <w:r>
        <w:t>2.1 Scenario Classification</w:t>
      </w:r>
    </w:p>
    <w:p>
      <w:r>
        <w:rPr>
          <w:b/>
        </w:rPr>
        <w:t xml:space="preserve">Minor: </w:t>
      </w:r>
      <w:r>
        <w:t>Single server failure, application error</w:t>
      </w:r>
    </w:p>
    <w:p>
      <w:r>
        <w:rPr>
          <w:b/>
        </w:rPr>
        <w:t xml:space="preserve">Moderate: </w:t>
      </w:r>
      <w:r>
        <w:t>Database corruption, data center outage</w:t>
      </w:r>
    </w:p>
    <w:p>
      <w:r>
        <w:rPr>
          <w:b/>
        </w:rPr>
        <w:t xml:space="preserve">Major: </w:t>
      </w:r>
      <w:r>
        <w:t>Region-wide outage, ransomware attack</w:t>
      </w:r>
    </w:p>
    <w:p>
      <w:r>
        <w:rPr>
          <w:b/>
        </w:rPr>
        <w:t xml:space="preserve">Catastrophic: </w:t>
      </w:r>
      <w:r>
        <w:t>Complete infrastructure loss</w:t>
      </w:r>
    </w:p>
    <w:p>
      <w:pPr>
        <w:pStyle w:val="Heading1"/>
      </w:pPr>
      <w:r>
        <w:t>3. Backup Strategy</w:t>
      </w:r>
    </w:p>
    <w:p>
      <w:pPr>
        <w:pStyle w:val="Heading2"/>
      </w:pPr>
      <w:r>
        <w:t>3.1 Backup Schedule</w:t>
      </w:r>
    </w:p>
    <w:p>
      <w:r>
        <w:rPr>
          <w:b/>
        </w:rPr>
        <w:t xml:space="preserve">Database: </w:t>
      </w:r>
      <w:r>
        <w:t>Daily full backup, hourly incremental</w:t>
      </w:r>
    </w:p>
    <w:p>
      <w:r>
        <w:rPr>
          <w:b/>
        </w:rPr>
        <w:t xml:space="preserve">File Storage: </w:t>
      </w:r>
      <w:r>
        <w:t>Continuous replication</w:t>
      </w:r>
    </w:p>
    <w:p>
      <w:r>
        <w:rPr>
          <w:b/>
        </w:rPr>
        <w:t xml:space="preserve">Configuration: </w:t>
      </w:r>
      <w:r>
        <w:t>Version controlled, backed up on change</w:t>
      </w:r>
    </w:p>
    <w:p>
      <w:r>
        <w:rPr>
          <w:b/>
        </w:rPr>
        <w:t xml:space="preserve">Code Repository: </w:t>
      </w:r>
      <w:r>
        <w:t>Continuous sync to remote repository</w:t>
      </w:r>
    </w:p>
    <w:p>
      <w:pPr>
        <w:pStyle w:val="Heading2"/>
      </w:pPr>
      <w:r>
        <w:t>3.2 Backup Retention</w:t>
      </w:r>
    </w:p>
    <w:p>
      <w:r>
        <w:rPr>
          <w:b/>
        </w:rPr>
        <w:t xml:space="preserve">Daily backups: </w:t>
      </w:r>
      <w:r>
        <w:t>30 days</w:t>
      </w:r>
    </w:p>
    <w:p>
      <w:r>
        <w:rPr>
          <w:b/>
        </w:rPr>
        <w:t xml:space="preserve">Weekly backups: </w:t>
      </w:r>
      <w:r>
        <w:t>12 weeks</w:t>
      </w:r>
    </w:p>
    <w:p>
      <w:r>
        <w:rPr>
          <w:b/>
        </w:rPr>
        <w:t xml:space="preserve">Monthly backups: </w:t>
      </w:r>
      <w:r>
        <w:t>12 months</w:t>
      </w:r>
    </w:p>
    <w:p>
      <w:r>
        <w:rPr>
          <w:b/>
        </w:rPr>
        <w:t xml:space="preserve">Yearly backups: </w:t>
      </w:r>
      <w:r>
        <w:t>7 years</w:t>
      </w:r>
    </w:p>
    <w:p>
      <w:pPr>
        <w:pStyle w:val="Heading1"/>
      </w:pPr>
      <w:r>
        <w:t>4. Recovery Procedures</w:t>
      </w:r>
    </w:p>
    <w:p>
      <w:pPr>
        <w:pStyle w:val="Heading2"/>
      </w:pPr>
      <w:r>
        <w:t>4.1 Database Recovery</w:t>
      </w:r>
    </w:p>
    <w:p>
      <w:r>
        <w:t>1. Identify last known good backup</w:t>
      </w:r>
    </w:p>
    <w:p>
      <w:r>
        <w:t>2. Restore database from backup</w:t>
      </w:r>
    </w:p>
    <w:p>
      <w:r>
        <w:t>3. Apply incremental backups if available</w:t>
      </w:r>
    </w:p>
    <w:p>
      <w:r>
        <w:t>4. Verify data integrity</w:t>
      </w:r>
    </w:p>
    <w:p>
      <w:r>
        <w:t>5. Reconnect applications</w:t>
      </w:r>
    </w:p>
    <w:p>
      <w:r>
        <w:t>6. Verify system functionality</w:t>
      </w:r>
    </w:p>
    <w:p>
      <w:pPr>
        <w:pStyle w:val="Heading2"/>
      </w:pPr>
      <w:r>
        <w:t>4.2 Application Recovery</w:t>
      </w:r>
    </w:p>
    <w:p>
      <w:r>
        <w:t>1. Deploy application to recovery environment</w:t>
      </w:r>
    </w:p>
    <w:p>
      <w:r>
        <w:t>2. Configure environment variables</w:t>
      </w:r>
    </w:p>
    <w:p>
      <w:r>
        <w:t>3. Verify database connectivity</w:t>
      </w:r>
    </w:p>
    <w:p>
      <w:r>
        <w:t>4. Run smoke tests</w:t>
      </w:r>
    </w:p>
    <w:p>
      <w:r>
        <w:t>5. Update DNS/load balancer</w:t>
      </w:r>
    </w:p>
    <w:p>
      <w:r>
        <w:t>6. Monitor for errors</w:t>
      </w:r>
    </w:p>
    <w:p>
      <w:pPr>
        <w:pStyle w:val="Heading2"/>
      </w:pPr>
      <w:r>
        <w:t>4.3 Full Site Recovery</w:t>
      </w:r>
    </w:p>
    <w:p>
      <w:r>
        <w:t>1. Activate disaster recovery site</w:t>
      </w:r>
    </w:p>
    <w:p>
      <w:r>
        <w:t>2. Restore all services in dependency order:</w:t>
      </w:r>
    </w:p>
    <w:p>
      <w:pPr>
        <w:pStyle w:val="ListBullet"/>
      </w:pPr>
      <w:r>
        <w:t xml:space="preserve">   • Network and security infrastructure</w:t>
      </w:r>
    </w:p>
    <w:p>
      <w:pPr>
        <w:pStyle w:val="ListBullet"/>
      </w:pPr>
      <w:r>
        <w:t xml:space="preserve">   • Database servers</w:t>
      </w:r>
    </w:p>
    <w:p>
      <w:pPr>
        <w:pStyle w:val="ListBullet"/>
      </w:pPr>
      <w:r>
        <w:t xml:space="preserve">   • Application servers</w:t>
      </w:r>
    </w:p>
    <w:p>
      <w:pPr>
        <w:pStyle w:val="ListBullet"/>
      </w:pPr>
      <w:r>
        <w:t xml:space="preserve">   • File storage</w:t>
      </w:r>
    </w:p>
    <w:p>
      <w:pPr>
        <w:pStyle w:val="ListBullet"/>
      </w:pPr>
      <w:r>
        <w:t xml:space="preserve">   • Load balancers and DNS</w:t>
      </w:r>
    </w:p>
    <w:p>
      <w:r>
        <w:t>3. Verify all services operational</w:t>
      </w:r>
    </w:p>
    <w:p>
      <w:r>
        <w:t>4. Update external DNS to point to DR site</w:t>
      </w:r>
    </w:p>
    <w:p>
      <w:r>
        <w:t>5. Notify users of service restoration</w:t>
      </w:r>
    </w:p>
    <w:p>
      <w:pPr>
        <w:pStyle w:val="Heading1"/>
      </w:pPr>
      <w:r>
        <w:t>5. Communication Plan</w:t>
      </w:r>
    </w:p>
    <w:p>
      <w:pPr>
        <w:pStyle w:val="Heading2"/>
      </w:pPr>
      <w:r>
        <w:t>5.1 Incident Notification</w:t>
      </w:r>
    </w:p>
    <w:p>
      <w:r>
        <w:t>Notify stakeholders within defined timeframes:</w:t>
      </w:r>
    </w:p>
    <w:p>
      <w:pPr>
        <w:pStyle w:val="ListBullet"/>
      </w:pPr>
      <w:r>
        <w:t>IT Team - Immediate</w:t>
      </w:r>
    </w:p>
    <w:p>
      <w:pPr>
        <w:pStyle w:val="ListBullet"/>
      </w:pPr>
      <w:r>
        <w:t>Management - Within 15 minutes</w:t>
      </w:r>
    </w:p>
    <w:p>
      <w:pPr>
        <w:pStyle w:val="ListBullet"/>
      </w:pPr>
      <w:r>
        <w:t>All Users - Within 30 minutes</w:t>
      </w:r>
    </w:p>
    <w:p>
      <w:pPr>
        <w:pStyle w:val="ListBullet"/>
      </w:pPr>
      <w:r>
        <w:t>External Stakeholders - As appropriate</w:t>
      </w:r>
    </w:p>
    <w:p>
      <w:pPr>
        <w:pStyle w:val="Heading2"/>
      </w:pPr>
      <w:r>
        <w:t>5.2 Communication Channels</w:t>
      </w:r>
    </w:p>
    <w:p>
      <w:pPr>
        <w:pStyle w:val="ListBullet"/>
      </w:pPr>
      <w:r>
        <w:t>Internal: Slack, email, phone</w:t>
      </w:r>
    </w:p>
    <w:p>
      <w:pPr>
        <w:pStyle w:val="ListBullet"/>
      </w:pPr>
      <w:r>
        <w:t>External: Status page, email notifications</w:t>
      </w:r>
    </w:p>
    <w:p>
      <w:pPr>
        <w:pStyle w:val="ListBullet"/>
      </w:pPr>
      <w:r>
        <w:t>Emergency: Phone tree, SMS alerts</w:t>
      </w:r>
    </w:p>
    <w:p>
      <w:pPr>
        <w:pStyle w:val="Heading1"/>
      </w:pPr>
      <w:r>
        <w:t>6. DR Testing</w:t>
      </w:r>
    </w:p>
    <w:p>
      <w:pPr>
        <w:pStyle w:val="Heading2"/>
      </w:pPr>
      <w:r>
        <w:t>6.1 Test Schedule</w:t>
      </w:r>
    </w:p>
    <w:p>
      <w:r>
        <w:rPr>
          <w:b/>
        </w:rPr>
        <w:t xml:space="preserve">Tabletop Exercise: </w:t>
      </w:r>
      <w:r>
        <w:t>Quarterly - Walk through procedures</w:t>
      </w:r>
    </w:p>
    <w:p>
      <w:r>
        <w:rPr>
          <w:b/>
        </w:rPr>
        <w:t xml:space="preserve">Partial Recovery Test: </w:t>
      </w:r>
      <w:r>
        <w:t>Bi-annually - Test individual components</w:t>
      </w:r>
    </w:p>
    <w:p>
      <w:r>
        <w:rPr>
          <w:b/>
        </w:rPr>
        <w:t xml:space="preserve">Full DR Drill: </w:t>
      </w:r>
      <w:r>
        <w:t>Annually - Complete site failover test</w:t>
      </w:r>
    </w:p>
    <w:p>
      <w:pPr>
        <w:pStyle w:val="Heading2"/>
      </w:pPr>
      <w:r>
        <w:t>6.2 Test Documentation</w:t>
      </w:r>
    </w:p>
    <w:p>
      <w:pPr>
        <w:pStyle w:val="ListBullet"/>
      </w:pPr>
      <w:r>
        <w:t>Document test scenarios and expected outcomes</w:t>
      </w:r>
    </w:p>
    <w:p>
      <w:pPr>
        <w:pStyle w:val="ListBullet"/>
      </w:pPr>
      <w:r>
        <w:t>Record actual results and timing</w:t>
      </w:r>
    </w:p>
    <w:p>
      <w:pPr>
        <w:pStyle w:val="ListBullet"/>
      </w:pPr>
      <w:r>
        <w:t>Identify issues and improvement opportunities</w:t>
      </w:r>
    </w:p>
    <w:p>
      <w:pPr>
        <w:pStyle w:val="ListBullet"/>
      </w:pPr>
      <w:r>
        <w:t>Update procedures based on lessons learned</w:t>
      </w:r>
    </w:p>
    <w:p>
      <w:pPr>
        <w:pStyle w:val="Heading1"/>
      </w:pPr>
      <w:r>
        <w:t>7. Roles &amp; Responsibilities</w:t>
      </w:r>
    </w:p>
    <w:p>
      <w:r>
        <w:rPr>
          <w:b/>
        </w:rPr>
        <w:t xml:space="preserve">DR Coordinator: </w:t>
      </w:r>
      <w:r>
        <w:t>Overall coordination, stakeholder communication</w:t>
      </w:r>
    </w:p>
    <w:p>
      <w:r>
        <w:rPr>
          <w:b/>
        </w:rPr>
        <w:t xml:space="preserve">Technical Lead: </w:t>
      </w:r>
      <w:r>
        <w:t>Technical recovery execution</w:t>
      </w:r>
    </w:p>
    <w:p>
      <w:r>
        <w:rPr>
          <w:b/>
        </w:rPr>
        <w:t xml:space="preserve">Database Administrator: </w:t>
      </w:r>
      <w:r>
        <w:t>Database recovery</w:t>
      </w:r>
    </w:p>
    <w:p>
      <w:r>
        <w:rPr>
          <w:b/>
        </w:rPr>
        <w:t xml:space="preserve">Network Engineer: </w:t>
      </w:r>
      <w:r>
        <w:t>Network and connectivity restoration</w:t>
      </w:r>
    </w:p>
    <w:p>
      <w:r>
        <w:rPr>
          <w:b/>
        </w:rPr>
        <w:t xml:space="preserve">Application Team: </w:t>
      </w:r>
      <w:r>
        <w:t>Application service recovery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Disaster Recovery Plan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