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ARCHITECTURE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System Architecture Document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Technical Architecture for Murivest OS Platform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the comprehensive system architecture for Murivest OS, an enterprise-grade unified platform for real estate operations. The architecture follows a modular, API-first design with clear separation of concerns, enabling scalability, maintainability, and security.</w:t>
      </w:r>
    </w:p>
    <w:p>
      <w:pPr>
        <w:pStyle w:val="Heading1"/>
      </w:pPr>
      <w:r>
        <w:t>1. Architectural Overview</w:t>
      </w:r>
    </w:p>
    <w:p>
      <w:pPr>
        <w:pStyle w:val="Heading2"/>
      </w:pPr>
      <w:r>
        <w:t>1.1 Design Principles</w:t>
      </w:r>
    </w:p>
    <w:p>
      <w:r>
        <w:rPr>
          <w:b/>
        </w:rPr>
        <w:t xml:space="preserve">Modularity: </w:t>
      </w:r>
      <w:r>
        <w:t>System is composed of independent, loosely-coupled modules that can be developed, deployed, and scaled independently.</w:t>
      </w:r>
    </w:p>
    <w:p>
      <w:r>
        <w:rPr>
          <w:b/>
        </w:rPr>
        <w:t xml:space="preserve">API-First: </w:t>
      </w:r>
      <w:r>
        <w:t>All functionality is exposed through well-defined APIs, enabling integration and future extensibility.</w:t>
      </w:r>
    </w:p>
    <w:p>
      <w:r>
        <w:rPr>
          <w:b/>
        </w:rPr>
        <w:t xml:space="preserve">Single Source of Truth: </w:t>
      </w:r>
      <w:r>
        <w:t>Master data is centralized with controlled access points to ensure consistency.</w:t>
      </w:r>
    </w:p>
    <w:p>
      <w:r>
        <w:rPr>
          <w:b/>
        </w:rPr>
        <w:t xml:space="preserve">Security by Design: </w:t>
      </w:r>
      <w:r>
        <w:t>Security is integrated at every layer, not bolted on as an afterthought.</w:t>
      </w:r>
    </w:p>
    <w:p>
      <w:r>
        <w:rPr>
          <w:b/>
        </w:rPr>
        <w:t xml:space="preserve">Scalability: </w:t>
      </w:r>
      <w:r>
        <w:t>Architecture supports horizontal scaling to accommodate growth.</w:t>
      </w:r>
    </w:p>
    <w:p>
      <w:pPr>
        <w:pStyle w:val="Heading1"/>
      </w:pPr>
      <w:r>
        <w:t>2. System Architecture Layers</w:t>
      </w:r>
    </w:p>
    <w:p>
      <w:pPr>
        <w:pStyle w:val="Heading2"/>
      </w:pPr>
      <w:r>
        <w:t>Layer 1: Identity &amp; Security</w:t>
      </w:r>
    </w:p>
    <w:p>
      <w:pPr>
        <w:pStyle w:val="ListBullet"/>
      </w:pPr>
      <w:r>
        <w:t>Authentication service with MFA support</w:t>
      </w:r>
    </w:p>
    <w:p>
      <w:pPr>
        <w:pStyle w:val="ListBullet"/>
      </w:pPr>
      <w:r>
        <w:t>Authorization engine with RBAC</w:t>
      </w:r>
    </w:p>
    <w:p>
      <w:pPr>
        <w:pStyle w:val="ListBullet"/>
      </w:pPr>
      <w:r>
        <w:t>Session management and token handling</w:t>
      </w:r>
    </w:p>
    <w:p>
      <w:pPr>
        <w:pStyle w:val="ListBullet"/>
      </w:pPr>
      <w:r>
        <w:t>Audit logging for all security events</w:t>
      </w:r>
    </w:p>
    <w:p>
      <w:pPr>
        <w:pStyle w:val="ListBullet"/>
      </w:pPr>
      <w:r>
        <w:t>API gateway with rate limiting</w:t>
      </w:r>
    </w:p>
    <w:p>
      <w:pPr>
        <w:pStyle w:val="Heading2"/>
      </w:pPr>
      <w:r>
        <w:t>Layer 2: Core Master Data</w:t>
      </w:r>
    </w:p>
    <w:p>
      <w:pPr>
        <w:pStyle w:val="ListBullet"/>
      </w:pPr>
      <w:r>
        <w:t>User management service</w:t>
      </w:r>
    </w:p>
    <w:p>
      <w:pPr>
        <w:pStyle w:val="ListBullet"/>
      </w:pPr>
      <w:r>
        <w:t>Contact and company registry</w:t>
      </w:r>
    </w:p>
    <w:p>
      <w:pPr>
        <w:pStyle w:val="ListBullet"/>
      </w:pPr>
      <w:r>
        <w:t>Property master records</w:t>
      </w:r>
    </w:p>
    <w:p>
      <w:pPr>
        <w:pStyle w:val="ListBullet"/>
      </w:pPr>
      <w:r>
        <w:t>Document metadata store</w:t>
      </w:r>
    </w:p>
    <w:p>
      <w:pPr>
        <w:pStyle w:val="ListBullet"/>
      </w:pPr>
      <w:r>
        <w:t>Task and activity repository</w:t>
      </w:r>
    </w:p>
    <w:p>
      <w:pPr>
        <w:pStyle w:val="Heading2"/>
      </w:pPr>
      <w:r>
        <w:t>Layer 3: Business Modules</w:t>
      </w:r>
    </w:p>
    <w:p>
      <w:pPr>
        <w:pStyle w:val="ListBullet"/>
      </w:pPr>
      <w:r>
        <w:t>CRM service</w:t>
      </w:r>
    </w:p>
    <w:p>
      <w:pPr>
        <w:pStyle w:val="ListBullet"/>
      </w:pPr>
      <w:r>
        <w:t>Property management service</w:t>
      </w:r>
    </w:p>
    <w:p>
      <w:pPr>
        <w:pStyle w:val="ListBullet"/>
      </w:pPr>
      <w:r>
        <w:t>Investor relations service</w:t>
      </w:r>
    </w:p>
    <w:p>
      <w:pPr>
        <w:pStyle w:val="ListBullet"/>
      </w:pPr>
      <w:r>
        <w:t>Marketing campaign service</w:t>
      </w:r>
    </w:p>
    <w:p>
      <w:pPr>
        <w:pStyle w:val="ListBullet"/>
      </w:pPr>
      <w:r>
        <w:t>Finance and accounting service</w:t>
      </w:r>
    </w:p>
    <w:p>
      <w:pPr>
        <w:pStyle w:val="Heading2"/>
      </w:pPr>
      <w:r>
        <w:t>Layer 4: Workflow Engine</w:t>
      </w:r>
    </w:p>
    <w:p>
      <w:pPr>
        <w:pStyle w:val="ListBullet"/>
      </w:pPr>
      <w:r>
        <w:t>Approval workflow orchestrator</w:t>
      </w:r>
    </w:p>
    <w:p>
      <w:pPr>
        <w:pStyle w:val="ListBullet"/>
      </w:pPr>
      <w:r>
        <w:t>Notification dispatcher</w:t>
      </w:r>
    </w:p>
    <w:p>
      <w:pPr>
        <w:pStyle w:val="ListBullet"/>
      </w:pPr>
      <w:r>
        <w:t>Task scheduler</w:t>
      </w:r>
    </w:p>
    <w:p>
      <w:pPr>
        <w:pStyle w:val="ListBullet"/>
      </w:pPr>
      <w:r>
        <w:t>Escalation manager</w:t>
      </w:r>
    </w:p>
    <w:p>
      <w:pPr>
        <w:pStyle w:val="Heading2"/>
      </w:pPr>
      <w:r>
        <w:t>Layer 5: Content &amp; Knowledge</w:t>
      </w:r>
    </w:p>
    <w:p>
      <w:pPr>
        <w:pStyle w:val="ListBullet"/>
      </w:pPr>
      <w:r>
        <w:t>Document storage service</w:t>
      </w:r>
    </w:p>
    <w:p>
      <w:pPr>
        <w:pStyle w:val="ListBullet"/>
      </w:pPr>
      <w:r>
        <w:t>Learning management service</w:t>
      </w:r>
    </w:p>
    <w:p>
      <w:pPr>
        <w:pStyle w:val="ListBullet"/>
      </w:pPr>
      <w:r>
        <w:t>Knowledge base repository</w:t>
      </w:r>
    </w:p>
    <w:p>
      <w:pPr>
        <w:pStyle w:val="Heading2"/>
      </w:pPr>
      <w:r>
        <w:t>Layer 6: Reporting &amp; Analytics</w:t>
      </w:r>
    </w:p>
    <w:p>
      <w:pPr>
        <w:pStyle w:val="ListBullet"/>
      </w:pPr>
      <w:r>
        <w:t>Data warehouse</w:t>
      </w:r>
    </w:p>
    <w:p>
      <w:pPr>
        <w:pStyle w:val="ListBullet"/>
      </w:pPr>
      <w:r>
        <w:t>BI query engine</w:t>
      </w:r>
    </w:p>
    <w:p>
      <w:pPr>
        <w:pStyle w:val="ListBullet"/>
      </w:pPr>
      <w:r>
        <w:t>Dashboard service</w:t>
      </w:r>
    </w:p>
    <w:p>
      <w:pPr>
        <w:pStyle w:val="ListBullet"/>
      </w:pPr>
      <w:r>
        <w:t>Report generator</w:t>
      </w:r>
    </w:p>
    <w:p>
      <w:pPr>
        <w:pStyle w:val="Heading2"/>
      </w:pPr>
      <w:r>
        <w:t>Layer 7: External Portals</w:t>
      </w:r>
    </w:p>
    <w:p>
      <w:pPr>
        <w:pStyle w:val="ListBullet"/>
      </w:pPr>
      <w:r>
        <w:t>Investor portal application</w:t>
      </w:r>
    </w:p>
    <w:p>
      <w:pPr>
        <w:pStyle w:val="ListBullet"/>
      </w:pPr>
      <w:r>
        <w:t>Landlord portal application</w:t>
      </w:r>
    </w:p>
    <w:p>
      <w:pPr>
        <w:pStyle w:val="ListBullet"/>
      </w:pPr>
      <w:r>
        <w:t>Tenant portal application</w:t>
      </w:r>
    </w:p>
    <w:p>
      <w:pPr>
        <w:pStyle w:val="ListBullet"/>
      </w:pPr>
      <w:r>
        <w:t>Public website integration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p>
      <w:pPr>
        <w:pStyle w:val="ListBullet"/>
      </w:pPr>
      <w:r>
        <w:t>React.js with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Redux for state management</w:t>
      </w:r>
    </w:p>
    <w:p>
      <w:pPr>
        <w:pStyle w:val="ListBullet"/>
      </w:pPr>
      <w:r>
        <w:t>Recharts for visualizations</w:t>
      </w:r>
    </w:p>
    <w:p>
      <w:pPr>
        <w:pStyle w:val="Heading2"/>
      </w:pPr>
      <w:r>
        <w:t>3.2 Backend</w:t>
      </w:r>
    </w:p>
    <w:p>
      <w:pPr>
        <w:pStyle w:val="ListBullet"/>
      </w:pPr>
      <w:r>
        <w:t>Node.js with Express/NestJS</w:t>
      </w:r>
    </w:p>
    <w:p>
      <w:pPr>
        <w:pStyle w:val="ListBullet"/>
      </w:pPr>
      <w:r>
        <w:t>Python for data processing</w:t>
      </w:r>
    </w:p>
    <w:p>
      <w:pPr>
        <w:pStyle w:val="ListBullet"/>
      </w:pPr>
      <w:r>
        <w:t>GraphQL API layer</w:t>
      </w:r>
    </w:p>
    <w:p>
      <w:pPr>
        <w:pStyle w:val="ListBullet"/>
      </w:pPr>
      <w:r>
        <w:t>RESTful APIs</w:t>
      </w:r>
    </w:p>
    <w:p>
      <w:pPr>
        <w:pStyle w:val="Heading2"/>
      </w:pPr>
      <w:r>
        <w:t>3.3 Database</w:t>
      </w:r>
    </w:p>
    <w:p>
      <w:pPr>
        <w:pStyle w:val="ListBullet"/>
      </w:pPr>
      <w:r>
        <w:t>PostgreSQL (primary relational)</w:t>
      </w:r>
    </w:p>
    <w:p>
      <w:pPr>
        <w:pStyle w:val="ListBullet"/>
      </w:pPr>
      <w:r>
        <w:t>Redis (caching)</w:t>
      </w:r>
    </w:p>
    <w:p>
      <w:pPr>
        <w:pStyle w:val="ListBullet"/>
      </w:pPr>
      <w:r>
        <w:t>MongoDB (document store)</w:t>
      </w:r>
    </w:p>
    <w:p>
      <w:pPr>
        <w:pStyle w:val="ListBullet"/>
      </w:pPr>
      <w:r>
        <w:t>ClickHouse (analytics)</w:t>
      </w:r>
    </w:p>
    <w:p>
      <w:pPr>
        <w:pStyle w:val="Heading2"/>
      </w:pPr>
      <w:r>
        <w:t>3.4 Infrastructure</w:t>
      </w:r>
    </w:p>
    <w:p>
      <w:pPr>
        <w:pStyle w:val="ListBullet"/>
      </w:pPr>
      <w:r>
        <w:t>Docker containers</w:t>
      </w:r>
    </w:p>
    <w:p>
      <w:pPr>
        <w:pStyle w:val="ListBullet"/>
      </w:pPr>
      <w:r>
        <w:t>Kubernetes orchestration</w:t>
      </w:r>
    </w:p>
    <w:p>
      <w:pPr>
        <w:pStyle w:val="ListBullet"/>
      </w:pPr>
      <w:r>
        <w:t>AWS/GCP cloud</w:t>
      </w:r>
    </w:p>
    <w:p>
      <w:pPr>
        <w:pStyle w:val="ListBullet"/>
      </w:pPr>
      <w:r>
        <w:t>Terraform for IaC</w:t>
      </w:r>
    </w:p>
    <w:p>
      <w:pPr>
        <w:pStyle w:val="Heading2"/>
      </w:pPr>
      <w:r>
        <w:t>3.5 Security</w:t>
      </w:r>
    </w:p>
    <w:p>
      <w:pPr>
        <w:pStyle w:val="ListBullet"/>
      </w:pPr>
      <w:r>
        <w:t>OAuth 2.0 / OpenID Connect</w:t>
      </w:r>
    </w:p>
    <w:p>
      <w:pPr>
        <w:pStyle w:val="ListBullet"/>
      </w:pPr>
      <w:r>
        <w:t>JWT tokens</w:t>
      </w:r>
    </w:p>
    <w:p>
      <w:pPr>
        <w:pStyle w:val="ListBullet"/>
      </w:pPr>
      <w:r>
        <w:t>HashiCorp Vault</w:t>
      </w:r>
    </w:p>
    <w:p>
      <w:pPr>
        <w:pStyle w:val="ListBullet"/>
      </w:pPr>
      <w:r>
        <w:t>WAF protection</w:t>
      </w:r>
    </w:p>
    <w:p>
      <w:pPr>
        <w:pStyle w:val="Heading1"/>
      </w:pPr>
      <w:r>
        <w:t>4. Data Architecture</w:t>
      </w:r>
    </w:p>
    <w:p>
      <w:pPr>
        <w:pStyle w:val="Heading2"/>
      </w:pPr>
      <w:r>
        <w:t>4.1 Database Strategy</w:t>
      </w:r>
    </w:p>
    <w:p>
      <w:r>
        <w:t>Murivest OS employs a polyglot persistence strategy with specialized databases for different data types:</w:t>
      </w:r>
    </w:p>
    <w:p>
      <w:r>
        <w:rPr>
          <w:b/>
        </w:rPr>
        <w:t xml:space="preserve">Primary Operational Database (PostgreSQL): </w:t>
      </w:r>
      <w:r>
        <w:t>Stores transactional data: users, contacts, properties, deals, tasks. Supports ACID transactions and complex relationships.</w:t>
      </w:r>
    </w:p>
    <w:p>
      <w:r>
        <w:rPr>
          <w:b/>
        </w:rPr>
        <w:t xml:space="preserve">Document Store (MongoDB): </w:t>
      </w:r>
      <w:r>
        <w:t>Stores unstructured content: manuals, training materials, knowledge base articles.</w:t>
      </w:r>
    </w:p>
    <w:p>
      <w:r>
        <w:rPr>
          <w:b/>
        </w:rPr>
        <w:t xml:space="preserve">Cache Layer (Redis): </w:t>
      </w:r>
      <w:r>
        <w:t>Stores session data, frequently accessed records, and computed aggregates.</w:t>
      </w:r>
    </w:p>
    <w:p>
      <w:r>
        <w:rPr>
          <w:b/>
        </w:rPr>
        <w:t xml:space="preserve">Analytics Warehouse (ClickHouse): </w:t>
      </w:r>
      <w:r>
        <w:t>Stores time-series data for reporting and BI queries with columnar optimization.</w:t>
      </w:r>
    </w:p>
    <w:p>
      <w:r>
        <w:rPr>
          <w:b/>
        </w:rPr>
        <w:t xml:space="preserve">File Storage (S3-compatible): </w:t>
      </w:r>
      <w:r>
        <w:t>Stores binary files: images, PDFs, videos with CDN distribution.</w:t>
      </w:r>
    </w:p>
    <w:p>
      <w:pPr>
        <w:pStyle w:val="Heading1"/>
      </w:pPr>
      <w:r>
        <w:t>5. Integration Architecture</w:t>
      </w:r>
    </w:p>
    <w:p>
      <w:pPr>
        <w:pStyle w:val="Heading2"/>
      </w:pPr>
      <w:r>
        <w:t>5.1 API Gateway</w:t>
      </w:r>
    </w:p>
    <w:p>
      <w:r>
        <w:t>All external and internal API requests flow through a centralized API gateway that provides: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Rate limiting and throttling</w:t>
      </w:r>
    </w:p>
    <w:p>
      <w:pPr>
        <w:pStyle w:val="ListBullet"/>
      </w:pPr>
      <w:r>
        <w:t>Request/response transformation</w:t>
      </w:r>
    </w:p>
    <w:p>
      <w:pPr>
        <w:pStyle w:val="ListBullet"/>
      </w:pPr>
      <w:r>
        <w:t>Caching</w:t>
      </w:r>
    </w:p>
    <w:p>
      <w:pPr>
        <w:pStyle w:val="ListBullet"/>
      </w:pPr>
      <w:r>
        <w:t>Logging and monitoring</w:t>
      </w:r>
    </w:p>
    <w:p>
      <w:pPr>
        <w:pStyle w:val="Heading2"/>
      </w:pPr>
      <w:r>
        <w:t>5.2 Event-Driven Architecture</w:t>
      </w:r>
    </w:p>
    <w:p>
      <w:r>
        <w:t>Key business events are published to a message broker (Apache Kafka/RabbitMQ) enabling:</w:t>
      </w:r>
    </w:p>
    <w:p>
      <w:pPr>
        <w:pStyle w:val="ListBullet"/>
      </w:pPr>
      <w:r>
        <w:t>Asynchronous processing</w:t>
      </w:r>
    </w:p>
    <w:p>
      <w:pPr>
        <w:pStyle w:val="ListBullet"/>
      </w:pPr>
      <w:r>
        <w:t>Cross-module communication</w:t>
      </w:r>
    </w:p>
    <w:p>
      <w:pPr>
        <w:pStyle w:val="ListBullet"/>
      </w:pPr>
      <w:r>
        <w:t>Event sourcing for audit trails</w:t>
      </w:r>
    </w:p>
    <w:p>
      <w:pPr>
        <w:pStyle w:val="ListBullet"/>
      </w:pPr>
      <w:r>
        <w:t>Real-time notifications</w:t>
      </w:r>
    </w:p>
    <w:p>
      <w:pPr>
        <w:pStyle w:val="Heading1"/>
      </w:pPr>
      <w:r>
        <w:t>6. Security Architecture</w:t>
      </w:r>
    </w:p>
    <w:p>
      <w:pPr>
        <w:pStyle w:val="Heading2"/>
      </w:pPr>
      <w:r>
        <w:t>6.1 Authentication Flow</w:t>
      </w:r>
    </w:p>
    <w:p>
      <w:r>
        <w:t>1. User submits credentials to Identity Provider</w:t>
        <w:br/>
        <w:t>2. Identity Provider validates credentials and issues JWT access token</w:t>
        <w:br/>
        <w:t>3. Client includes token in API request headers</w:t>
        <w:br/>
        <w:t>4. API Gateway validates token signature and expiration</w:t>
        <w:br/>
        <w:t>5. Gateway enriches request with user context</w:t>
        <w:br/>
        <w:t>6. Backend service authorizes action based on user roles</w:t>
      </w:r>
    </w:p>
    <w:p>
      <w:pPr>
        <w:pStyle w:val="Heading2"/>
      </w:pPr>
      <w:r>
        <w:t>6.2 Data Protection</w:t>
      </w:r>
    </w:p>
    <w:p>
      <w:pPr>
        <w:pStyle w:val="ListBullet"/>
      </w:pPr>
      <w:r>
        <w:t>Encryption in transit: TLS 1.3 for all communications</w:t>
      </w:r>
    </w:p>
    <w:p>
      <w:pPr>
        <w:pStyle w:val="ListBullet"/>
      </w:pPr>
      <w:r>
        <w:t>Encryption at rest: AES-256 for database and file storage</w:t>
      </w:r>
    </w:p>
    <w:p>
      <w:pPr>
        <w:pStyle w:val="ListBullet"/>
      </w:pPr>
      <w:r>
        <w:t>Field-level encryption for PII and sensitive data</w:t>
      </w:r>
    </w:p>
    <w:p>
      <w:pPr>
        <w:pStyle w:val="ListBullet"/>
      </w:pPr>
      <w:r>
        <w:t>Key management through dedicated HSM/Vault</w:t>
      </w:r>
    </w:p>
    <w:p>
      <w:pPr>
        <w:pStyle w:val="Heading1"/>
      </w:pPr>
      <w:r>
        <w:t>7. Deployment Architecture</w:t>
      </w:r>
    </w:p>
    <w:p>
      <w:pPr>
        <w:pStyle w:val="Heading2"/>
      </w:pPr>
      <w:r>
        <w:t>7.1 Environment Strategy</w:t>
      </w:r>
    </w:p>
    <w:p>
      <w:r>
        <w:rPr>
          <w:b/>
        </w:rPr>
        <w:t xml:space="preserve">Development: </w:t>
      </w:r>
      <w:r>
        <w:t>Individual developer environments with local databases</w:t>
      </w:r>
    </w:p>
    <w:p>
      <w:r>
        <w:rPr>
          <w:b/>
        </w:rPr>
        <w:t xml:space="preserve">Staging: </w:t>
      </w:r>
      <w:r>
        <w:t>Production-like environment for integration testing</w:t>
      </w:r>
    </w:p>
    <w:p>
      <w:r>
        <w:rPr>
          <w:b/>
        </w:rPr>
        <w:t xml:space="preserve">Production: </w:t>
      </w:r>
      <w:r>
        <w:t>Multi-region deployment with high availability</w:t>
      </w:r>
    </w:p>
    <w:p>
      <w:pPr>
        <w:pStyle w:val="Heading2"/>
      </w:pPr>
      <w:r>
        <w:t>7.2 Scaling Strategy</w:t>
      </w:r>
    </w:p>
    <w:p>
      <w:r>
        <w:t>Horizontal scaling through container orchestration:</w:t>
      </w:r>
    </w:p>
    <w:p>
      <w:pPr>
        <w:pStyle w:val="ListBullet"/>
      </w:pPr>
      <w:r>
        <w:t>Auto-scaling based on CPU/memory metrics</w:t>
      </w:r>
    </w:p>
    <w:p>
      <w:pPr>
        <w:pStyle w:val="ListBullet"/>
      </w:pPr>
      <w:r>
        <w:t>Database read replicas for query scaling</w:t>
      </w:r>
    </w:p>
    <w:p>
      <w:pPr>
        <w:pStyle w:val="ListBullet"/>
      </w:pPr>
      <w:r>
        <w:t>CDN for static asset delivery</w:t>
      </w:r>
    </w:p>
    <w:p>
      <w:pPr>
        <w:pStyle w:val="ListBullet"/>
      </w:pPr>
      <w:r>
        <w:t>Caching layers to reduce database load</w:t>
      </w:r>
    </w:p>
    <w:p>
      <w:pPr>
        <w:pStyle w:val="Heading1"/>
      </w:pPr>
      <w:r>
        <w:t>Appendix A: Architecture Decision Records</w:t>
      </w:r>
    </w:p>
    <w:p>
      <w:r>
        <w:rPr>
          <w:b/>
        </w:rPr>
        <w:t>ADR-001: Microservices vs Monolith</w:t>
        <w:br/>
      </w:r>
      <w:r>
        <w:t>Decision: Start with modular monolith, extract services as needed. Rationale: Faster initial development, lower operational complexity.</w:t>
      </w:r>
    </w:p>
    <w:p>
      <w:r>
        <w:rPr>
          <w:b/>
        </w:rPr>
        <w:t>ADR-002: PostgreSQL as Primary Database</w:t>
        <w:br/>
      </w:r>
      <w:r>
        <w:t>Decision: Use PostgreSQL for primary operational data. Rationale: ACID compliance, rich feature set, strong ecosystem.</w:t>
      </w:r>
    </w:p>
    <w:p>
      <w:r>
        <w:rPr>
          <w:b/>
        </w:rPr>
        <w:t>ADR-003: API-First Design</w:t>
        <w:br/>
      </w:r>
      <w:r>
        <w:t>Decision: Design all functionality through APIs first. Rationale: Enables multiple client types, supports integration.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System Architecture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