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Funnel Analysis Report</w:t>
      </w:r>
    </w:p>
    <w:p>
      <w:pPr>
        <w:pStyle w:val="Heading2"/>
      </w:pPr>
      <w:r>
        <w:t>1. Funnel Stages Definition</w:t>
      </w:r>
    </w:p>
    <w:p>
      <w:r>
        <w:t>Visit → Product View → Add to Cart → Purchase</w:t>
      </w:r>
    </w:p>
    <w:p>
      <w:r>
        <w:t>Visit: User enters website or app.</w:t>
      </w:r>
    </w:p>
    <w:p>
      <w:r>
        <w:t>Product View: User views a specific product.</w:t>
      </w:r>
    </w:p>
    <w:p>
      <w:r>
        <w:t>Add to Cart: User adds item to shopping cart.</w:t>
      </w:r>
    </w:p>
    <w:p>
      <w:r>
        <w:t>Purchase: User completes payment.</w:t>
      </w:r>
    </w:p>
    <w:p>
      <w:pPr>
        <w:pStyle w:val="Heading2"/>
      </w:pPr>
      <w:r>
        <w:t>2. User Drop-off Analysis</w:t>
      </w:r>
    </w:p>
    <w:p>
      <w:r>
        <w:t>Visit → Product View: 600 users dropped off (60%).</w:t>
      </w:r>
    </w:p>
    <w:p>
      <w:r>
        <w:t>Product View → Add to Cart: 280 users dropped off (70%) — biggest bottleneck.</w:t>
      </w:r>
    </w:p>
    <w:p>
      <w:r>
        <w:t>Add to Cart → Purchase: 80 users dropped off (66.7%).</w:t>
      </w:r>
    </w:p>
    <w:p>
      <w:pPr>
        <w:pStyle w:val="Heading2"/>
      </w:pPr>
      <w:r>
        <w:t>3. Conversion Rates</w:t>
      </w:r>
    </w:p>
    <w:p>
      <w:r>
        <w:t>Visit → Product View: 40%</w:t>
      </w:r>
    </w:p>
    <w:p>
      <w:r>
        <w:t>Product View → Add to Cart: 30%</w:t>
      </w:r>
    </w:p>
    <w:p>
      <w:r>
        <w:t>Add to Cart → Purchase: 33.3%</w:t>
      </w:r>
    </w:p>
    <w:p>
      <w:r>
        <w:t>Overall Funnel Conversion: 4%</w:t>
      </w:r>
    </w:p>
    <w:p>
      <w:pPr>
        <w:pStyle w:val="Heading2"/>
      </w:pPr>
      <w:r>
        <w:t>4. Bottlenecks Identified</w:t>
      </w:r>
    </w:p>
    <w:p>
      <w:r>
        <w:t>Main bottleneck: Product View → Add to Cart (70% drop-off).</w:t>
      </w:r>
    </w:p>
    <w:p>
      <w:r>
        <w:t>Second bottleneck: Add to Cart → Purchase (66.7% drop-off).</w:t>
      </w:r>
    </w:p>
    <w:p>
      <w:pPr>
        <w:pStyle w:val="Heading2"/>
      </w:pPr>
      <w:r>
        <w:t>5. Recommendations to Increase Conversions</w:t>
      </w:r>
    </w:p>
    <w:p>
      <w:r>
        <w:t>Improve product pages with reviews, trust badges, better descriptions and images.</w:t>
      </w:r>
    </w:p>
    <w:p>
      <w:r>
        <w:t>Simplify checkout process and enable guest checkout.</w:t>
      </w:r>
    </w:p>
    <w:p>
      <w:r>
        <w:t>Show total cost early to reduce cart abandonment.</w:t>
      </w:r>
    </w:p>
    <w:p>
      <w:r>
        <w:t>Offer multiple payment methods.</w:t>
      </w:r>
    </w:p>
    <w:p>
      <w:r>
        <w:t>Recover abandoned carts through reminders.</w:t>
      </w:r>
    </w:p>
    <w:p>
      <w:r>
        <w:t>Optimize website speed and mobile experience.</w:t>
      </w:r>
    </w:p>
    <w:p>
      <w:r>
        <w:t>Run A/B testing on buttons, layouts, and product pages.</w:t>
      </w:r>
    </w:p>
    <w:p>
      <w:pPr>
        <w:pStyle w:val="Heading2"/>
      </w:pPr>
      <w:r>
        <w:t>6. Funnel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stage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off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