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b w:val="1"/>
          <w:bCs w:val="1"/>
          <w:sz w:val="10"/>
          <w:szCs w:val="10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АКТ ОТБОРА ПРОБ </w:t>
      </w: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sz w:val="28"/>
          <w:szCs w:val="28"/>
          <w:rtl w:val="0"/>
          <w:lang w:val="ru-RU"/>
        </w:rPr>
        <w:t>воды питьевой</w:t>
      </w:r>
    </w:p>
    <w:p>
      <w:pPr>
        <w:pStyle w:val="Normal.0"/>
        <w:rPr>
          <w:sz w:val="2"/>
          <w:szCs w:val="2"/>
        </w:rPr>
      </w:pPr>
    </w:p>
    <w:p>
      <w:pPr>
        <w:pStyle w:val="Normal.0"/>
        <w:jc w:val="both"/>
        <w:rPr>
          <w:i w:val="1"/>
          <w:i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b w:val="1"/>
          <w:bCs w:val="1"/>
          <w:sz w:val="28"/>
          <w:szCs w:val="28"/>
          <w:rtl w:val="0"/>
          <w:lang w:val="ru-RU"/>
        </w:rPr>
        <w:t>Заказчик и его юридический адрес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b w:val="1"/>
          <w:bCs w:val="1"/>
          <w:sz w:val="28"/>
          <w:szCs w:val="28"/>
          <w:rtl w:val="0"/>
          <w:lang w:val="ru-RU"/>
        </w:rPr>
        <w:t>ИНН</w:t>
      </w:r>
      <w:r>
        <w:rPr>
          <w:b w:val="1"/>
          <w:bCs w:val="1"/>
          <w:sz w:val="28"/>
          <w:szCs w:val="28"/>
        </w:rPr>
        <w:tab/>
        <w:tab/>
        <w:tab/>
      </w:r>
      <w:r>
        <w:rPr>
          <w:b w:val="1"/>
          <w:bCs w:val="1"/>
          <w:sz w:val="28"/>
          <w:szCs w:val="28"/>
          <w:rtl w:val="0"/>
          <w:lang w:val="ru-RU"/>
        </w:rPr>
        <w:t>ОГРН</w:t>
      </w:r>
    </w:p>
    <w:p>
      <w:pPr>
        <w:pStyle w:val="Normal.0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b w:val="1"/>
          <w:bCs w:val="1"/>
          <w:sz w:val="28"/>
          <w:szCs w:val="28"/>
          <w:rtl w:val="0"/>
          <w:lang w:val="ru-RU"/>
        </w:rPr>
        <w:t>Наименование предприятия</w:t>
      </w:r>
      <w:r>
        <w:rPr>
          <w:b w:val="1"/>
          <w:bCs w:val="1"/>
          <w:sz w:val="28"/>
          <w:szCs w:val="28"/>
          <w:rtl w:val="0"/>
          <w:lang w:val="ru-RU"/>
        </w:rPr>
        <w:t>/</w:t>
      </w:r>
      <w:r>
        <w:rPr>
          <w:b w:val="1"/>
          <w:bCs w:val="1"/>
          <w:sz w:val="28"/>
          <w:szCs w:val="28"/>
          <w:rtl w:val="0"/>
          <w:lang w:val="ru-RU"/>
        </w:rPr>
        <w:t>объекта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 xml:space="preserve"> __________________       _______________________________</w:t>
      </w:r>
    </w:p>
    <w:p>
      <w:pPr>
        <w:pStyle w:val="Normal.0"/>
        <w:jc w:val="both"/>
        <w:rPr>
          <w:i w:val="1"/>
          <w:i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4. </w:t>
      </w:r>
      <w:r>
        <w:rPr>
          <w:b w:val="1"/>
          <w:bCs w:val="1"/>
          <w:sz w:val="28"/>
          <w:szCs w:val="28"/>
          <w:rtl w:val="0"/>
          <w:lang w:val="ru-RU"/>
        </w:rPr>
        <w:t>Фактический адрес предприятия</w:t>
      </w:r>
      <w:r>
        <w:rPr>
          <w:b w:val="1"/>
          <w:bCs w:val="1"/>
          <w:sz w:val="28"/>
          <w:szCs w:val="28"/>
          <w:rtl w:val="0"/>
          <w:lang w:val="ru-RU"/>
        </w:rPr>
        <w:t>/</w:t>
      </w:r>
      <w:r>
        <w:rPr>
          <w:b w:val="1"/>
          <w:bCs w:val="1"/>
          <w:sz w:val="28"/>
          <w:szCs w:val="28"/>
          <w:rtl w:val="0"/>
          <w:lang w:val="ru-RU"/>
        </w:rPr>
        <w:t>объекта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где отбирались пробы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b w:val="1"/>
          <w:bCs w:val="1"/>
          <w:sz w:val="28"/>
          <w:szCs w:val="28"/>
          <w:rtl w:val="0"/>
          <w:lang w:val="ru-RU"/>
        </w:rPr>
        <w:t xml:space="preserve">  </w:t>
      </w:r>
      <w:r>
        <w:rPr>
          <w:sz w:val="28"/>
          <w:szCs w:val="28"/>
          <w:u w:val="single"/>
          <w:rtl w:val="0"/>
          <w:lang w:val="ru-RU"/>
        </w:rPr>
        <w:t xml:space="preserve">                                                                                                       </w:t>
      </w:r>
    </w:p>
    <w:p>
      <w:pPr>
        <w:pStyle w:val="Normal.0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5. </w:t>
      </w:r>
      <w:r>
        <w:rPr>
          <w:b w:val="1"/>
          <w:bCs w:val="1"/>
          <w:sz w:val="28"/>
          <w:szCs w:val="28"/>
          <w:rtl w:val="0"/>
          <w:lang w:val="ru-RU"/>
        </w:rPr>
        <w:t>Характер упаковки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i w:val="1"/>
          <w:iCs w:val="1"/>
          <w:sz w:val="28"/>
          <w:szCs w:val="28"/>
          <w:rtl w:val="0"/>
          <w:lang w:val="ru-RU"/>
        </w:rPr>
        <w:t xml:space="preserve">посуда </w:t>
      </w:r>
      <w:r>
        <w:rPr>
          <w:i w:val="1"/>
          <w:iCs w:val="1"/>
          <w:sz w:val="28"/>
          <w:szCs w:val="28"/>
          <w:rtl w:val="0"/>
          <w:lang w:val="ru-RU"/>
        </w:rPr>
        <w:t xml:space="preserve">- </w:t>
      </w:r>
      <w:r>
        <w:rPr>
          <w:i w:val="1"/>
          <w:iCs w:val="1"/>
          <w:sz w:val="28"/>
          <w:szCs w:val="28"/>
          <w:rtl w:val="0"/>
          <w:lang w:val="ru-RU"/>
        </w:rPr>
        <w:t>стерильная</w:t>
      </w:r>
      <w:r>
        <w:rPr>
          <w:i w:val="1"/>
          <w:iCs w:val="1"/>
          <w:sz w:val="28"/>
          <w:szCs w:val="28"/>
          <w:rtl w:val="0"/>
          <w:lang w:val="ru-RU"/>
        </w:rPr>
        <w:t>/</w:t>
      </w:r>
      <w:r>
        <w:rPr>
          <w:i w:val="1"/>
          <w:iCs w:val="1"/>
          <w:sz w:val="28"/>
          <w:szCs w:val="28"/>
          <w:rtl w:val="0"/>
          <w:lang w:val="ru-RU"/>
        </w:rPr>
        <w:t>химически чистая</w:t>
      </w:r>
      <w:r>
        <w:rPr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rtl w:val="0"/>
          <w:lang w:val="ru-RU"/>
        </w:rPr>
        <w:t xml:space="preserve">другая </w:t>
      </w:r>
      <w:r>
        <w:rPr>
          <w:i w:val="1"/>
          <w:iCs w:val="1"/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_____________________________________________</w:t>
      </w:r>
    </w:p>
    <w:p>
      <w:pPr>
        <w:pStyle w:val="Normal.0"/>
        <w:jc w:val="both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(</w:t>
      </w:r>
      <w:r>
        <w:rPr>
          <w:sz w:val="16"/>
          <w:szCs w:val="16"/>
          <w:rtl w:val="0"/>
          <w:lang w:val="ru-RU"/>
        </w:rPr>
        <w:t>нужное подчеркнуть</w:t>
      </w:r>
      <w:r>
        <w:rPr>
          <w:sz w:val="16"/>
          <w:szCs w:val="16"/>
          <w:rtl w:val="0"/>
          <w:lang w:val="ru-RU"/>
        </w:rPr>
        <w:t>)</w:t>
      </w:r>
    </w:p>
    <w:p>
      <w:pPr>
        <w:pStyle w:val="Normal.0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6. </w:t>
      </w:r>
      <w:r>
        <w:rPr>
          <w:b w:val="1"/>
          <w:bCs w:val="1"/>
          <w:sz w:val="28"/>
          <w:szCs w:val="28"/>
          <w:rtl w:val="0"/>
          <w:lang w:val="ru-RU"/>
        </w:rPr>
        <w:t>НД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регламентирующие объем и оценку лабораторных испытаний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i w:val="1"/>
          <w:iCs w:val="1"/>
          <w:sz w:val="2"/>
          <w:szCs w:val="2"/>
          <w:u w:val="single"/>
          <w:rtl w:val="0"/>
          <w:lang w:val="ru-RU"/>
        </w:rPr>
        <w:t>.</w:t>
      </w:r>
    </w:p>
    <w:p>
      <w:pPr>
        <w:pStyle w:val="Normal.0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7. </w:t>
      </w:r>
      <w:r>
        <w:rPr>
          <w:b w:val="1"/>
          <w:bCs w:val="1"/>
          <w:sz w:val="28"/>
          <w:szCs w:val="28"/>
          <w:rtl w:val="0"/>
          <w:lang w:val="ru-RU"/>
        </w:rPr>
        <w:t>Вид источника</w:t>
      </w:r>
      <w:r>
        <w:rPr>
          <w:sz w:val="28"/>
          <w:szCs w:val="28"/>
          <w:rtl w:val="0"/>
          <w:lang w:val="ru-RU"/>
        </w:rPr>
        <w:t>__________________________________________________________________________________</w:t>
      </w:r>
    </w:p>
    <w:p>
      <w:pPr>
        <w:pStyle w:val="Normal.0"/>
        <w:ind w:firstLine="5812"/>
        <w:jc w:val="both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в т</w:t>
      </w:r>
      <w:r>
        <w:rPr>
          <w:sz w:val="16"/>
          <w:szCs w:val="16"/>
          <w:rtl w:val="0"/>
          <w:lang w:val="ru-RU"/>
        </w:rPr>
        <w:t>.</w:t>
      </w:r>
      <w:r>
        <w:rPr>
          <w:sz w:val="16"/>
          <w:szCs w:val="16"/>
          <w:rtl w:val="0"/>
          <w:lang w:val="ru-RU"/>
        </w:rPr>
        <w:t>ч</w:t>
      </w:r>
      <w:r>
        <w:rPr>
          <w:sz w:val="16"/>
          <w:szCs w:val="16"/>
          <w:rtl w:val="0"/>
          <w:lang w:val="ru-RU"/>
        </w:rPr>
        <w:t xml:space="preserve">. </w:t>
      </w:r>
      <w:r>
        <w:rPr>
          <w:sz w:val="16"/>
          <w:szCs w:val="16"/>
          <w:rtl w:val="0"/>
          <w:lang w:val="ru-RU"/>
        </w:rPr>
        <w:t>подземный</w:t>
      </w:r>
      <w:r>
        <w:rPr>
          <w:sz w:val="16"/>
          <w:szCs w:val="16"/>
          <w:rtl w:val="0"/>
          <w:lang w:val="ru-RU"/>
        </w:rPr>
        <w:t xml:space="preserve">, </w:t>
      </w:r>
      <w:r>
        <w:rPr>
          <w:sz w:val="16"/>
          <w:szCs w:val="16"/>
          <w:rtl w:val="0"/>
          <w:lang w:val="ru-RU"/>
        </w:rPr>
        <w:t>поверхностный</w:t>
      </w:r>
    </w:p>
    <w:p>
      <w:pPr>
        <w:pStyle w:val="Normal.0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8. </w:t>
      </w:r>
      <w:r>
        <w:rPr>
          <w:b w:val="1"/>
          <w:bCs w:val="1"/>
          <w:sz w:val="28"/>
          <w:szCs w:val="28"/>
          <w:rtl w:val="0"/>
          <w:lang w:val="ru-RU"/>
        </w:rPr>
        <w:t>Принадлежность водопровода</w:t>
      </w:r>
      <w:r>
        <w:rPr>
          <w:sz w:val="28"/>
          <w:szCs w:val="28"/>
          <w:rtl w:val="0"/>
          <w:lang w:val="ru-RU"/>
        </w:rPr>
        <w:t xml:space="preserve"> __________________________ ___________________________________________________</w:t>
      </w:r>
    </w:p>
    <w:p>
      <w:pPr>
        <w:pStyle w:val="Normal.0"/>
        <w:ind w:firstLine="5812"/>
        <w:jc w:val="both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в т</w:t>
      </w:r>
      <w:r>
        <w:rPr>
          <w:sz w:val="16"/>
          <w:szCs w:val="16"/>
          <w:rtl w:val="0"/>
          <w:lang w:val="ru-RU"/>
        </w:rPr>
        <w:t>.</w:t>
      </w:r>
      <w:r>
        <w:rPr>
          <w:sz w:val="16"/>
          <w:szCs w:val="16"/>
          <w:rtl w:val="0"/>
          <w:lang w:val="ru-RU"/>
        </w:rPr>
        <w:t>ч</w:t>
      </w:r>
      <w:r>
        <w:rPr>
          <w:sz w:val="16"/>
          <w:szCs w:val="16"/>
          <w:rtl w:val="0"/>
          <w:lang w:val="ru-RU"/>
        </w:rPr>
        <w:t xml:space="preserve">. </w:t>
      </w:r>
      <w:r>
        <w:rPr>
          <w:sz w:val="16"/>
          <w:szCs w:val="16"/>
          <w:rtl w:val="0"/>
          <w:lang w:val="ru-RU"/>
        </w:rPr>
        <w:t>муниципальный</w:t>
      </w:r>
      <w:r>
        <w:rPr>
          <w:sz w:val="16"/>
          <w:szCs w:val="16"/>
          <w:rtl w:val="0"/>
          <w:lang w:val="ru-RU"/>
        </w:rPr>
        <w:t xml:space="preserve">, </w:t>
      </w:r>
      <w:r>
        <w:rPr>
          <w:sz w:val="16"/>
          <w:szCs w:val="16"/>
          <w:rtl w:val="0"/>
          <w:lang w:val="ru-RU"/>
        </w:rPr>
        <w:t>ведомственный</w:t>
      </w:r>
    </w:p>
    <w:p>
      <w:pPr>
        <w:pStyle w:val="Normal.0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9. </w:t>
      </w:r>
      <w:r>
        <w:rPr>
          <w:b w:val="1"/>
          <w:bCs w:val="1"/>
          <w:sz w:val="28"/>
          <w:szCs w:val="28"/>
          <w:rtl w:val="0"/>
          <w:lang w:val="ru-RU"/>
        </w:rPr>
        <w:t>Основание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 xml:space="preserve"> _________________________________________________</w:t>
      </w:r>
    </w:p>
    <w:p>
      <w:pPr>
        <w:pStyle w:val="Normal.0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10. </w:t>
      </w:r>
      <w:r>
        <w:rPr>
          <w:b w:val="1"/>
          <w:bCs w:val="1"/>
          <w:sz w:val="28"/>
          <w:szCs w:val="28"/>
          <w:rtl w:val="0"/>
          <w:lang w:val="ru-RU"/>
        </w:rPr>
        <w:t>Дата и время отбора с</w:t>
      </w:r>
      <w:r>
        <w:rPr>
          <w:sz w:val="28"/>
          <w:szCs w:val="28"/>
          <w:rtl w:val="0"/>
          <w:lang w:val="ru-RU"/>
        </w:rPr>
        <w:t>______________________________</w:t>
      </w:r>
      <w:r>
        <w:rPr>
          <w:sz w:val="28"/>
          <w:szCs w:val="28"/>
          <w:rtl w:val="0"/>
          <w:lang w:val="ru-RU"/>
        </w:rPr>
        <w:t>по</w:t>
      </w:r>
      <w:r>
        <w:rPr>
          <w:sz w:val="28"/>
          <w:szCs w:val="28"/>
          <w:rtl w:val="0"/>
          <w:lang w:val="ru-RU"/>
        </w:rPr>
        <w:t>____________________________________________________</w:t>
      </w:r>
    </w:p>
    <w:p>
      <w:pPr>
        <w:pStyle w:val="Normal.0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11. </w:t>
      </w:r>
      <w:r>
        <w:rPr>
          <w:b w:val="1"/>
          <w:bCs w:val="1"/>
          <w:sz w:val="28"/>
          <w:szCs w:val="28"/>
          <w:rtl w:val="0"/>
          <w:lang w:val="ru-RU"/>
        </w:rPr>
        <w:t>Дата и время доставки</w:t>
      </w:r>
      <w:r>
        <w:rPr>
          <w:sz w:val="28"/>
          <w:szCs w:val="28"/>
          <w:rtl w:val="0"/>
          <w:lang w:val="ru-RU"/>
        </w:rPr>
        <w:t xml:space="preserve"> ___________________________________________________________________________________</w:t>
      </w:r>
    </w:p>
    <w:p>
      <w:pPr>
        <w:pStyle w:val="Normal.0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12.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Условия транспортировки проб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образцов</w:t>
      </w:r>
      <w:r>
        <w:rPr>
          <w:b w:val="1"/>
          <w:bCs w:val="1"/>
          <w:sz w:val="28"/>
          <w:szCs w:val="28"/>
          <w:rtl w:val="0"/>
          <w:lang w:val="ru-RU"/>
        </w:rPr>
        <w:t>):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ru-RU"/>
        </w:rPr>
        <w:t></w:t>
      </w:r>
      <w:r>
        <w:rPr>
          <w:sz w:val="28"/>
          <w:szCs w:val="28"/>
          <w:rtl w:val="0"/>
          <w:lang w:val="ru-RU"/>
        </w:rPr>
        <w:t xml:space="preserve"> автотранспорт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ru-RU"/>
        </w:rPr>
        <w:t></w:t>
      </w:r>
      <w:r>
        <w:rPr>
          <w:sz w:val="28"/>
          <w:szCs w:val="28"/>
          <w:rtl w:val="0"/>
          <w:lang w:val="ru-RU"/>
        </w:rPr>
        <w:t xml:space="preserve"> авиатранспорт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ru-RU"/>
        </w:rPr>
        <w:t></w:t>
      </w:r>
      <w:r>
        <w:rPr>
          <w:sz w:val="28"/>
          <w:szCs w:val="28"/>
          <w:rtl w:val="0"/>
          <w:lang w:val="ru-RU"/>
        </w:rPr>
        <w:t xml:space="preserve">  сумка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холодильник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ru-RU"/>
        </w:rPr>
        <w:t></w:t>
      </w:r>
      <w:r>
        <w:rPr>
          <w:sz w:val="28"/>
          <w:szCs w:val="28"/>
          <w:rtl w:val="0"/>
          <w:lang w:val="ru-RU"/>
        </w:rPr>
        <w:t>другое</w:t>
      </w:r>
      <w:r>
        <w:rPr>
          <w:sz w:val="28"/>
          <w:szCs w:val="28"/>
          <w:rtl w:val="0"/>
          <w:lang w:val="ru-RU"/>
        </w:rPr>
        <w:t>______</w:t>
      </w: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108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.0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13. </w:t>
      </w:r>
      <w:r>
        <w:rPr>
          <w:b w:val="1"/>
          <w:bCs w:val="1"/>
          <w:sz w:val="28"/>
          <w:szCs w:val="28"/>
          <w:rtl w:val="0"/>
          <w:lang w:val="ru-RU"/>
        </w:rPr>
        <w:t>Дополнительные сведения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 xml:space="preserve"> _______________________________________________________________________________</w:t>
      </w:r>
    </w:p>
    <w:p>
      <w:pPr>
        <w:pStyle w:val="Normal.0"/>
        <w:jc w:val="both"/>
        <w:rPr>
          <w:sz w:val="22"/>
          <w:szCs w:val="22"/>
        </w:rPr>
      </w:pPr>
    </w:p>
    <w:tbl>
      <w:tblPr>
        <w:tblW w:w="1535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5"/>
        <w:gridCol w:w="3116"/>
        <w:gridCol w:w="1136"/>
        <w:gridCol w:w="1415"/>
        <w:gridCol w:w="1419"/>
        <w:gridCol w:w="1560"/>
        <w:gridCol w:w="1701"/>
        <w:gridCol w:w="2410"/>
        <w:gridCol w:w="2060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53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311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Место взятия пробы</w:t>
            </w:r>
          </w:p>
        </w:tc>
        <w:tc>
          <w:tcPr>
            <w:tcW w:type="dxa" w:w="113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Время отбора пробы</w:t>
            </w:r>
          </w:p>
        </w:tc>
        <w:tc>
          <w:tcPr>
            <w:tcW w:type="dxa" w:w="141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Температура воды</w:t>
            </w:r>
          </w:p>
        </w:tc>
        <w:tc>
          <w:tcPr>
            <w:tcW w:type="dxa" w:w="141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Температура воздуха</w:t>
            </w:r>
          </w:p>
        </w:tc>
        <w:tc>
          <w:tcPr>
            <w:tcW w:type="dxa" w:w="15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единица измерения пробы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упаковка</w:t>
            </w:r>
          </w:p>
        </w:tc>
        <w:tc>
          <w:tcPr>
            <w:tcW w:type="dxa" w:w="617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Показатели для исследования</w:t>
            </w:r>
          </w:p>
        </w:tc>
      </w:tr>
      <w:tr>
        <w:tblPrEx>
          <w:shd w:val="clear" w:color="auto" w:fill="ced7e7"/>
        </w:tblPrEx>
        <w:trPr>
          <w:trHeight w:val="720" w:hRule="atLeast"/>
        </w:trPr>
        <w:tc>
          <w:tcPr>
            <w:tcW w:type="dxa" w:w="5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1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Санитарно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химические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Микробиологические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паразитологические</w:t>
            </w:r>
          </w:p>
        </w:tc>
        <w:tc>
          <w:tcPr>
            <w:tcW w:type="dxa" w:w="2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радиологические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3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617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3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Normal.0"/>
        <w:widowControl w:val="0"/>
        <w:jc w:val="center"/>
        <w:rPr>
          <w:sz w:val="22"/>
          <w:szCs w:val="22"/>
        </w:rPr>
      </w:pPr>
    </w:p>
    <w:p>
      <w:pPr>
        <w:pStyle w:val="Normal.0"/>
        <w:spacing w:before="24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14. </w:t>
      </w:r>
      <w:r>
        <w:rPr>
          <w:sz w:val="28"/>
          <w:szCs w:val="28"/>
          <w:rtl w:val="0"/>
          <w:lang w:val="ru-RU"/>
        </w:rPr>
        <w:t>Подтверждаю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отбор проб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образцов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произведен в соответствии с правилами отбора проб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требования ГОСТ Р </w:t>
      </w:r>
      <w:r>
        <w:rPr>
          <w:sz w:val="28"/>
          <w:szCs w:val="28"/>
          <w:rtl w:val="0"/>
          <w:lang w:val="ru-RU"/>
        </w:rPr>
        <w:t xml:space="preserve">56237-2014 </w:t>
      </w:r>
      <w:r>
        <w:rPr>
          <w:sz w:val="28"/>
          <w:szCs w:val="28"/>
          <w:rtl w:val="0"/>
          <w:lang w:val="ru-RU"/>
        </w:rPr>
        <w:t>«Вода питьевая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Отбор проб на станциях водоподготовки и трубопроводных распределительных системах»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 xml:space="preserve">ГОСТ </w:t>
      </w:r>
      <w:r>
        <w:rPr>
          <w:sz w:val="28"/>
          <w:szCs w:val="28"/>
          <w:rtl w:val="0"/>
          <w:lang w:val="ru-RU"/>
        </w:rPr>
        <w:t xml:space="preserve">31861-2012 </w:t>
      </w:r>
      <w:r>
        <w:rPr>
          <w:sz w:val="28"/>
          <w:szCs w:val="28"/>
          <w:rtl w:val="0"/>
          <w:lang w:val="ru-RU"/>
        </w:rPr>
        <w:t>«Вода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Общие требования к отбору проб»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За данные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предоставленные в Испытательный лабораторный центр ФБУЗ «Центр гигиены и эпидемиологии в Ямало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Ненецком автономном округе в городе Новый Уренгой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Тазовском районе»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ответственность несет заявитель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rPr>
          <w:sz w:val="28"/>
          <w:szCs w:val="28"/>
        </w:rPr>
      </w:pPr>
    </w:p>
    <w:p>
      <w:pPr>
        <w:pStyle w:val="Normal.0"/>
        <w:ind w:firstLine="851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телефон                                                                   должность                                                    ФИО                                                            подпись</w:t>
      </w:r>
    </w:p>
    <w:p>
      <w:pPr>
        <w:pStyle w:val="Normal.0"/>
        <w:rPr>
          <w:sz w:val="16"/>
          <w:szCs w:val="16"/>
        </w:rPr>
      </w:pPr>
    </w:p>
    <w:p>
      <w:pPr>
        <w:pStyle w:val="Normal.0"/>
        <w:jc w:val="both"/>
      </w:pPr>
      <w:r>
        <w:rPr>
          <w:sz w:val="28"/>
          <w:szCs w:val="28"/>
          <w:rtl w:val="0"/>
          <w:lang w:val="ru-RU"/>
        </w:rPr>
        <w:t xml:space="preserve">15. </w:t>
      </w:r>
      <w:r>
        <w:rPr>
          <w:sz w:val="28"/>
          <w:szCs w:val="28"/>
          <w:rtl w:val="0"/>
          <w:lang w:val="ru-RU"/>
        </w:rPr>
        <w:t xml:space="preserve">Представитель ЮЛ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ИП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присутствующий при отборе  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______________________________________________________________________________________________________________________________</w:t>
      </w:r>
    </w:p>
    <w:p>
      <w:pPr>
        <w:pStyle w:val="Normal.0"/>
        <w:jc w:val="center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должность                       ФИО                                                            подпись</w:t>
      </w:r>
    </w:p>
    <w:p>
      <w:pPr>
        <w:pStyle w:val="Normal.0"/>
        <w:jc w:val="both"/>
        <w:rPr>
          <w:sz w:val="16"/>
          <w:szCs w:val="16"/>
        </w:rPr>
      </w:pPr>
    </w:p>
    <w:p>
      <w:pPr>
        <w:pStyle w:val="Normal.0"/>
        <w:jc w:val="both"/>
      </w:pPr>
      <w:r>
        <w:rPr>
          <w:sz w:val="28"/>
          <w:szCs w:val="28"/>
          <w:rtl w:val="0"/>
          <w:lang w:val="ru-RU"/>
        </w:rPr>
        <w:t xml:space="preserve">16. </w:t>
      </w:r>
      <w:r>
        <w:rPr>
          <w:sz w:val="28"/>
          <w:szCs w:val="28"/>
          <w:rtl w:val="0"/>
          <w:lang w:val="ru-RU"/>
        </w:rPr>
        <w:t xml:space="preserve">Пробы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образцы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принял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______________________________________________________________________________________________________________________________</w:t>
      </w:r>
    </w:p>
    <w:p>
      <w:pPr>
        <w:pStyle w:val="Normal.0"/>
        <w:jc w:val="center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должность                                                ФИО                                               подпись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Представленная проба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пробы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не может быть принята на испытания по причине</w:t>
      </w:r>
      <w:r>
        <w:rPr>
          <w:sz w:val="28"/>
          <w:szCs w:val="28"/>
          <w:rtl w:val="0"/>
          <w:lang w:val="ru-RU"/>
        </w:rPr>
        <w:t xml:space="preserve">: </w:t>
      </w:r>
    </w:p>
    <w:tbl>
      <w:tblPr>
        <w:tblW w:w="137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64"/>
        <w:gridCol w:w="992"/>
        <w:gridCol w:w="3969"/>
        <w:gridCol w:w="959"/>
        <w:gridCol w:w="3060"/>
        <w:gridCol w:w="942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Нарушена целостность упаковки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Недостаточное количество образца</w:t>
            </w:r>
          </w:p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Другие причины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sz w:val="28"/>
          <w:szCs w:val="28"/>
        </w:rPr>
      </w:pPr>
    </w:p>
    <w:p>
      <w:pPr>
        <w:pStyle w:val="Normal.0"/>
        <w:jc w:val="both"/>
        <w:rPr>
          <w:sz w:val="20"/>
          <w:szCs w:val="20"/>
        </w:rPr>
      </w:pPr>
    </w:p>
    <w:p>
      <w:pPr>
        <w:pStyle w:val="Normal.0"/>
        <w:jc w:val="both"/>
      </w:pPr>
      <w:r>
        <w:rPr>
          <w:sz w:val="20"/>
          <w:szCs w:val="20"/>
          <w:rtl w:val="0"/>
          <w:lang w:val="ru-RU"/>
        </w:rPr>
        <w:t xml:space="preserve">Акт отбора составляется в </w:t>
      </w:r>
      <w:r>
        <w:rPr>
          <w:sz w:val="20"/>
          <w:szCs w:val="20"/>
          <w:rtl w:val="0"/>
          <w:lang w:val="ru-RU"/>
        </w:rPr>
        <w:t xml:space="preserve">____ </w:t>
      </w:r>
      <w:r>
        <w:rPr>
          <w:sz w:val="20"/>
          <w:szCs w:val="20"/>
          <w:rtl w:val="0"/>
          <w:lang w:val="ru-RU"/>
        </w:rPr>
        <w:t>экземплярах</w:t>
      </w:r>
    </w:p>
    <w:sectPr>
      <w:headerReference w:type="default" r:id="rId4"/>
      <w:footerReference w:type="default" r:id="rId5"/>
      <w:pgSz w:w="16840" w:h="11900" w:orient="landscape"/>
      <w:pgMar w:top="567" w:right="851" w:bottom="1135" w:left="851" w:header="567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right"/>
    </w:pPr>
    <w:r>
      <w:rPr>
        <w:outline w:val="0"/>
        <w:color w:val="595959"/>
        <w:sz w:val="16"/>
        <w:szCs w:val="16"/>
        <w:u w:color="595959"/>
        <w:rtl w:val="0"/>
        <w:lang w:val="ru-RU"/>
        <w14:textFill>
          <w14:solidFill>
            <w14:srgbClr w14:val="595959"/>
          </w14:solidFill>
        </w14:textFill>
      </w:rPr>
      <w:t>АФ</w:t>
    </w:r>
    <w:r>
      <w:rPr>
        <w:outline w:val="0"/>
        <w:color w:val="595959"/>
        <w:sz w:val="16"/>
        <w:szCs w:val="16"/>
        <w:u w:color="595959"/>
        <w:rtl w:val="0"/>
        <w:lang w:val="ru-RU"/>
        <w14:textFill>
          <w14:solidFill>
            <w14:srgbClr w14:val="595959"/>
          </w14:solidFill>
        </w14:textFill>
      </w:rPr>
      <w:t xml:space="preserve">-017   </w:t>
    </w:r>
    <w:r>
      <w:rPr>
        <w:outline w:val="0"/>
        <w:color w:val="595959"/>
        <w:sz w:val="16"/>
        <w:szCs w:val="16"/>
        <w:u w:color="595959"/>
        <w:rtl w:val="0"/>
        <w:lang w:val="ru-RU"/>
        <w14:textFill>
          <w14:solidFill>
            <w14:srgbClr w14:val="595959"/>
          </w14:solidFill>
        </w14:textFill>
      </w:rPr>
      <w:t>ГОП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