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2CE4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AF00DB"/>
          <w:sz w:val="23"/>
          <w:szCs w:val="23"/>
        </w:rPr>
        <w:t>import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001080"/>
          <w:sz w:val="23"/>
          <w:szCs w:val="23"/>
        </w:rPr>
        <w:t>React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AF00DB"/>
          <w:sz w:val="23"/>
          <w:szCs w:val="23"/>
        </w:rPr>
        <w:t>from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"react</w:t>
      </w:r>
      <w:proofErr w:type="gramStart"/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4ECAE312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AF00DB"/>
          <w:sz w:val="23"/>
          <w:szCs w:val="23"/>
        </w:rPr>
        <w:t>import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14:paraId="587604E0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r w:rsidRPr="001B2BD4">
        <w:rPr>
          <w:rFonts w:ascii="Consolas" w:eastAsia="Times New Roman" w:hAnsi="Consolas" w:cs="Times New Roman"/>
          <w:color w:val="001080"/>
          <w:sz w:val="23"/>
          <w:szCs w:val="23"/>
        </w:rPr>
        <w:t>BrowserRouter</w:t>
      </w:r>
      <w:proofErr w:type="spellEnd"/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AF00DB"/>
          <w:sz w:val="23"/>
          <w:szCs w:val="23"/>
        </w:rPr>
        <w:t>as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001080"/>
          <w:sz w:val="23"/>
          <w:szCs w:val="23"/>
        </w:rPr>
        <w:t>Router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14:paraId="42A5EF53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1B2BD4">
        <w:rPr>
          <w:rFonts w:ascii="Consolas" w:eastAsia="Times New Roman" w:hAnsi="Consolas" w:cs="Times New Roman"/>
          <w:color w:val="001080"/>
          <w:sz w:val="23"/>
          <w:szCs w:val="23"/>
        </w:rPr>
        <w:t>Route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14:paraId="72DB16D8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1B2BD4">
        <w:rPr>
          <w:rFonts w:ascii="Consolas" w:eastAsia="Times New Roman" w:hAnsi="Consolas" w:cs="Times New Roman"/>
          <w:color w:val="001080"/>
          <w:sz w:val="23"/>
          <w:szCs w:val="23"/>
        </w:rPr>
        <w:t>Link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14:paraId="5A08588C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r w:rsidRPr="001B2BD4">
        <w:rPr>
          <w:rFonts w:ascii="Consolas" w:eastAsia="Times New Roman" w:hAnsi="Consolas" w:cs="Times New Roman"/>
          <w:color w:val="001080"/>
          <w:sz w:val="23"/>
          <w:szCs w:val="23"/>
        </w:rPr>
        <w:t>useParams</w:t>
      </w:r>
      <w:proofErr w:type="spellEnd"/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14:paraId="0D39EB46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1B2BD4">
        <w:rPr>
          <w:rFonts w:ascii="Consolas" w:eastAsia="Times New Roman" w:hAnsi="Consolas" w:cs="Times New Roman"/>
          <w:color w:val="001080"/>
          <w:sz w:val="23"/>
          <w:szCs w:val="23"/>
        </w:rPr>
        <w:t>Routes</w:t>
      </w:r>
    </w:p>
    <w:p w14:paraId="02038BF0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} </w:t>
      </w:r>
      <w:r w:rsidRPr="001B2BD4">
        <w:rPr>
          <w:rFonts w:ascii="Consolas" w:eastAsia="Times New Roman" w:hAnsi="Consolas" w:cs="Times New Roman"/>
          <w:color w:val="AF00DB"/>
          <w:sz w:val="23"/>
          <w:szCs w:val="23"/>
        </w:rPr>
        <w:t>from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"react-router-</w:t>
      </w:r>
      <w:proofErr w:type="spellStart"/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dom</w:t>
      </w:r>
      <w:proofErr w:type="spellEnd"/>
      <w:proofErr w:type="gramStart"/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5D1C2FCE" w14:textId="77777777" w:rsidR="001B2BD4" w:rsidRPr="001B2BD4" w:rsidRDefault="001B2BD4" w:rsidP="001B2BD4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D62E5D4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8000"/>
          <w:sz w:val="23"/>
          <w:szCs w:val="23"/>
        </w:rPr>
        <w:t>// Params are placeholders in the URL that begin</w:t>
      </w:r>
    </w:p>
    <w:p w14:paraId="7617C763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8000"/>
          <w:sz w:val="23"/>
          <w:szCs w:val="23"/>
        </w:rPr>
        <w:t>// with a colon, like the `:id` param defined in</w:t>
      </w:r>
    </w:p>
    <w:p w14:paraId="094904D9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8000"/>
          <w:sz w:val="23"/>
          <w:szCs w:val="23"/>
        </w:rPr>
        <w:t>// the route in this example. A similar convention</w:t>
      </w:r>
    </w:p>
    <w:p w14:paraId="514BB141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8000"/>
          <w:sz w:val="23"/>
          <w:szCs w:val="23"/>
        </w:rPr>
        <w:t>// is used for matching dynamic segments in other</w:t>
      </w:r>
    </w:p>
    <w:p w14:paraId="5FDBDBD5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8000"/>
          <w:sz w:val="23"/>
          <w:szCs w:val="23"/>
        </w:rPr>
        <w:t>// popular web frameworks like Rails and Express.</w:t>
      </w:r>
    </w:p>
    <w:p w14:paraId="108D76B0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E0EFE87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AF00DB"/>
          <w:sz w:val="23"/>
          <w:szCs w:val="23"/>
        </w:rPr>
        <w:t>export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AF00DB"/>
          <w:sz w:val="23"/>
          <w:szCs w:val="23"/>
        </w:rPr>
        <w:t>default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1B2BD4">
        <w:rPr>
          <w:rFonts w:ascii="Consolas" w:eastAsia="Times New Roman" w:hAnsi="Consolas" w:cs="Times New Roman"/>
          <w:color w:val="795E26"/>
          <w:sz w:val="23"/>
          <w:szCs w:val="23"/>
        </w:rPr>
        <w:t>App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14:paraId="40474A8C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1B2BD4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</w:p>
    <w:p w14:paraId="0A03BDF8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Router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4C9B9627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&lt;div&gt;</w:t>
      </w:r>
    </w:p>
    <w:p w14:paraId="07DC45D1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&lt;h2&gt;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Accounts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&lt;/h2&gt;</w:t>
      </w:r>
    </w:p>
    <w:p w14:paraId="286F08C4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6B016A1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</w:t>
      </w:r>
      <w:proofErr w:type="spellStart"/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ul</w:t>
      </w:r>
      <w:proofErr w:type="spellEnd"/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6C60E6A4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&lt;li&gt;</w:t>
      </w:r>
    </w:p>
    <w:p w14:paraId="5C7D1EB5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Link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FF0000"/>
          <w:sz w:val="23"/>
          <w:szCs w:val="23"/>
        </w:rPr>
        <w:t>to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"/</w:t>
      </w:r>
      <w:proofErr w:type="spellStart"/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netflix</w:t>
      </w:r>
      <w:proofErr w:type="spellEnd"/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Netflix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Link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470FECC8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&lt;/li&gt;</w:t>
      </w:r>
    </w:p>
    <w:p w14:paraId="48FB8521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&lt;li&gt;</w:t>
      </w:r>
    </w:p>
    <w:p w14:paraId="742F1FF9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Link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FF0000"/>
          <w:sz w:val="23"/>
          <w:szCs w:val="23"/>
        </w:rPr>
        <w:t>to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"/</w:t>
      </w:r>
      <w:proofErr w:type="spellStart"/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zillow</w:t>
      </w:r>
      <w:proofErr w:type="spellEnd"/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-group"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Zillow Group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Link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4EEA7D41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&lt;/li&gt;</w:t>
      </w:r>
    </w:p>
    <w:p w14:paraId="14D412BD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&lt;li&gt;</w:t>
      </w:r>
    </w:p>
    <w:p w14:paraId="26DF9442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Link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FF0000"/>
          <w:sz w:val="23"/>
          <w:szCs w:val="23"/>
        </w:rPr>
        <w:t>to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"/yahoo"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Yahoo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Link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6A477946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&lt;/li&gt;</w:t>
      </w:r>
    </w:p>
    <w:p w14:paraId="53044F57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&lt;li&gt;</w:t>
      </w:r>
    </w:p>
    <w:p w14:paraId="67649F6F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Link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FF0000"/>
          <w:sz w:val="23"/>
          <w:szCs w:val="23"/>
        </w:rPr>
        <w:t>to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"/modus-create"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Modus Create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Link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1A455592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&lt;/li&gt;</w:t>
      </w:r>
    </w:p>
    <w:p w14:paraId="70F07942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</w:t>
      </w:r>
      <w:proofErr w:type="spellStart"/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ul</w:t>
      </w:r>
      <w:proofErr w:type="spellEnd"/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5468D428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49FF40C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Routes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17625152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Route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FF0000"/>
          <w:sz w:val="23"/>
          <w:szCs w:val="23"/>
        </w:rPr>
        <w:t>path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1B2BD4">
        <w:rPr>
          <w:rFonts w:ascii="Consolas" w:eastAsia="Times New Roman" w:hAnsi="Consolas" w:cs="Times New Roman"/>
          <w:color w:val="A31515"/>
          <w:sz w:val="23"/>
          <w:szCs w:val="23"/>
        </w:rPr>
        <w:t>"/:id"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FF0000"/>
          <w:sz w:val="23"/>
          <w:szCs w:val="23"/>
        </w:rPr>
        <w:t>children</w:t>
      </w:r>
      <w:proofErr w:type="gramStart"/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1B2BD4">
        <w:rPr>
          <w:rFonts w:ascii="Consolas" w:eastAsia="Times New Roman" w:hAnsi="Consolas" w:cs="Times New Roman"/>
          <w:color w:val="0000FF"/>
          <w:sz w:val="23"/>
          <w:szCs w:val="23"/>
        </w:rPr>
        <w:t>{</w:t>
      </w:r>
      <w:proofErr w:type="gramEnd"/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Child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/&gt;</w:t>
      </w:r>
      <w:r w:rsidRPr="001B2BD4">
        <w:rPr>
          <w:rFonts w:ascii="Consolas" w:eastAsia="Times New Roman" w:hAnsi="Consolas" w:cs="Times New Roman"/>
          <w:color w:val="0000FF"/>
          <w:sz w:val="23"/>
          <w:szCs w:val="23"/>
        </w:rPr>
        <w:t>}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/&gt;</w:t>
      </w:r>
    </w:p>
    <w:p w14:paraId="31D66BEA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Routes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09F6C189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14:paraId="5A6B49DC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</w:t>
      </w:r>
      <w:r w:rsidRPr="001B2BD4">
        <w:rPr>
          <w:rFonts w:ascii="Consolas" w:eastAsia="Times New Roman" w:hAnsi="Consolas" w:cs="Times New Roman"/>
          <w:color w:val="267F99"/>
          <w:sz w:val="23"/>
          <w:szCs w:val="23"/>
        </w:rPr>
        <w:t>Router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60FD5363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  );</w:t>
      </w:r>
    </w:p>
    <w:p w14:paraId="7174EE54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}</w:t>
      </w:r>
    </w:p>
    <w:p w14:paraId="2DE805E7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9372C49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1B2BD4">
        <w:rPr>
          <w:rFonts w:ascii="Consolas" w:eastAsia="Times New Roman" w:hAnsi="Consolas" w:cs="Times New Roman"/>
          <w:color w:val="795E26"/>
          <w:sz w:val="23"/>
          <w:szCs w:val="23"/>
        </w:rPr>
        <w:t>Child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14:paraId="14AABD4C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1B2BD4">
        <w:rPr>
          <w:rFonts w:ascii="Consolas" w:eastAsia="Times New Roman" w:hAnsi="Consolas" w:cs="Times New Roman"/>
          <w:color w:val="008000"/>
          <w:sz w:val="23"/>
          <w:szCs w:val="23"/>
        </w:rPr>
        <w:t>// We can use the `</w:t>
      </w:r>
      <w:proofErr w:type="spellStart"/>
      <w:r w:rsidRPr="001B2BD4">
        <w:rPr>
          <w:rFonts w:ascii="Consolas" w:eastAsia="Times New Roman" w:hAnsi="Consolas" w:cs="Times New Roman"/>
          <w:color w:val="008000"/>
          <w:sz w:val="23"/>
          <w:szCs w:val="23"/>
        </w:rPr>
        <w:t>useParams</w:t>
      </w:r>
      <w:proofErr w:type="spellEnd"/>
      <w:r w:rsidRPr="001B2BD4">
        <w:rPr>
          <w:rFonts w:ascii="Consolas" w:eastAsia="Times New Roman" w:hAnsi="Consolas" w:cs="Times New Roman"/>
          <w:color w:val="008000"/>
          <w:sz w:val="23"/>
          <w:szCs w:val="23"/>
        </w:rPr>
        <w:t>` hook here to access</w:t>
      </w:r>
    </w:p>
    <w:p w14:paraId="752CB8BD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1B2BD4">
        <w:rPr>
          <w:rFonts w:ascii="Consolas" w:eastAsia="Times New Roman" w:hAnsi="Consolas" w:cs="Times New Roman"/>
          <w:color w:val="008000"/>
          <w:sz w:val="23"/>
          <w:szCs w:val="23"/>
        </w:rPr>
        <w:t>// the dynamic pieces of the URL.</w:t>
      </w:r>
    </w:p>
    <w:p w14:paraId="4FB82A56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1B2BD4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1B2BD4">
        <w:rPr>
          <w:rFonts w:ascii="Consolas" w:eastAsia="Times New Roman" w:hAnsi="Consolas" w:cs="Times New Roman"/>
          <w:color w:val="001080"/>
          <w:sz w:val="23"/>
          <w:szCs w:val="23"/>
        </w:rPr>
        <w:t>id</w:t>
      </w:r>
      <w:proofErr w:type="gramEnd"/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 = </w:t>
      </w:r>
      <w:proofErr w:type="spellStart"/>
      <w:r w:rsidRPr="001B2BD4">
        <w:rPr>
          <w:rFonts w:ascii="Consolas" w:eastAsia="Times New Roman" w:hAnsi="Consolas" w:cs="Times New Roman"/>
          <w:color w:val="795E26"/>
          <w:sz w:val="23"/>
          <w:szCs w:val="23"/>
        </w:rPr>
        <w:t>useParams</w:t>
      </w:r>
      <w:proofErr w:type="spellEnd"/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673D12DC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D097829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1B2BD4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</w:p>
    <w:p w14:paraId="5F53887F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&lt;div&gt;</w:t>
      </w:r>
    </w:p>
    <w:p w14:paraId="22A8548B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&lt;h3&gt;</w:t>
      </w: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ID: </w:t>
      </w:r>
      <w:r w:rsidRPr="001B2BD4">
        <w:rPr>
          <w:rFonts w:ascii="Consolas" w:eastAsia="Times New Roman" w:hAnsi="Consolas" w:cs="Times New Roman"/>
          <w:color w:val="0000FF"/>
          <w:sz w:val="23"/>
          <w:szCs w:val="23"/>
        </w:rPr>
        <w:t>{</w:t>
      </w:r>
      <w:r w:rsidRPr="001B2BD4">
        <w:rPr>
          <w:rFonts w:ascii="Consolas" w:eastAsia="Times New Roman" w:hAnsi="Consolas" w:cs="Times New Roman"/>
          <w:color w:val="001080"/>
          <w:sz w:val="23"/>
          <w:szCs w:val="23"/>
        </w:rPr>
        <w:t>id</w:t>
      </w:r>
      <w:r w:rsidRPr="001B2BD4">
        <w:rPr>
          <w:rFonts w:ascii="Consolas" w:eastAsia="Times New Roman" w:hAnsi="Consolas" w:cs="Times New Roman"/>
          <w:color w:val="0000FF"/>
          <w:sz w:val="23"/>
          <w:szCs w:val="23"/>
        </w:rPr>
        <w:t>}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&lt;/h3&gt;</w:t>
      </w:r>
    </w:p>
    <w:p w14:paraId="2EC01B42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1B2BD4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14:paraId="1AE286C0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  );</w:t>
      </w:r>
    </w:p>
    <w:p w14:paraId="7F582A12" w14:textId="77777777" w:rsidR="001B2BD4" w:rsidRPr="001B2BD4" w:rsidRDefault="001B2BD4" w:rsidP="001B2BD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2BD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9105A50" w14:textId="77777777" w:rsidR="00621689" w:rsidRDefault="00621689"/>
    <w:sectPr w:rsidR="006216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088C7" w14:textId="77777777" w:rsidR="001B2BD4" w:rsidRDefault="001B2BD4" w:rsidP="001B2BD4">
      <w:pPr>
        <w:spacing w:after="0" w:line="240" w:lineRule="auto"/>
      </w:pPr>
      <w:r>
        <w:separator/>
      </w:r>
    </w:p>
  </w:endnote>
  <w:endnote w:type="continuationSeparator" w:id="0">
    <w:p w14:paraId="1EB5FA05" w14:textId="77777777" w:rsidR="001B2BD4" w:rsidRDefault="001B2BD4" w:rsidP="001B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7360A" w14:textId="77777777" w:rsidR="001B2BD4" w:rsidRDefault="001B2BD4" w:rsidP="001B2BD4">
      <w:pPr>
        <w:spacing w:after="0" w:line="240" w:lineRule="auto"/>
      </w:pPr>
      <w:r>
        <w:separator/>
      </w:r>
    </w:p>
  </w:footnote>
  <w:footnote w:type="continuationSeparator" w:id="0">
    <w:p w14:paraId="0973566C" w14:textId="77777777" w:rsidR="001B2BD4" w:rsidRDefault="001B2BD4" w:rsidP="001B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1B6E" w14:textId="0768903B" w:rsidR="001B2BD4" w:rsidRDefault="001B2BD4">
    <w:pPr>
      <w:pStyle w:val="Header"/>
    </w:pPr>
    <w:r>
      <w:tab/>
      <w:t>Assignment 2:M1084209</w:t>
    </w:r>
  </w:p>
  <w:p w14:paraId="5171D391" w14:textId="77777777" w:rsidR="001B2BD4" w:rsidRDefault="001B2B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08"/>
    <w:rsid w:val="00076AC8"/>
    <w:rsid w:val="0017723E"/>
    <w:rsid w:val="001B2BD4"/>
    <w:rsid w:val="00621689"/>
    <w:rsid w:val="0064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D1D8"/>
  <w15:chartTrackingRefBased/>
  <w15:docId w15:val="{4B8DB033-EBAA-49FA-A576-E37711AE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BD4"/>
  </w:style>
  <w:style w:type="paragraph" w:styleId="Footer">
    <w:name w:val="footer"/>
    <w:basedOn w:val="Normal"/>
    <w:link w:val="FooterChar"/>
    <w:uiPriority w:val="99"/>
    <w:unhideWhenUsed/>
    <w:rsid w:val="001B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Murlidhar Mandke</dc:creator>
  <cp:keywords/>
  <dc:description/>
  <cp:lastModifiedBy>Murlidhar Mandke</cp:lastModifiedBy>
  <cp:revision>2</cp:revision>
  <dcterms:created xsi:type="dcterms:W3CDTF">2022-04-15T08:49:00Z</dcterms:created>
  <dcterms:modified xsi:type="dcterms:W3CDTF">2022-04-15T08:50:00Z</dcterms:modified>
</cp:coreProperties>
</file>