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Л.4.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 атрибутами файлов</w:t>
      </w:r>
    </w:p>
    <w:bookmarkEnd w:id="20"/>
    <w:bookmarkStart w:id="47" w:name="ход-работы"/>
    <w:p>
      <w:pPr>
        <w:pStyle w:val="Heading1"/>
      </w:pPr>
      <w:r>
        <w:t xml:space="preserve">Ход работы</w:t>
      </w:r>
    </w:p>
    <w:bookmarkStart w:id="23" w:name="определение-расширенных-атрибутов"/>
    <w:p>
      <w:pPr>
        <w:pStyle w:val="Heading2"/>
      </w:pPr>
      <w:r>
        <w:t xml:space="preserve">Определение расширенных атрибутов</w:t>
      </w:r>
    </w:p>
    <w:p>
      <w:pPr>
        <w:pStyle w:val="FirstParagraph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bookmarkStart w:id="22" w:name="fig:001"/>
      <w:r>
        <w:drawing>
          <wp:inline>
            <wp:extent cx="2697095" cy="906715"/>
            <wp:effectExtent b="0" l="0" r="0" t="0"/>
            <wp:docPr descr="Figure 1: Расширенные атрибуты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Расширенные атрибуты файла</w:t>
      </w:r>
    </w:p>
    <w:bookmarkEnd w:id="23"/>
    <w:bookmarkStart w:id="26" w:name="изменение-прав-на-файл"/>
    <w:p>
      <w:pPr>
        <w:pStyle w:val="Heading2"/>
      </w:pPr>
      <w:r>
        <w:t xml:space="preserve">Изменение прав на файл</w:t>
      </w:r>
    </w:p>
    <w:p>
      <w:pPr>
        <w:pStyle w:val="FirstParagraph"/>
      </w:pPr>
      <w:r>
        <w:t xml:space="preserve">Установили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</w:t>
      </w:r>
    </w:p>
    <w:p>
      <w:pPr>
        <w:pStyle w:val="CaptionedFigure"/>
      </w:pPr>
      <w:bookmarkStart w:id="25" w:name="fig:002"/>
      <w:r>
        <w:drawing>
          <wp:inline>
            <wp:extent cx="3281082" cy="868295"/>
            <wp:effectExtent b="0" l="0" r="0" t="0"/>
            <wp:docPr descr="Figure 2: Изменение прав на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Изменение прав на файл</w:t>
      </w:r>
    </w:p>
    <w:bookmarkEnd w:id="26"/>
    <w:bookmarkStart w:id="33" w:name="расширенный-атрибут-a"/>
    <w:p>
      <w:pPr>
        <w:pStyle w:val="Heading2"/>
      </w:pPr>
      <w:r>
        <w:t xml:space="preserve">Расширенный атрибут a</w:t>
      </w:r>
    </w:p>
    <w:p>
      <w:pPr>
        <w:pStyle w:val="FirstParagraph"/>
      </w:pPr>
      <w:r>
        <w:t xml:space="preserve">Попробовали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 guest:</w:t>
      </w:r>
    </w:p>
    <w:p>
      <w:pPr>
        <w:pStyle w:val="BodyText"/>
      </w:pPr>
      <w:r>
        <w:rPr>
          <w:rStyle w:val="VerbatimChar"/>
        </w:rPr>
        <w:t xml:space="preserve">chattr +a /home/guest/dir1/file1</w:t>
      </w:r>
    </w:p>
    <w:p>
      <w:pPr>
        <w:pStyle w:val="BodyText"/>
      </w:pPr>
      <w:r>
        <w:t xml:space="preserve">В ответ получили отказ от выполнения операции. Дело в том, что расширенные атрибуты можно установить от имени администратора с root правами.</w:t>
      </w:r>
    </w:p>
    <w:p>
      <w:pPr>
        <w:pStyle w:val="CaptionedFigure"/>
      </w:pPr>
      <w:bookmarkStart w:id="28" w:name="fig:003"/>
      <w:r>
        <w:drawing>
          <wp:inline>
            <wp:extent cx="4087905" cy="583986"/>
            <wp:effectExtent b="0" l="0" r="0" t="0"/>
            <wp:docPr descr="Figure 3: Попытка установить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Попытка установить расширенный атрибут a</w:t>
      </w:r>
    </w:p>
    <w:p>
      <w:pPr>
        <w:pStyle w:val="BodyText"/>
      </w:pPr>
      <w:r>
        <w:t xml:space="preserve">Зашли на вторую консоль с правами администратора. Попробовали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BodyText"/>
      </w:pPr>
      <w:r>
        <w:rPr>
          <w:rStyle w:val="VerbatimChar"/>
        </w:rPr>
        <w:t xml:space="preserve">chattr +a /home/guest/dir1/file1</w:t>
      </w:r>
    </w:p>
    <w:p>
      <w:pPr>
        <w:pStyle w:val="BodyText"/>
      </w:pPr>
      <w:r>
        <w:t xml:space="preserve">От пользователя guest проверили правильность установления атрибута:</w:t>
      </w:r>
    </w:p>
    <w:p>
      <w:pPr>
        <w:pStyle w:val="BodyText"/>
      </w:pPr>
      <w:r>
        <w:rPr>
          <w:rStyle w:val="VerbatimChar"/>
        </w:rPr>
        <w:t xml:space="preserve">lsattr /home/guest/dir1/file1</w:t>
      </w:r>
    </w:p>
    <w:p>
      <w:pPr>
        <w:pStyle w:val="CaptionedFigure"/>
      </w:pPr>
      <w:bookmarkStart w:id="30" w:name="fig:004"/>
      <w:r>
        <w:drawing>
          <wp:inline>
            <wp:extent cx="2704779" cy="1152605"/>
            <wp:effectExtent b="0" l="0" r="0" t="0"/>
            <wp:docPr descr="Figure 4: Вход с правами администр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Вход с правами администратора</w:t>
      </w:r>
    </w:p>
    <w:p>
      <w:pPr>
        <w:pStyle w:val="CaptionedFigure"/>
      </w:pPr>
      <w:bookmarkStart w:id="32" w:name="fig:005"/>
      <w:r>
        <w:drawing>
          <wp:inline>
            <wp:extent cx="2689411" cy="1313969"/>
            <wp:effectExtent b="0" l="0" r="0" t="0"/>
            <wp:docPr descr="Figure 5: Установка и проверка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Установка и проверка расширенного атрибута a</w:t>
      </w:r>
    </w:p>
    <w:bookmarkEnd w:id="33"/>
    <w:bookmarkStart w:id="38" w:name="работа-с-файлом-с-атрибутом-а"/>
    <w:p>
      <w:pPr>
        <w:pStyle w:val="Heading2"/>
      </w:pPr>
      <w:r>
        <w:t xml:space="preserve">Работа с файлом с атрибутом а</w:t>
      </w:r>
    </w:p>
    <w:p>
      <w:pPr>
        <w:pStyle w:val="FirstParagraph"/>
      </w:pPr>
      <w:r>
        <w:t xml:space="preserve">Выполнили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</w:p>
    <w:p>
      <w:pPr>
        <w:pStyle w:val="BodyText"/>
      </w:pPr>
      <w:r>
        <w:t xml:space="preserve">После этого выполнили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</w:p>
    <w:p>
      <w:pPr>
        <w:pStyle w:val="BodyText"/>
      </w:pPr>
      <w:r>
        <w:t xml:space="preserve">Убедились, что слово test было успешно записано в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CaptionedFigure"/>
      </w:pPr>
      <w:bookmarkStart w:id="35" w:name="fig:006"/>
      <w:r>
        <w:drawing>
          <wp:inline>
            <wp:extent cx="3173505" cy="883663"/>
            <wp:effectExtent b="0" l="0" r="0" t="0"/>
            <wp:docPr descr="Figure 6: Дозапись в файл с расширенным атрибутом a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Дозапись в файл с расширенным атрибутом a</w:t>
      </w:r>
    </w:p>
    <w:p>
      <w:pPr>
        <w:pStyle w:val="BodyText"/>
      </w:pPr>
      <w:r>
        <w:t xml:space="preserve">Попробовали стереть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</w:p>
    <w:p>
      <w:pPr>
        <w:pStyle w:val="BodyText"/>
      </w:pPr>
      <w:r>
        <w:t xml:space="preserve">Попробовали переименовать файл командой</w:t>
      </w:r>
      <w:r>
        <w:t xml:space="preserve"> </w:t>
      </w:r>
      <w:r>
        <w:rPr>
          <w:rStyle w:val="VerbatimChar"/>
        </w:rPr>
        <w:t xml:space="preserve">mv file1 file2</w:t>
      </w:r>
    </w:p>
    <w:p>
      <w:pPr>
        <w:pStyle w:val="BodyText"/>
      </w:pPr>
      <w:r>
        <w:t xml:space="preserve">Попробовали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права, например, запрещающие чтение и запись для владельца файла</w:t>
      </w:r>
    </w:p>
    <w:p>
      <w:pPr>
        <w:pStyle w:val="BodyText"/>
      </w:pPr>
      <w:r>
        <w:t xml:space="preserve">Все попытки не увенчались успехом потому, что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позволяет только добавление информации к файлу.</w:t>
      </w:r>
    </w:p>
    <w:p>
      <w:pPr>
        <w:pStyle w:val="CaptionedFigure"/>
      </w:pPr>
      <w:bookmarkStart w:id="37" w:name="fig:007"/>
      <w:r>
        <w:drawing>
          <wp:inline>
            <wp:extent cx="4733364" cy="1006608"/>
            <wp:effectExtent b="0" l="0" r="0" t="0"/>
            <wp:docPr descr="Figure 7: Попытка изменить файл с расширенным атрибутом 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Попытка изменить файл с расширенным атрибутом a</w:t>
      </w:r>
    </w:p>
    <w:bookmarkEnd w:id="38"/>
    <w:bookmarkStart w:id="41" w:name="работа-с-файлом-без-атрибута-а"/>
    <w:p>
      <w:pPr>
        <w:pStyle w:val="Heading2"/>
      </w:pPr>
      <w:r>
        <w:t xml:space="preserve">Работа с файлом без атрибута а</w:t>
      </w:r>
    </w:p>
    <w:p>
      <w:pPr>
        <w:pStyle w:val="FirstParagraph"/>
      </w:pPr>
      <w:r>
        <w:t xml:space="preserve">Сняли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</w:p>
    <w:p>
      <w:pPr>
        <w:pStyle w:val="BodyText"/>
      </w:pPr>
      <w:r>
        <w:t xml:space="preserve">Повторили операции, которые ранее не удавалось выполнить. Они были успешно выполнены, потому что мы предварительно сняли ограничение</w:t>
      </w:r>
      <w:r>
        <w:t xml:space="preserve"> </w:t>
      </w:r>
      <w:r>
        <w:t xml:space="preserve">“</w:t>
      </w:r>
      <w:r>
        <w:t xml:space="preserve">только дозапись</w:t>
      </w:r>
      <w:r>
        <w:t xml:space="preserve">”</w:t>
      </w:r>
    </w:p>
    <w:p>
      <w:pPr>
        <w:pStyle w:val="CaptionedFigure"/>
      </w:pPr>
      <w:bookmarkStart w:id="40" w:name="fig:008"/>
      <w:r>
        <w:drawing>
          <wp:inline>
            <wp:extent cx="4410635" cy="2243737"/>
            <wp:effectExtent b="0" l="0" r="0" t="0"/>
            <wp:docPr descr="Figure 8: Попытка изменить файл без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Попытка изменить файл без расширенного атрибута a</w:t>
      </w:r>
    </w:p>
    <w:bookmarkEnd w:id="41"/>
    <w:bookmarkStart w:id="46" w:name="работа-с-файлом-с-атрибутом-i"/>
    <w:p>
      <w:pPr>
        <w:pStyle w:val="Heading2"/>
      </w:pPr>
      <w:r>
        <w:t xml:space="preserve">Работа с файлом с атрибутом i</w:t>
      </w:r>
    </w:p>
    <w:p>
      <w:pPr>
        <w:pStyle w:val="FirstParagraph"/>
      </w:pPr>
      <w:r>
        <w:t xml:space="preserve">Повторили прошлые действия по шагам, заменив атрибут «a» атрибутом «i».</w:t>
      </w:r>
    </w:p>
    <w:p>
      <w:pPr>
        <w:pStyle w:val="BodyText"/>
      </w:pPr>
      <w:r>
        <w:t xml:space="preserve">Расширенный атрибут «i» говорит о том, что на файл накладывается ограничение неизменяемости.</w:t>
      </w:r>
    </w:p>
    <w:p>
      <w:pPr>
        <w:pStyle w:val="BodyText"/>
      </w:pPr>
      <w:r>
        <w:t xml:space="preserve">Поэтому произвести прошлые действия с файлом не удастся.</w:t>
      </w:r>
    </w:p>
    <w:p>
      <w:pPr>
        <w:pStyle w:val="CaptionedFigure"/>
      </w:pPr>
      <w:bookmarkStart w:id="43" w:name="fig:009"/>
      <w:r>
        <w:drawing>
          <wp:inline>
            <wp:extent cx="2650991" cy="607038"/>
            <wp:effectExtent b="0" l="0" r="0" t="0"/>
            <wp:docPr descr="Figure 9: Установка расширенного атрибута i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Установка расширенного атрибута i</w:t>
      </w:r>
    </w:p>
    <w:p>
      <w:pPr>
        <w:pStyle w:val="CaptionedFigure"/>
      </w:pPr>
      <w:bookmarkStart w:id="45" w:name="fig:010"/>
      <w:r>
        <w:drawing>
          <wp:inline>
            <wp:extent cx="5209774" cy="2297526"/>
            <wp:effectExtent b="0" l="0" r="0" t="0"/>
            <wp:docPr descr="Figure 10: Попытка изменить файл с расширенным атрибутом i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10: Попытка изменить файл с расширенным атрибутом i</w:t>
      </w:r>
    </w:p>
    <w:bookmarkEnd w:id="46"/>
    <w:bookmarkEnd w:id="47"/>
    <w:bookmarkStart w:id="4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</w:t>
      </w:r>
    </w:p>
    <w:p>
      <w:pPr>
        <w:pStyle w:val="BodyText"/>
      </w:pPr>
      <w:r>
        <w:t xml:space="preserve">Имели возможность связать теорию дискреционного разделения доступа (дискреционная политика безопасности) с её реализацией на практике в ОС Linux.</w:t>
      </w:r>
    </w:p>
    <w:p>
      <w:pPr>
        <w:pStyle w:val="BodyText"/>
      </w:pPr>
      <w:r>
        <w:t xml:space="preserve">Составили наглядные таблицы, поясняющие какие операции возможны при тех или иных установленных правах.</w:t>
      </w:r>
    </w:p>
    <w:p>
      <w:pPr>
        <w:pStyle w:val="BodyText"/>
      </w:pPr>
      <w:r>
        <w:t xml:space="preserve">Опробовали действие на практике расширенных атрибутов «а» и «i».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Греков Максим Сергеевич</dc:creator>
  <dc:language>ru-RU</dc:language>
  <cp:keywords/>
  <dcterms:created xsi:type="dcterms:W3CDTF">2021-10-29T19:44:20Z</dcterms:created>
  <dcterms:modified xsi:type="dcterms:W3CDTF">2021-10-29T19:44:20Z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Serif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Serif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Л.4. Дискреционное разграничение прав в Linux. Расширенные атрибуты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