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гармонического</w:t>
      </w:r>
      <w:r>
        <w:t xml:space="preserve"> </w:t>
      </w:r>
      <w:r>
        <w:t xml:space="preserve">осциллятора</w:t>
      </w:r>
    </w:p>
    <w:p>
      <w:pPr>
        <w:pStyle w:val="Author"/>
      </w:pPr>
      <w:r>
        <w:t xml:space="preserve">Греков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модель - линейный гармонический осциллятор.</w:t>
      </w:r>
    </w:p>
    <w:p>
      <w:pPr>
        <w:pStyle w:val="BodyText"/>
      </w:pPr>
      <w:r>
        <w:t xml:space="preserve">Повысить навыки работы с открытым программным обеспечением для моделирования, симуляции, оптимизации и анализа сложных динамических систем - OpenModelica.</w:t>
      </w:r>
    </w:p>
    <w:p>
      <w:pPr>
        <w:pStyle w:val="BodyText"/>
      </w:pPr>
      <w:r>
        <w:t xml:space="preserve">Построить фазовый портрет гармонического осциллятора.</w:t>
      </w:r>
    </w:p>
    <w:bookmarkEnd w:id="20"/>
    <w:bookmarkStart w:id="24" w:name="описание-задачи"/>
    <w:p>
      <w:pPr>
        <w:pStyle w:val="Heading1"/>
      </w:pPr>
      <w:r>
        <w:t xml:space="preserve">Описание задачи</w:t>
      </w:r>
    </w:p>
    <w:bookmarkStart w:id="21" w:name="общее-описание-задачи"/>
    <w:p>
      <w:pPr>
        <w:pStyle w:val="Heading2"/>
      </w:pPr>
      <w:r>
        <w:t xml:space="preserve">Общее описание задачи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</w:t>
      </w:r>
    </w:p>
    <w:bookmarkEnd w:id="21"/>
    <w:bookmarkStart w:id="22" w:name="теоретический-материал"/>
    <w:p>
      <w:pPr>
        <w:pStyle w:val="Heading2"/>
      </w:pPr>
      <w:r>
        <w:t xml:space="preserve">Теоретический материал</w:t>
      </w:r>
    </w:p>
    <w:p>
      <w:pPr>
        <w:pStyle w:val="FirstParagraph"/>
      </w:pPr>
      <w:r>
        <w:t xml:space="preserve">Эта модель называется линейным гармоническим осциллятором. 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Здась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–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– собственная частота колебаний,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– время.</w:t>
      </w:r>
    </w:p>
    <w:p>
      <w:pPr>
        <w:pStyle w:val="BodyText"/>
      </w:pPr>
      <w:r>
        <w:t xml:space="preserve">Это уравнение второго порядка и оно является примером линейной динамической системы. При отсутствии потерь в системе</w:t>
      </w:r>
      <w:r>
        <w:t xml:space="preserve"> </w:t>
      </w:r>
      <m:oMath>
        <m:r>
          <m:rPr>
            <m:sty m:val="p"/>
          </m:rPr>
          <m:t>(</m:t>
        </m:r>
        <m:r>
          <m:t>γ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консервативного осциллятора, энергия колебания которого сохраняется во времени.</w:t>
      </w:r>
    </w:p>
    <w:p>
      <w:pPr>
        <w:pStyle w:val="BodyText"/>
      </w:pPr>
      <w:r>
        <w:t xml:space="preserve">Для однозначной разрешимости уравнения второго порядка необходимо задать два начальных условия следующего вида: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bookmarkEnd w:id="22"/>
    <w:bookmarkStart w:id="23" w:name="описание-модели"/>
    <w:p>
      <w:pPr>
        <w:pStyle w:val="Heading2"/>
      </w:pPr>
      <w:r>
        <w:t xml:space="preserve">Описание модели</w:t>
      </w:r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</w:p>
    <w:p>
      <w:pPr>
        <w:pStyle w:val="BodyText"/>
      </w:pPr>
      <w:r>
        <w:t xml:space="preserve">Значение фазовых координат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</w:t>
      </w:r>
    </w:p>
    <w:p>
      <w:pPr>
        <w:pStyle w:val="BodyText"/>
      </w:pPr>
      <w:r>
        <w:t xml:space="preserve">Она называется фазовой траекторией. Если множество различных решений (соответствующих различным начальным условиям) изобразить на одной фазовой плоскости, возникает общая картина поведения системы.</w:t>
      </w:r>
    </w:p>
    <w:p>
      <w:pPr>
        <w:pStyle w:val="BodyText"/>
      </w:pPr>
      <w:r>
        <w:t xml:space="preserve">Такую картину, образованную набором фазовых траекторий, называют фазовым портретом.</w:t>
      </w:r>
    </w:p>
    <w:bookmarkEnd w:id="23"/>
    <w:bookmarkEnd w:id="24"/>
    <w:bookmarkStart w:id="25" w:name="постановка-задачи"/>
    <w:p>
      <w:pPr>
        <w:pStyle w:val="Heading1"/>
      </w:pPr>
      <w:r>
        <w:t xml:space="preserve">Постановка задачи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1"/>
        </w:numPr>
      </w:pPr>
      <w:r>
        <w:t xml:space="preserve">Колебания гармонического осциллятора без затуханий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3.3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w:r>
        <w:t xml:space="preserve">Колебания гармонического осциллятора c затуханием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0.3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w:r>
        <w:t xml:space="preserve">Колебания гармонического осциллятора c затуханием и под действием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3.3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=</m:t>
        </m:r>
        <m:r>
          <m:t>3.3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3</m:t>
        </m:r>
        <m:r>
          <m:t>t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33</m:t>
        </m:r>
        <m:r>
          <m:rPr>
            <m:sty m:val="p"/>
          </m:rPr>
          <m:t>]</m:t>
        </m:r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1.3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0.3</m:t>
        </m:r>
      </m:oMath>
    </w:p>
    <w:bookmarkEnd w:id="25"/>
    <w:bookmarkStart w:id="38" w:name="решение-задачи"/>
    <w:p>
      <w:pPr>
        <w:pStyle w:val="Heading1"/>
      </w:pPr>
      <w:r>
        <w:t xml:space="preserve">Решение задачи</w:t>
      </w:r>
    </w:p>
    <w:p>
      <w:pPr>
        <w:pStyle w:val="FirstParagraph"/>
      </w:pPr>
      <w:r>
        <w:t xml:space="preserve">Случай 1: без затуханий и без действий внешней силы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3.3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CaptionedFigure"/>
      </w:pPr>
      <w:bookmarkStart w:id="27" w:name="fig:001"/>
      <w:r>
        <w:drawing>
          <wp:inline>
            <wp:extent cx="5334000" cy="3039223"/>
            <wp:effectExtent b="0" l="0" r="0" t="0"/>
            <wp:docPr descr="Figure 1: График решения гармонического осциллятора без затуханий и без действий внешней силы x(t)" title="" id="1" name="Picture"/>
            <a:graphic>
              <a:graphicData uri="http://schemas.openxmlformats.org/drawingml/2006/picture">
                <pic:pic>
                  <pic:nvPicPr>
                    <pic:cNvPr descr="image/graph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9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График решения гармонического осциллятора без затуханий и без действий внешней силы x(t)</w:t>
      </w:r>
    </w:p>
    <w:p>
      <w:pPr>
        <w:pStyle w:val="BodyText"/>
      </w:pPr>
      <w:r>
        <w:t xml:space="preserve">Случай 1: без затуханий и без действий внешней силы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3.3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CaptionedFigure"/>
      </w:pPr>
      <w:bookmarkStart w:id="29" w:name="fig:002"/>
      <w:r>
        <w:drawing>
          <wp:inline>
            <wp:extent cx="5334000" cy="3039223"/>
            <wp:effectExtent b="0" l="0" r="0" t="0"/>
            <wp:docPr descr="Figure 2: Фазовый портрет гармонического осциллятора без затуханий и без действий внешней силы x(x’)" title="" id="1" name="Picture"/>
            <a:graphic>
              <a:graphicData uri="http://schemas.openxmlformats.org/drawingml/2006/picture">
                <pic:pic>
                  <pic:nvPicPr>
                    <pic:cNvPr descr="image/graph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9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Фазовый портрет гармонического осциллятора без затуханий и без действий внешней силы x(x’)</w:t>
      </w:r>
    </w:p>
    <w:p>
      <w:pPr>
        <w:pStyle w:val="BodyText"/>
      </w:pPr>
      <w:r>
        <w:t xml:space="preserve">Случай 2: c затуханием и без действий внешней силы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3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0.3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CaptionedFigure"/>
      </w:pPr>
      <w:bookmarkStart w:id="31" w:name="fig:003"/>
      <w:r>
        <w:drawing>
          <wp:inline>
            <wp:extent cx="5334000" cy="3039223"/>
            <wp:effectExtent b="0" l="0" r="0" t="0"/>
            <wp:docPr descr="Figure 3: График решения гармонического осциллятора c затуханием и без действий внешней силы x(t)" title="" id="1" name="Picture"/>
            <a:graphic>
              <a:graphicData uri="http://schemas.openxmlformats.org/drawingml/2006/picture">
                <pic:pic>
                  <pic:nvPicPr>
                    <pic:cNvPr descr="image/graph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9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3: График решения гармонического осциллятора c затуханием и без действий внешней силы x(t)</w:t>
      </w:r>
    </w:p>
    <w:p>
      <w:pPr>
        <w:pStyle w:val="BodyText"/>
      </w:pPr>
      <w:r>
        <w:t xml:space="preserve">Случай 2: c затуханием и без действий внешней силы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3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0.3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CaptionedFigure"/>
      </w:pPr>
      <w:bookmarkStart w:id="33" w:name="fig:004"/>
      <w:r>
        <w:drawing>
          <wp:inline>
            <wp:extent cx="5334000" cy="3039223"/>
            <wp:effectExtent b="0" l="0" r="0" t="0"/>
            <wp:docPr descr="Figure 4: Фазовый портрет гармонического осциллятора c затуханием и без действий внешней силы x(x’)" title="" id="1" name="Picture"/>
            <a:graphic>
              <a:graphicData uri="http://schemas.openxmlformats.org/drawingml/2006/picture">
                <pic:pic>
                  <pic:nvPicPr>
                    <pic:cNvPr descr="image/graph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9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4: Фазовый портрет гармонического осциллятора c затуханием и без действий внешней силы x(x’)</w:t>
      </w:r>
    </w:p>
    <w:p>
      <w:pPr>
        <w:pStyle w:val="BodyText"/>
      </w:pPr>
      <w:r>
        <w:t xml:space="preserve">Случай 3: c затуханием и под действием внешней силы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3.3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3</m:t>
          </m:r>
          <m:r>
            <m:t>x</m:t>
          </m:r>
          <m:r>
            <m:rPr>
              <m:sty m:val="p"/>
            </m:rPr>
            <m:t>=</m:t>
          </m:r>
          <m:r>
            <m:t>3.3</m:t>
          </m:r>
          <m:r>
            <m:rPr>
              <m:nor/>
              <m:sty m:val="p"/>
            </m:rPr>
            <m:t>sin</m:t>
          </m:r>
          <m:r>
            <m:rPr>
              <m:sty m:val="p"/>
            </m:rPr>
            <m:t>(</m:t>
          </m:r>
          <m:r>
            <m:t>3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CaptionedFigure"/>
      </w:pPr>
      <w:bookmarkStart w:id="35" w:name="fig:005"/>
      <w:r>
        <w:drawing>
          <wp:inline>
            <wp:extent cx="5334000" cy="3039223"/>
            <wp:effectExtent b="0" l="0" r="0" t="0"/>
            <wp:docPr descr="Figure 5: График решения гармонического осциллятора c затуханием и под действием внешней силы x(t)" title="" id="1" name="Picture"/>
            <a:graphic>
              <a:graphicData uri="http://schemas.openxmlformats.org/drawingml/2006/picture">
                <pic:pic>
                  <pic:nvPicPr>
                    <pic:cNvPr descr="image/graph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9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5: График решения гармонического осциллятора c затуханием и под действием внешней силы x(t)</w:t>
      </w:r>
    </w:p>
    <w:p>
      <w:pPr>
        <w:pStyle w:val="BodyText"/>
      </w:pPr>
      <w:r>
        <w:t xml:space="preserve">Случай 3: c затуханием и под действием внешней силы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3.3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3</m:t>
          </m:r>
          <m:r>
            <m:t>x</m:t>
          </m:r>
          <m:r>
            <m:rPr>
              <m:sty m:val="p"/>
            </m:rPr>
            <m:t>=</m:t>
          </m:r>
          <m:r>
            <m:t>3.3</m:t>
          </m:r>
          <m:r>
            <m:rPr>
              <m:nor/>
              <m:sty m:val="p"/>
            </m:rPr>
            <m:t>sin</m:t>
          </m:r>
          <m:r>
            <m:rPr>
              <m:sty m:val="p"/>
            </m:rPr>
            <m:t>(</m:t>
          </m:r>
          <m:r>
            <m:t>3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CaptionedFigure"/>
      </w:pPr>
      <w:bookmarkStart w:id="37" w:name="fig:006"/>
      <w:r>
        <w:drawing>
          <wp:inline>
            <wp:extent cx="5334000" cy="3039223"/>
            <wp:effectExtent b="0" l="0" r="0" t="0"/>
            <wp:docPr descr="Figure 6: Фазовый портрет гармонического осциллятора c затуханием и под действием внешней силы x(x’)" title="" id="1" name="Picture"/>
            <a:graphic>
              <a:graphicData uri="http://schemas.openxmlformats.org/drawingml/2006/picture">
                <pic:pic>
                  <pic:nvPicPr>
                    <pic:cNvPr descr="image/graph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9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6: Фазовый портрет гармонического осциллятора c затуханием и под действием внешней силы x(x’)</w:t>
      </w:r>
    </w:p>
    <w:bookmarkEnd w:id="38"/>
    <w:bookmarkStart w:id="42" w:name="код-программы"/>
    <w:p>
      <w:pPr>
        <w:pStyle w:val="Heading1"/>
      </w:pPr>
      <w:r>
        <w:t xml:space="preserve">Код программы</w:t>
      </w:r>
    </w:p>
    <w:bookmarkStart w:id="39" w:name="X467eeadc7ea4010274d66063fecdb950eb15164"/>
    <w:p>
      <w:pPr>
        <w:pStyle w:val="Heading2"/>
      </w:pPr>
      <w:r>
        <w:t xml:space="preserve">Гармонический осциллятор без затуханий и без действий внешней силы</w:t>
      </w:r>
    </w:p>
    <w:p>
      <w:pPr>
        <w:pStyle w:val="SourceCode"/>
      </w:pPr>
      <w:r>
        <w:rPr>
          <w:rStyle w:val="VerbatimChar"/>
        </w:rPr>
        <w:t xml:space="preserve">model var1</w:t>
      </w:r>
      <w:r>
        <w:br/>
      </w:r>
      <w:r>
        <w:br/>
      </w:r>
      <w:r>
        <w:rPr>
          <w:rStyle w:val="VerbatimChar"/>
        </w:rPr>
        <w:t xml:space="preserve">parameter Real omega_sqr=3.3;</w:t>
      </w:r>
      <w:r>
        <w:br/>
      </w:r>
      <w:r>
        <w:br/>
      </w:r>
      <w:r>
        <w:rPr>
          <w:rStyle w:val="VerbatimChar"/>
        </w:rPr>
        <w:t xml:space="preserve">Real x(start=1.3);</w:t>
      </w:r>
      <w:r>
        <w:br/>
      </w:r>
      <w:r>
        <w:rPr>
          <w:rStyle w:val="VerbatimChar"/>
        </w:rPr>
        <w:t xml:space="preserve">Real y(start=0.3);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der(x)=y;</w:t>
      </w:r>
      <w:r>
        <w:br/>
      </w:r>
      <w:r>
        <w:rPr>
          <w:rStyle w:val="VerbatimChar"/>
        </w:rPr>
        <w:t xml:space="preserve">  der(y)=-omega_sqr*x;</w:t>
      </w:r>
      <w:r>
        <w:br/>
      </w:r>
      <w:r>
        <w:br/>
      </w:r>
      <w:r>
        <w:rPr>
          <w:rStyle w:val="VerbatimChar"/>
        </w:rPr>
        <w:t xml:space="preserve">end var1;</w:t>
      </w:r>
    </w:p>
    <w:bookmarkEnd w:id="39"/>
    <w:bookmarkStart w:id="40" w:name="X1c8d7eb0a9e93b64002719af1fef47b03d04b4b"/>
    <w:p>
      <w:pPr>
        <w:pStyle w:val="Heading2"/>
      </w:pPr>
      <w:r>
        <w:t xml:space="preserve">Гармонический осциллятор c затуханием и без действий внешней силы</w:t>
      </w:r>
    </w:p>
    <w:p>
      <w:pPr>
        <w:pStyle w:val="SourceCode"/>
      </w:pPr>
      <w:r>
        <w:rPr>
          <w:rStyle w:val="VerbatimChar"/>
        </w:rPr>
        <w:t xml:space="preserve">model var2</w:t>
      </w:r>
      <w:r>
        <w:br/>
      </w:r>
      <w:r>
        <w:br/>
      </w:r>
      <w:r>
        <w:rPr>
          <w:rStyle w:val="VerbatimChar"/>
        </w:rPr>
        <w:t xml:space="preserve">parameter Real omega_sqr=0.3;</w:t>
      </w:r>
      <w:r>
        <w:br/>
      </w:r>
      <w:r>
        <w:rPr>
          <w:rStyle w:val="VerbatimChar"/>
        </w:rPr>
        <w:t xml:space="preserve">parameter Real gamma=3;</w:t>
      </w:r>
      <w:r>
        <w:br/>
      </w:r>
      <w:r>
        <w:br/>
      </w:r>
      <w:r>
        <w:rPr>
          <w:rStyle w:val="VerbatimChar"/>
        </w:rPr>
        <w:t xml:space="preserve">Real x(start=1.3);</w:t>
      </w:r>
      <w:r>
        <w:br/>
      </w:r>
      <w:r>
        <w:rPr>
          <w:rStyle w:val="VerbatimChar"/>
        </w:rPr>
        <w:t xml:space="preserve">Real y(start=0.3);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der(x)=y;</w:t>
      </w:r>
      <w:r>
        <w:br/>
      </w:r>
      <w:r>
        <w:rPr>
          <w:rStyle w:val="VerbatimChar"/>
        </w:rPr>
        <w:t xml:space="preserve">  der(y)=-gamma*y-omega_sqr*x;</w:t>
      </w:r>
      <w:r>
        <w:br/>
      </w:r>
      <w:r>
        <w:br/>
      </w:r>
      <w:r>
        <w:rPr>
          <w:rStyle w:val="VerbatimChar"/>
        </w:rPr>
        <w:t xml:space="preserve">end var2;</w:t>
      </w:r>
    </w:p>
    <w:bookmarkEnd w:id="40"/>
    <w:bookmarkStart w:id="41" w:name="X3c8f9c04cde38f91f4150d80f775ac78179a004"/>
    <w:p>
      <w:pPr>
        <w:pStyle w:val="Heading2"/>
      </w:pPr>
      <w:r>
        <w:t xml:space="preserve">Гармонический осциллятор c затуханием и под действием внешней силы</w:t>
      </w:r>
    </w:p>
    <w:p>
      <w:pPr>
        <w:pStyle w:val="SourceCode"/>
      </w:pPr>
      <w:r>
        <w:rPr>
          <w:rStyle w:val="VerbatimChar"/>
        </w:rPr>
        <w:t xml:space="preserve">model var3</w:t>
      </w:r>
      <w:r>
        <w:br/>
      </w:r>
      <w:r>
        <w:br/>
      </w:r>
      <w:r>
        <w:rPr>
          <w:rStyle w:val="VerbatimChar"/>
        </w:rPr>
        <w:t xml:space="preserve">parameter Real omega_sqr=3;</w:t>
      </w:r>
      <w:r>
        <w:br/>
      </w:r>
      <w:r>
        <w:rPr>
          <w:rStyle w:val="VerbatimChar"/>
        </w:rPr>
        <w:t xml:space="preserve">parameter Real gamma=3.3;</w:t>
      </w:r>
      <w:r>
        <w:br/>
      </w:r>
      <w:r>
        <w:br/>
      </w:r>
      <w:r>
        <w:rPr>
          <w:rStyle w:val="VerbatimChar"/>
        </w:rPr>
        <w:t xml:space="preserve">Real x(start=1.3);</w:t>
      </w:r>
      <w:r>
        <w:br/>
      </w:r>
      <w:r>
        <w:rPr>
          <w:rStyle w:val="VerbatimChar"/>
        </w:rPr>
        <w:t xml:space="preserve">Real y(start=0.3);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der(x)=y;</w:t>
      </w:r>
      <w:r>
        <w:br/>
      </w:r>
      <w:r>
        <w:rPr>
          <w:rStyle w:val="VerbatimChar"/>
        </w:rPr>
        <w:t xml:space="preserve">  der(y)=-gamma*y-omega_sqr*x+3.3*sin(3*time);</w:t>
      </w:r>
      <w:r>
        <w:br/>
      </w:r>
      <w:r>
        <w:br/>
      </w:r>
      <w:r>
        <w:rPr>
          <w:rStyle w:val="VerbatimChar"/>
        </w:rPr>
        <w:t xml:space="preserve">end var3;</w:t>
      </w:r>
    </w:p>
    <w:bookmarkEnd w:id="41"/>
    <w:bookmarkEnd w:id="42"/>
    <w:bookmarkStart w:id="43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Рассмотрели модель - линейный гармонический осциллятор.</w:t>
      </w:r>
    </w:p>
    <w:p>
      <w:pPr>
        <w:pStyle w:val="BodyText"/>
      </w:pPr>
      <w:r>
        <w:t xml:space="preserve">Повысили навыки работы с открытым программным обеспечением для моделирования, симуляции, оптимизации и анализа сложных динамических систем - OpenModelica.</w:t>
      </w:r>
    </w:p>
    <w:p>
      <w:pPr>
        <w:pStyle w:val="BodyText"/>
      </w:pPr>
      <w:r>
        <w:t xml:space="preserve">Построили фазовый портрет гармонического осциллятора для нескольких случаев.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</dc:title>
  <dc:creator>Греков Максим Сергеевич</dc:creator>
  <dc:language>ru-RU</dc:language>
  <cp:keywords/>
  <dcterms:created xsi:type="dcterms:W3CDTF">2021-03-06T15:56:51Z</dcterms:created>
  <dcterms:modified xsi:type="dcterms:W3CDTF">2021-03-06T15:56:51Z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Serif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Serif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гармонического осциллятора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