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lang w:val="en-CA"/>
        </w:rPr>
        <w:id w:val="-528489326"/>
        <w:docPartObj>
          <w:docPartGallery w:val="Cover Pages"/>
          <w:docPartUnique/>
        </w:docPartObj>
      </w:sdtPr>
      <w:sdtEndPr>
        <w:rPr>
          <w:b/>
          <w:color w:val="auto"/>
        </w:rPr>
      </w:sdtEndPr>
      <w:sdtContent>
        <w:p w:rsidR="006C5214" w:rsidRDefault="006C5214" w:rsidP="009A2A3C">
          <w:pPr>
            <w:pStyle w:val="NoSpacing"/>
            <w:spacing w:before="1540" w:after="240" w:line="480" w:lineRule="auto"/>
            <w:jc w:val="center"/>
            <w:rPr>
              <w:color w:val="5B9BD5" w:themeColor="accent1"/>
            </w:rPr>
          </w:pPr>
          <w:r>
            <w:rPr>
              <w:noProof/>
              <w:color w:val="5B9BD5" w:themeColor="accent1"/>
              <w:lang w:val="en-CA" w:eastAsia="en-CA"/>
            </w:rPr>
            <w:drawing>
              <wp:inline distT="0" distB="0" distL="0" distR="0" wp14:anchorId="68A57197" wp14:editId="2E03AA9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ACADAA1D5E642AD8C74A26807F059F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5214" w:rsidRDefault="006C5214" w:rsidP="009A2A3C">
              <w:pPr>
                <w:pStyle w:val="NoSpacing"/>
                <w:pBdr>
                  <w:top w:val="single" w:sz="6" w:space="6" w:color="5B9BD5" w:themeColor="accent1"/>
                  <w:bottom w:val="single" w:sz="6" w:space="6" w:color="5B9BD5" w:themeColor="accent1"/>
                </w:pBdr>
                <w:spacing w:after="240" w:line="48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SteamCleaner</w:t>
              </w:r>
            </w:p>
          </w:sdtContent>
        </w:sdt>
        <w:sdt>
          <w:sdtPr>
            <w:rPr>
              <w:color w:val="5B9BD5" w:themeColor="accent1"/>
              <w:sz w:val="28"/>
              <w:szCs w:val="28"/>
            </w:rPr>
            <w:alias w:val="Subtitle"/>
            <w:tag w:val=""/>
            <w:id w:val="328029620"/>
            <w:placeholder>
              <w:docPart w:val="3C69782D18DE48F99CBD985301F1B481"/>
            </w:placeholder>
            <w:dataBinding w:prefixMappings="xmlns:ns0='http://purl.org/dc/elements/1.1/' xmlns:ns1='http://schemas.openxmlformats.org/package/2006/metadata/core-properties' " w:xpath="/ns1:coreProperties[1]/ns0:subject[1]" w:storeItemID="{6C3C8BC8-F283-45AE-878A-BAB7291924A1}"/>
            <w:text/>
          </w:sdtPr>
          <w:sdtEndPr/>
          <w:sdtContent>
            <w:p w:rsidR="006C5214" w:rsidRDefault="000F41B6" w:rsidP="009A2A3C">
              <w:pPr>
                <w:pStyle w:val="NoSpacing"/>
                <w:spacing w:line="480" w:lineRule="auto"/>
                <w:jc w:val="center"/>
                <w:rPr>
                  <w:color w:val="5B9BD5" w:themeColor="accent1"/>
                  <w:sz w:val="28"/>
                  <w:szCs w:val="28"/>
                </w:rPr>
              </w:pPr>
              <w:r>
                <w:rPr>
                  <w:color w:val="5B9BD5" w:themeColor="accent1"/>
                  <w:sz w:val="28"/>
                  <w:szCs w:val="28"/>
                </w:rPr>
                <w:t>Installation</w:t>
              </w:r>
            </w:p>
          </w:sdtContent>
        </w:sdt>
        <w:p w:rsidR="006C5214" w:rsidRDefault="006C5214" w:rsidP="009A2A3C">
          <w:pPr>
            <w:pStyle w:val="NoSpacing"/>
            <w:spacing w:before="480" w:line="480" w:lineRule="auto"/>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59264" behindDoc="0" locked="0" layoutInCell="1" allowOverlap="1" wp14:anchorId="5DB50D12" wp14:editId="05C342A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C5214" w:rsidRDefault="000F41B6">
                                    <w:pPr>
                                      <w:pStyle w:val="NoSpacing"/>
                                      <w:spacing w:after="40"/>
                                      <w:jc w:val="center"/>
                                      <w:rPr>
                                        <w:caps/>
                                        <w:color w:val="5B9BD5" w:themeColor="accent1"/>
                                        <w:sz w:val="28"/>
                                        <w:szCs w:val="28"/>
                                      </w:rPr>
                                    </w:pPr>
                                    <w:r>
                                      <w:rPr>
                                        <w:caps/>
                                        <w:color w:val="5B9BD5" w:themeColor="accent1"/>
                                        <w:sz w:val="28"/>
                                        <w:szCs w:val="28"/>
                                      </w:rPr>
                                      <w:t>Artifact 1</w:t>
                                    </w:r>
                                  </w:p>
                                </w:sdtContent>
                              </w:sdt>
                              <w:p w:rsidR="006C5214" w:rsidRDefault="00C96BE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214">
                                      <w:rPr>
                                        <w:caps/>
                                        <w:color w:val="5B9BD5" w:themeColor="accent1"/>
                                      </w:rPr>
                                      <w:t>Curtis Murray</w:t>
                                    </w:r>
                                  </w:sdtContent>
                                </w:sdt>
                              </w:p>
                              <w:p w:rsidR="006C5214" w:rsidRDefault="00C96BE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214">
                                      <w:rPr>
                                        <w:color w:val="5B9BD5" w:themeColor="accent1"/>
                                      </w:rPr>
                                      <w:t>CMPT 395 (AS40)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B50D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C5214" w:rsidRDefault="000F41B6">
                              <w:pPr>
                                <w:pStyle w:val="NoSpacing"/>
                                <w:spacing w:after="40"/>
                                <w:jc w:val="center"/>
                                <w:rPr>
                                  <w:caps/>
                                  <w:color w:val="5B9BD5" w:themeColor="accent1"/>
                                  <w:sz w:val="28"/>
                                  <w:szCs w:val="28"/>
                                </w:rPr>
                              </w:pPr>
                              <w:r>
                                <w:rPr>
                                  <w:caps/>
                                  <w:color w:val="5B9BD5" w:themeColor="accent1"/>
                                  <w:sz w:val="28"/>
                                  <w:szCs w:val="28"/>
                                </w:rPr>
                                <w:t>Artifact 1</w:t>
                              </w:r>
                            </w:p>
                          </w:sdtContent>
                        </w:sdt>
                        <w:p w:rsidR="006C5214" w:rsidRDefault="00C96BE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C5214">
                                <w:rPr>
                                  <w:caps/>
                                  <w:color w:val="5B9BD5" w:themeColor="accent1"/>
                                </w:rPr>
                                <w:t>Curtis Murray</w:t>
                              </w:r>
                            </w:sdtContent>
                          </w:sdt>
                        </w:p>
                        <w:p w:rsidR="006C5214" w:rsidRDefault="00C96BE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C5214">
                                <w:rPr>
                                  <w:color w:val="5B9BD5" w:themeColor="accent1"/>
                                </w:rPr>
                                <w:t>CMPT 395 (AS40)</w:t>
                              </w:r>
                            </w:sdtContent>
                          </w:sdt>
                        </w:p>
                      </w:txbxContent>
                    </v:textbox>
                    <w10:wrap anchorx="margin" anchory="page"/>
                  </v:shape>
                </w:pict>
              </mc:Fallback>
            </mc:AlternateContent>
          </w:r>
          <w:r>
            <w:rPr>
              <w:noProof/>
              <w:color w:val="5B9BD5" w:themeColor="accent1"/>
              <w:lang w:val="en-CA" w:eastAsia="en-CA"/>
            </w:rPr>
            <w:drawing>
              <wp:inline distT="0" distB="0" distL="0" distR="0" wp14:anchorId="2EE1F091" wp14:editId="2CD6BEF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14C" w:rsidRDefault="006C5214" w:rsidP="009A2A3C">
          <w:pPr>
            <w:pStyle w:val="Heading1"/>
            <w:pBdr>
              <w:bottom w:val="single" w:sz="6" w:space="1" w:color="auto"/>
            </w:pBdr>
            <w:spacing w:line="480" w:lineRule="auto"/>
          </w:pPr>
          <w:r>
            <w:br w:type="page"/>
          </w:r>
          <w:r w:rsidR="008B314C">
            <w:lastRenderedPageBreak/>
            <w:t>Artifact 1</w:t>
          </w:r>
          <w:r w:rsidR="00215511">
            <w:t>: Installation</w:t>
          </w:r>
        </w:p>
        <w:p w:rsidR="004307E9" w:rsidRPr="00282FF0" w:rsidRDefault="00282FF0" w:rsidP="009A2A3C">
          <w:pPr>
            <w:spacing w:line="480" w:lineRule="auto"/>
            <w:rPr>
              <w:b/>
            </w:rPr>
          </w:pPr>
          <w:r w:rsidRPr="00282FF0">
            <w:rPr>
              <w:b/>
            </w:rPr>
            <w:t>Before We Begin</w:t>
          </w:r>
        </w:p>
      </w:sdtContent>
    </w:sdt>
    <w:p w:rsidR="007605D4" w:rsidRDefault="00282FF0" w:rsidP="009A2A3C">
      <w:pPr>
        <w:spacing w:line="480" w:lineRule="auto"/>
      </w:pPr>
      <w:r>
        <w:t>I</w:t>
      </w:r>
      <w:r w:rsidR="00A711AF">
        <w:t xml:space="preserve">t is essential that we have all the necessary programs to open and run the </w:t>
      </w:r>
      <w:bookmarkStart w:id="0" w:name="_GoBack"/>
      <w:bookmarkEnd w:id="0"/>
      <w:r w:rsidR="00A711AF">
        <w:t xml:space="preserve">project. </w:t>
      </w:r>
      <w:proofErr w:type="spellStart"/>
      <w:r w:rsidR="00A711AF">
        <w:t>SteamCleaner</w:t>
      </w:r>
      <w:proofErr w:type="spellEnd"/>
      <w:r w:rsidR="00A711AF">
        <w:t xml:space="preserve"> is a program built around the Windows OS and was developed and maintained through the use of .</w:t>
      </w:r>
      <w:proofErr w:type="spellStart"/>
      <w:r w:rsidR="00A711AF">
        <w:t>sln</w:t>
      </w:r>
      <w:proofErr w:type="spellEnd"/>
      <w:r w:rsidR="00A711AF">
        <w:t xml:space="preserve"> (solution) files. To open </w:t>
      </w:r>
      <w:r w:rsidR="00CD3F5C">
        <w:t>this</w:t>
      </w:r>
      <w:r w:rsidR="00A711AF">
        <w:t xml:space="preserve"> </w:t>
      </w:r>
      <w:r w:rsidR="00CD3F5C">
        <w:t>project</w:t>
      </w:r>
      <w:r w:rsidR="00A711AF">
        <w:t xml:space="preserve">, we will need </w:t>
      </w:r>
      <w:r w:rsidR="007B3195">
        <w:t xml:space="preserve">Microsoft </w:t>
      </w:r>
      <w:r w:rsidR="00A711AF">
        <w:t>Visual Studio which can be downloaded at the following website:</w:t>
      </w:r>
    </w:p>
    <w:p w:rsidR="00A711AF" w:rsidRDefault="00C96BED" w:rsidP="00A711AF">
      <w:pPr>
        <w:spacing w:line="480" w:lineRule="auto"/>
        <w:jc w:val="center"/>
      </w:pPr>
      <w:hyperlink r:id="rId9" w:history="1">
        <w:r w:rsidR="00A711AF" w:rsidRPr="005C66FD">
          <w:rPr>
            <w:rStyle w:val="Hyperlink"/>
          </w:rPr>
          <w:t>https://www.visualstudio.com/</w:t>
        </w:r>
      </w:hyperlink>
    </w:p>
    <w:p w:rsidR="00A711AF" w:rsidRDefault="00282FF0" w:rsidP="009A2A3C">
      <w:pPr>
        <w:spacing w:line="480" w:lineRule="auto"/>
      </w:pPr>
      <w:r>
        <w:t xml:space="preserve">At the time of writing this document, you can also find the GitHub repository for </w:t>
      </w:r>
      <w:proofErr w:type="spellStart"/>
      <w:r>
        <w:t>SteamCleaner</w:t>
      </w:r>
      <w:proofErr w:type="spellEnd"/>
      <w:r>
        <w:t xml:space="preserve"> here:</w:t>
      </w:r>
    </w:p>
    <w:p w:rsidR="00282FF0" w:rsidRDefault="00C96BED" w:rsidP="00282FF0">
      <w:pPr>
        <w:pBdr>
          <w:bottom w:val="single" w:sz="6" w:space="1" w:color="auto"/>
        </w:pBdr>
        <w:spacing w:line="480" w:lineRule="auto"/>
        <w:jc w:val="center"/>
      </w:pPr>
      <w:hyperlink r:id="rId10" w:history="1">
        <w:r w:rsidR="00282FF0" w:rsidRPr="005C66FD">
          <w:rPr>
            <w:rStyle w:val="Hyperlink"/>
          </w:rPr>
          <w:t>https://github.com/Codeusa/SteamCleaner.git</w:t>
        </w:r>
      </w:hyperlink>
    </w:p>
    <w:p w:rsidR="00282FF0" w:rsidRDefault="00282FF0" w:rsidP="009A2A3C">
      <w:pPr>
        <w:spacing w:line="480" w:lineRule="auto"/>
      </w:pPr>
      <w:r>
        <w:rPr>
          <w:b/>
        </w:rPr>
        <w:t>Preparing Microsoft Visual Studio</w:t>
      </w:r>
    </w:p>
    <w:p w:rsidR="00282FF0" w:rsidRDefault="00CD3F5C" w:rsidP="009A2A3C">
      <w:pPr>
        <w:spacing w:line="480" w:lineRule="auto"/>
      </w:pPr>
      <w:r>
        <w:t>Once visual studio has been successfully download, go ahead and run the program. You will be greeted with an interface similar to the following:</w:t>
      </w:r>
    </w:p>
    <w:p w:rsidR="00CD3F5C" w:rsidRDefault="00CD3F5C" w:rsidP="009A2A3C">
      <w:pPr>
        <w:spacing w:line="480" w:lineRule="auto"/>
      </w:pPr>
      <w:r>
        <w:rPr>
          <w:noProof/>
          <w:lang w:eastAsia="en-CA"/>
        </w:rPr>
        <w:drawing>
          <wp:inline distT="0" distB="0" distL="0" distR="0" wp14:anchorId="30071E4F" wp14:editId="18D1DFDB">
            <wp:extent cx="5943600" cy="3216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6275"/>
                    </a:xfrm>
                    <a:prstGeom prst="rect">
                      <a:avLst/>
                    </a:prstGeom>
                  </pic:spPr>
                </pic:pic>
              </a:graphicData>
            </a:graphic>
          </wp:inline>
        </w:drawing>
      </w:r>
    </w:p>
    <w:p w:rsidR="00CD3F5C" w:rsidRDefault="00CD3F5C" w:rsidP="009A2A3C">
      <w:pPr>
        <w:spacing w:line="480" w:lineRule="auto"/>
      </w:pPr>
      <w:r>
        <w:lastRenderedPageBreak/>
        <w:t xml:space="preserve">So far so good. Now at this point we </w:t>
      </w:r>
      <w:r w:rsidRPr="00CD3F5C">
        <w:rPr>
          <w:u w:val="single"/>
        </w:rPr>
        <w:t>could</w:t>
      </w:r>
      <w:r>
        <w:t xml:space="preserve"> go ahead and open the project solution, but upon attempting to run or debug the program, you may run into credential validation errors telling you that you cannot run the program as an anonymous user. To make sure that we don’t have to deal with these issues, go ahead and click the “Sign in” link at the top-right corner.</w:t>
      </w:r>
    </w:p>
    <w:p w:rsidR="00CD3F5C" w:rsidRDefault="00CD3F5C" w:rsidP="009A2A3C">
      <w:pPr>
        <w:spacing w:line="480" w:lineRule="auto"/>
      </w:pPr>
      <w:r>
        <w:rPr>
          <w:noProof/>
          <w:lang w:eastAsia="en-CA"/>
        </w:rPr>
        <w:drawing>
          <wp:inline distT="0" distB="0" distL="0" distR="0" wp14:anchorId="2A2574B8" wp14:editId="77505E29">
            <wp:extent cx="38576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838200"/>
                    </a:xfrm>
                    <a:prstGeom prst="rect">
                      <a:avLst/>
                    </a:prstGeom>
                  </pic:spPr>
                </pic:pic>
              </a:graphicData>
            </a:graphic>
          </wp:inline>
        </w:drawing>
      </w:r>
    </w:p>
    <w:p w:rsidR="00CD3F5C" w:rsidRDefault="00CD3F5C" w:rsidP="009A2A3C">
      <w:pPr>
        <w:spacing w:line="480" w:lineRule="auto"/>
      </w:pPr>
      <w:r>
        <w:t>A dialog box will pop up and prompt you to enter in your credentials. Do so now.</w:t>
      </w:r>
    </w:p>
    <w:p w:rsidR="00CD3F5C" w:rsidRDefault="00CD3F5C" w:rsidP="009A2A3C">
      <w:pPr>
        <w:spacing w:line="480" w:lineRule="auto"/>
      </w:pPr>
      <w:r>
        <w:rPr>
          <w:noProof/>
          <w:lang w:eastAsia="en-CA"/>
        </w:rPr>
        <w:lastRenderedPageBreak/>
        <w:drawing>
          <wp:inline distT="0" distB="0" distL="0" distR="0" wp14:anchorId="786FA81B" wp14:editId="6AAEC244">
            <wp:extent cx="4552950" cy="559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5591175"/>
                    </a:xfrm>
                    <a:prstGeom prst="rect">
                      <a:avLst/>
                    </a:prstGeom>
                  </pic:spPr>
                </pic:pic>
              </a:graphicData>
            </a:graphic>
          </wp:inline>
        </w:drawing>
      </w:r>
      <w:r>
        <w:t xml:space="preserve"> </w:t>
      </w:r>
    </w:p>
    <w:p w:rsidR="00CD3F5C" w:rsidRDefault="00CD3F5C" w:rsidP="009A2A3C">
      <w:pPr>
        <w:spacing w:line="480" w:lineRule="auto"/>
      </w:pPr>
      <w:r>
        <w:t xml:space="preserve">Perfect! </w:t>
      </w:r>
      <w:r w:rsidR="00E879D4">
        <w:t>Now that we are validated, let’s go ahead and open the .</w:t>
      </w:r>
      <w:proofErr w:type="spellStart"/>
      <w:r w:rsidR="00E879D4">
        <w:t>sln</w:t>
      </w:r>
      <w:proofErr w:type="spellEnd"/>
      <w:r w:rsidR="00E879D4">
        <w:t xml:space="preserve">. At the top-left corner, go to “File </w:t>
      </w:r>
      <w:r w:rsidR="00E879D4">
        <w:sym w:font="Wingdings" w:char="F0E0"/>
      </w:r>
      <w:r w:rsidR="00E879D4">
        <w:t xml:space="preserve"> Open </w:t>
      </w:r>
      <w:r w:rsidR="00E879D4">
        <w:sym w:font="Wingdings" w:char="F0E0"/>
      </w:r>
      <w:r w:rsidR="00E879D4">
        <w:t xml:space="preserve"> Project/Solution” or press “Ctrl + Shift + O”. Navigate to where you cloned the repository and select the .</w:t>
      </w:r>
      <w:proofErr w:type="spellStart"/>
      <w:r w:rsidR="00E879D4">
        <w:t>sln</w:t>
      </w:r>
      <w:proofErr w:type="spellEnd"/>
      <w:r w:rsidR="00E879D4">
        <w:t xml:space="preserve"> file.</w:t>
      </w:r>
    </w:p>
    <w:p w:rsidR="00E879D4" w:rsidRDefault="00E879D4" w:rsidP="009A2A3C">
      <w:pPr>
        <w:spacing w:line="480" w:lineRule="auto"/>
      </w:pPr>
      <w:r>
        <w:rPr>
          <w:noProof/>
          <w:lang w:eastAsia="en-CA"/>
        </w:rPr>
        <w:lastRenderedPageBreak/>
        <w:drawing>
          <wp:inline distT="0" distB="0" distL="0" distR="0" wp14:anchorId="342414BF" wp14:editId="6EB9C5C4">
            <wp:extent cx="5943600" cy="3331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1210"/>
                    </a:xfrm>
                    <a:prstGeom prst="rect">
                      <a:avLst/>
                    </a:prstGeom>
                  </pic:spPr>
                </pic:pic>
              </a:graphicData>
            </a:graphic>
          </wp:inline>
        </w:drawing>
      </w:r>
    </w:p>
    <w:p w:rsidR="00347BC9" w:rsidRDefault="00347BC9" w:rsidP="009A2A3C">
      <w:pPr>
        <w:spacing w:line="480" w:lineRule="auto"/>
      </w:pPr>
      <w:r>
        <w:t xml:space="preserve">Upon loading the project up, you should now be able to see the entire solution in the Solution Explorer and the Output pane. </w:t>
      </w:r>
    </w:p>
    <w:p w:rsidR="00347BC9" w:rsidRPr="00347BC9" w:rsidRDefault="00347BC9" w:rsidP="009A2A3C">
      <w:pPr>
        <w:spacing w:line="480" w:lineRule="auto"/>
        <w:rPr>
          <w:i/>
        </w:rPr>
      </w:pPr>
      <w:r w:rsidRPr="00347BC9">
        <w:rPr>
          <w:i/>
        </w:rPr>
        <w:t xml:space="preserve">If you do not see the Solution Explorer, you can view it by going to “View </w:t>
      </w:r>
      <w:r w:rsidRPr="00347BC9">
        <w:rPr>
          <w:i/>
        </w:rPr>
        <w:sym w:font="Wingdings" w:char="F0E0"/>
      </w:r>
      <w:r w:rsidRPr="00347BC9">
        <w:rPr>
          <w:i/>
        </w:rPr>
        <w:t xml:space="preserve"> Solution Explorer” or by pressing “Ctrl + W, S”.</w:t>
      </w:r>
    </w:p>
    <w:p w:rsidR="00347BC9" w:rsidRDefault="00347BC9" w:rsidP="009A2A3C">
      <w:pPr>
        <w:spacing w:line="480" w:lineRule="auto"/>
        <w:rPr>
          <w:i/>
        </w:rPr>
      </w:pPr>
      <w:r w:rsidRPr="00347BC9">
        <w:rPr>
          <w:i/>
        </w:rPr>
        <w:t xml:space="preserve">If you do not see the Output pane, you can view it by going to “View </w:t>
      </w:r>
      <w:r w:rsidRPr="00347BC9">
        <w:rPr>
          <w:i/>
        </w:rPr>
        <w:sym w:font="Wingdings" w:char="F0E0"/>
      </w:r>
      <w:r w:rsidRPr="00347BC9">
        <w:rPr>
          <w:i/>
        </w:rPr>
        <w:t xml:space="preserve"> Output” or by pressing “Ctrl + W, O”.</w:t>
      </w:r>
    </w:p>
    <w:tbl>
      <w:tblPr>
        <w:tblStyle w:val="TableGrid"/>
        <w:tblW w:w="0" w:type="auto"/>
        <w:tblLook w:val="04A0" w:firstRow="1" w:lastRow="0" w:firstColumn="1" w:lastColumn="0" w:noHBand="0" w:noVBand="1"/>
      </w:tblPr>
      <w:tblGrid>
        <w:gridCol w:w="3609"/>
        <w:gridCol w:w="5746"/>
      </w:tblGrid>
      <w:tr w:rsidR="00347BC9" w:rsidTr="00347BC9">
        <w:tc>
          <w:tcPr>
            <w:tcW w:w="3607" w:type="dxa"/>
            <w:tcBorders>
              <w:right w:val="nil"/>
            </w:tcBorders>
          </w:tcPr>
          <w:p w:rsidR="00347BC9" w:rsidRDefault="00347BC9" w:rsidP="009A2A3C">
            <w:pPr>
              <w:spacing w:line="480" w:lineRule="auto"/>
            </w:pPr>
            <w:r>
              <w:rPr>
                <w:noProof/>
                <w:lang w:eastAsia="en-CA"/>
              </w:rPr>
              <w:lastRenderedPageBreak/>
              <w:drawing>
                <wp:inline distT="0" distB="0" distL="0" distR="0" wp14:anchorId="0E2708FB" wp14:editId="5BF404E2">
                  <wp:extent cx="329565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4191000"/>
                          </a:xfrm>
                          <a:prstGeom prst="rect">
                            <a:avLst/>
                          </a:prstGeom>
                        </pic:spPr>
                      </pic:pic>
                    </a:graphicData>
                  </a:graphic>
                </wp:inline>
              </w:drawing>
            </w:r>
          </w:p>
        </w:tc>
        <w:tc>
          <w:tcPr>
            <w:tcW w:w="5743" w:type="dxa"/>
            <w:tcBorders>
              <w:top w:val="nil"/>
              <w:left w:val="nil"/>
              <w:bottom w:val="nil"/>
              <w:right w:val="nil"/>
            </w:tcBorders>
            <w:vAlign w:val="center"/>
          </w:tcPr>
          <w:p w:rsidR="00347BC9" w:rsidRDefault="00347BC9" w:rsidP="00347BC9">
            <w:pPr>
              <w:spacing w:line="480" w:lineRule="auto"/>
              <w:jc w:val="center"/>
            </w:pPr>
            <w:r>
              <w:rPr>
                <w:noProof/>
                <w:lang w:eastAsia="en-CA"/>
              </w:rPr>
              <w:drawing>
                <wp:inline distT="0" distB="0" distL="0" distR="0" wp14:anchorId="5D0D64F7" wp14:editId="3829DAE7">
                  <wp:extent cx="536257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1914525"/>
                          </a:xfrm>
                          <a:prstGeom prst="rect">
                            <a:avLst/>
                          </a:prstGeom>
                        </pic:spPr>
                      </pic:pic>
                    </a:graphicData>
                  </a:graphic>
                </wp:inline>
              </w:drawing>
            </w:r>
          </w:p>
        </w:tc>
      </w:tr>
    </w:tbl>
    <w:p w:rsidR="00347BC9" w:rsidRPr="00347BC9" w:rsidRDefault="00347BC9" w:rsidP="009A2A3C">
      <w:pPr>
        <w:spacing w:line="480" w:lineRule="auto"/>
      </w:pPr>
    </w:p>
    <w:p w:rsidR="00347BC9" w:rsidRPr="00282FF0" w:rsidRDefault="00347BC9" w:rsidP="009A2A3C">
      <w:pPr>
        <w:spacing w:line="480" w:lineRule="auto"/>
      </w:pPr>
      <w:r>
        <w:t xml:space="preserve">Voila! You </w:t>
      </w:r>
      <w:r w:rsidR="00C27A7F">
        <w:t>can now</w:t>
      </w:r>
      <w:r>
        <w:t xml:space="preserve"> begin editing and debugging </w:t>
      </w:r>
      <w:proofErr w:type="spellStart"/>
      <w:r>
        <w:t>Steam</w:t>
      </w:r>
      <w:r w:rsidR="00116CCB">
        <w:t>Cleaner</w:t>
      </w:r>
      <w:proofErr w:type="spellEnd"/>
      <w:r w:rsidR="00116CCB">
        <w:t>!</w:t>
      </w:r>
    </w:p>
    <w:sectPr w:rsidR="00347BC9" w:rsidRPr="00282FF0" w:rsidSect="006C5214">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BED" w:rsidRDefault="00C96BED" w:rsidP="00736535">
      <w:pPr>
        <w:spacing w:line="240" w:lineRule="auto"/>
      </w:pPr>
      <w:r>
        <w:separator/>
      </w:r>
    </w:p>
  </w:endnote>
  <w:endnote w:type="continuationSeparator" w:id="0">
    <w:p w:rsidR="00C96BED" w:rsidRDefault="00C96BED" w:rsidP="00736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BED" w:rsidRDefault="00C96BED" w:rsidP="00736535">
      <w:pPr>
        <w:spacing w:line="240" w:lineRule="auto"/>
      </w:pPr>
      <w:r>
        <w:separator/>
      </w:r>
    </w:p>
  </w:footnote>
  <w:footnote w:type="continuationSeparator" w:id="0">
    <w:p w:rsidR="00C96BED" w:rsidRDefault="00C96BED" w:rsidP="00736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535" w:rsidRDefault="00736535">
    <w:pPr>
      <w:pStyle w:val="Header"/>
      <w:tabs>
        <w:tab w:val="clear" w:pos="4680"/>
        <w:tab w:val="clear" w:pos="9360"/>
      </w:tabs>
      <w:jc w:val="right"/>
      <w:rPr>
        <w:color w:val="8496B0" w:themeColor="text2" w:themeTint="99"/>
        <w:szCs w:val="24"/>
      </w:rPr>
    </w:pPr>
    <w:r>
      <w:rPr>
        <w:noProof/>
        <w:color w:val="8496B0" w:themeColor="text2" w:themeTint="99"/>
        <w:szCs w:val="24"/>
        <w:lang w:eastAsia="en-CA"/>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535" w:rsidRDefault="00736535">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0F41B6">
                              <w:rPr>
                                <w:noProof/>
                                <w:color w:val="8496B0" w:themeColor="text2" w:themeTint="99"/>
                                <w:szCs w:val="24"/>
                              </w:rPr>
                              <w:t>1</w:t>
                            </w:r>
                            <w:r>
                              <w:rPr>
                                <w:color w:val="8496B0" w:themeColor="text2" w:themeTint="99"/>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36535" w:rsidRDefault="00736535">
                      <w:pPr>
                        <w:jc w:val="right"/>
                      </w:pP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sidR="000F41B6">
                        <w:rPr>
                          <w:noProof/>
                          <w:color w:val="8496B0" w:themeColor="text2" w:themeTint="99"/>
                          <w:szCs w:val="24"/>
                        </w:rPr>
                        <w:t>1</w:t>
                      </w:r>
                      <w:r>
                        <w:rPr>
                          <w:color w:val="8496B0" w:themeColor="text2" w:themeTint="99"/>
                          <w:szCs w:val="24"/>
                        </w:rPr>
                        <w:fldChar w:fldCharType="end"/>
                      </w:r>
                    </w:p>
                  </w:txbxContent>
                </v:textbox>
              </v:shape>
              <w10:wrap anchorx="margin" anchory="margin"/>
            </v:group>
          </w:pict>
        </mc:Fallback>
      </mc:AlternateContent>
    </w:r>
  </w:p>
  <w:p w:rsidR="00736535" w:rsidRDefault="007365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14"/>
    <w:rsid w:val="000F41B6"/>
    <w:rsid w:val="00116CCB"/>
    <w:rsid w:val="00215511"/>
    <w:rsid w:val="00282FF0"/>
    <w:rsid w:val="00347BC9"/>
    <w:rsid w:val="004307E9"/>
    <w:rsid w:val="006C5214"/>
    <w:rsid w:val="00736535"/>
    <w:rsid w:val="007605D4"/>
    <w:rsid w:val="007B3195"/>
    <w:rsid w:val="008B314C"/>
    <w:rsid w:val="009A2A3C"/>
    <w:rsid w:val="00A711AF"/>
    <w:rsid w:val="00AA5341"/>
    <w:rsid w:val="00C27A7F"/>
    <w:rsid w:val="00C96BED"/>
    <w:rsid w:val="00CD3F5C"/>
    <w:rsid w:val="00E879D4"/>
    <w:rsid w:val="00EA0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AEFF7-8384-44CF-9F8B-5897A36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5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214"/>
    <w:pPr>
      <w:spacing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6C5214"/>
    <w:rPr>
      <w:rFonts w:asciiTheme="minorHAnsi" w:eastAsiaTheme="minorEastAsia" w:hAnsiTheme="minorHAnsi"/>
      <w:sz w:val="22"/>
      <w:lang w:val="en-US"/>
    </w:rPr>
  </w:style>
  <w:style w:type="paragraph" w:styleId="Header">
    <w:name w:val="header"/>
    <w:basedOn w:val="Normal"/>
    <w:link w:val="HeaderChar"/>
    <w:uiPriority w:val="99"/>
    <w:unhideWhenUsed/>
    <w:rsid w:val="00736535"/>
    <w:pPr>
      <w:tabs>
        <w:tab w:val="center" w:pos="4680"/>
        <w:tab w:val="right" w:pos="9360"/>
      </w:tabs>
      <w:spacing w:line="240" w:lineRule="auto"/>
    </w:pPr>
  </w:style>
  <w:style w:type="character" w:customStyle="1" w:styleId="HeaderChar">
    <w:name w:val="Header Char"/>
    <w:basedOn w:val="DefaultParagraphFont"/>
    <w:link w:val="Header"/>
    <w:uiPriority w:val="99"/>
    <w:rsid w:val="00736535"/>
  </w:style>
  <w:style w:type="paragraph" w:styleId="Footer">
    <w:name w:val="footer"/>
    <w:basedOn w:val="Normal"/>
    <w:link w:val="FooterChar"/>
    <w:uiPriority w:val="99"/>
    <w:unhideWhenUsed/>
    <w:rsid w:val="00736535"/>
    <w:pPr>
      <w:tabs>
        <w:tab w:val="center" w:pos="4680"/>
        <w:tab w:val="right" w:pos="9360"/>
      </w:tabs>
      <w:spacing w:line="240" w:lineRule="auto"/>
    </w:pPr>
  </w:style>
  <w:style w:type="character" w:customStyle="1" w:styleId="FooterChar">
    <w:name w:val="Footer Char"/>
    <w:basedOn w:val="DefaultParagraphFont"/>
    <w:link w:val="Footer"/>
    <w:uiPriority w:val="99"/>
    <w:rsid w:val="00736535"/>
  </w:style>
  <w:style w:type="character" w:customStyle="1" w:styleId="Heading1Char">
    <w:name w:val="Heading 1 Char"/>
    <w:basedOn w:val="DefaultParagraphFont"/>
    <w:link w:val="Heading1"/>
    <w:uiPriority w:val="9"/>
    <w:rsid w:val="007605D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B31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314C"/>
    <w:rPr>
      <w:i/>
      <w:iCs/>
      <w:color w:val="5B9BD5" w:themeColor="accent1"/>
    </w:rPr>
  </w:style>
  <w:style w:type="character" w:styleId="IntenseReference">
    <w:name w:val="Intense Reference"/>
    <w:basedOn w:val="DefaultParagraphFont"/>
    <w:uiPriority w:val="32"/>
    <w:qFormat/>
    <w:rsid w:val="008B314C"/>
    <w:rPr>
      <w:b/>
      <w:bCs/>
      <w:smallCaps/>
      <w:color w:val="5B9BD5" w:themeColor="accent1"/>
      <w:spacing w:val="5"/>
    </w:rPr>
  </w:style>
  <w:style w:type="character" w:styleId="IntenseEmphasis">
    <w:name w:val="Intense Emphasis"/>
    <w:basedOn w:val="DefaultParagraphFont"/>
    <w:uiPriority w:val="21"/>
    <w:qFormat/>
    <w:rsid w:val="008B314C"/>
    <w:rPr>
      <w:i/>
      <w:iCs/>
      <w:color w:val="5B9BD5" w:themeColor="accent1"/>
    </w:rPr>
  </w:style>
  <w:style w:type="paragraph" w:styleId="Title">
    <w:name w:val="Title"/>
    <w:basedOn w:val="Normal"/>
    <w:next w:val="Normal"/>
    <w:link w:val="TitleChar"/>
    <w:uiPriority w:val="10"/>
    <w:qFormat/>
    <w:rsid w:val="008B314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11AF"/>
    <w:rPr>
      <w:color w:val="0563C1" w:themeColor="hyperlink"/>
      <w:u w:val="single"/>
    </w:rPr>
  </w:style>
  <w:style w:type="table" w:styleId="TableGrid">
    <w:name w:val="Table Grid"/>
    <w:basedOn w:val="TableNormal"/>
    <w:uiPriority w:val="39"/>
    <w:rsid w:val="00347B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Codeusa/SteamCleaner.git"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visualstudio.com/"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CADAA1D5E642AD8C74A26807F059FF"/>
        <w:category>
          <w:name w:val="General"/>
          <w:gallery w:val="placeholder"/>
        </w:category>
        <w:types>
          <w:type w:val="bbPlcHdr"/>
        </w:types>
        <w:behaviors>
          <w:behavior w:val="content"/>
        </w:behaviors>
        <w:guid w:val="{8EF0EED0-586C-43C0-9339-D26E56C3D20E}"/>
      </w:docPartPr>
      <w:docPartBody>
        <w:p w:rsidR="00923A45" w:rsidRDefault="007D1978" w:rsidP="007D1978">
          <w:pPr>
            <w:pStyle w:val="0ACADAA1D5E642AD8C74A26807F059FF"/>
          </w:pPr>
          <w:r>
            <w:rPr>
              <w:rFonts w:asciiTheme="majorHAnsi" w:eastAsiaTheme="majorEastAsia" w:hAnsiTheme="majorHAnsi" w:cstheme="majorBidi"/>
              <w:caps/>
              <w:color w:val="5B9BD5" w:themeColor="accent1"/>
              <w:sz w:val="80"/>
              <w:szCs w:val="80"/>
            </w:rPr>
            <w:t>[Document title]</w:t>
          </w:r>
        </w:p>
      </w:docPartBody>
    </w:docPart>
    <w:docPart>
      <w:docPartPr>
        <w:name w:val="3C69782D18DE48F99CBD985301F1B481"/>
        <w:category>
          <w:name w:val="General"/>
          <w:gallery w:val="placeholder"/>
        </w:category>
        <w:types>
          <w:type w:val="bbPlcHdr"/>
        </w:types>
        <w:behaviors>
          <w:behavior w:val="content"/>
        </w:behaviors>
        <w:guid w:val="{97987FCE-237C-4588-ADE2-EDA3DDEE68A1}"/>
      </w:docPartPr>
      <w:docPartBody>
        <w:p w:rsidR="00923A45" w:rsidRDefault="007D1978" w:rsidP="007D1978">
          <w:pPr>
            <w:pStyle w:val="3C69782D18DE48F99CBD985301F1B48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978"/>
    <w:rsid w:val="002E1970"/>
    <w:rsid w:val="007D1978"/>
    <w:rsid w:val="00923A45"/>
    <w:rsid w:val="00BD3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ADAA1D5E642AD8C74A26807F059FF">
    <w:name w:val="0ACADAA1D5E642AD8C74A26807F059FF"/>
    <w:rsid w:val="007D1978"/>
  </w:style>
  <w:style w:type="paragraph" w:customStyle="1" w:styleId="3C69782D18DE48F99CBD985301F1B481">
    <w:name w:val="3C69782D18DE48F99CBD985301F1B481"/>
    <w:rsid w:val="007D1978"/>
  </w:style>
  <w:style w:type="paragraph" w:customStyle="1" w:styleId="24FAC3C31C12470DBF6FB1A2453C1A04">
    <w:name w:val="24FAC3C31C12470DBF6FB1A2453C1A04"/>
    <w:rsid w:val="007D1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Artifact 1</PublishDate>
  <Abstract/>
  <CompanyAddress>CMPT 395 (AS40)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SteamCleaner</vt:lpstr>
    </vt:vector>
  </TitlesOfParts>
  <Company>Curtis Murray</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SteamCleaner</dc:title>
  <dc:subject>Installation</dc:subject>
  <dc:creator>Curtis Murray</dc:creator>
  <cp:keywords/>
  <dc:description/>
  <cp:lastModifiedBy>Curtis Murray</cp:lastModifiedBy>
  <cp:revision>14</cp:revision>
  <dcterms:created xsi:type="dcterms:W3CDTF">2016-03-14T22:10:00Z</dcterms:created>
  <dcterms:modified xsi:type="dcterms:W3CDTF">2016-03-14T22:52:00Z</dcterms:modified>
</cp:coreProperties>
</file>