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815C" w14:textId="0CCC2B10" w:rsidR="000F0F50" w:rsidRPr="00567D81" w:rsidRDefault="00C16692">
      <w:r w:rsidRPr="00567D81">
        <w:t>Lit Review</w:t>
      </w:r>
      <w:r w:rsidR="00551F3C" w:rsidRPr="00567D81">
        <w:t xml:space="preserve"> – Microcontroller use in </w:t>
      </w:r>
      <w:proofErr w:type="gramStart"/>
      <w:r w:rsidR="00551F3C" w:rsidRPr="00567D81">
        <w:t>conservation</w:t>
      </w:r>
      <w:proofErr w:type="gramEnd"/>
    </w:p>
    <w:p w14:paraId="0C39AAD5" w14:textId="77777777" w:rsidR="00551F3C" w:rsidRPr="00567D81" w:rsidRDefault="00551F3C"/>
    <w:p w14:paraId="1B49471D" w14:textId="48911E79" w:rsidR="00551F3C" w:rsidRDefault="00000000">
      <w:pPr>
        <w:rPr>
          <w:rFonts w:cs="Open Sans"/>
          <w:color w:val="000000"/>
          <w:shd w:val="clear" w:color="auto" w:fill="FFFFFF"/>
        </w:rPr>
      </w:pPr>
      <w:hyperlink r:id="rId5" w:history="1">
        <w:r w:rsidR="00550CA9" w:rsidRPr="00567D81">
          <w:rPr>
            <w:rStyle w:val="Hyperlink"/>
          </w:rPr>
          <w:t>https://besjournals.onlinelibrary.wiley.com/doi/full/10.1111/2041-210X.13128</w:t>
        </w:r>
      </w:hyperlink>
      <w:r w:rsidR="00550CA9" w:rsidRPr="00567D81">
        <w:t xml:space="preserve"> This article mentions the </w:t>
      </w:r>
      <w:proofErr w:type="spellStart"/>
      <w:r w:rsidR="00550CA9" w:rsidRPr="00567D81">
        <w:t>iButtons</w:t>
      </w:r>
      <w:proofErr w:type="spellEnd"/>
      <w:r w:rsidR="00550CA9" w:rsidRPr="00567D81">
        <w:t xml:space="preserve"> used currently by Ben and how they are too expensive.</w:t>
      </w:r>
      <w:r w:rsidR="00F5260E" w:rsidRPr="00567D81">
        <w:t xml:space="preserve"> They have limited scalability and in our </w:t>
      </w:r>
      <w:proofErr w:type="gramStart"/>
      <w:r w:rsidR="00F5260E" w:rsidRPr="00567D81">
        <w:t>case</w:t>
      </w:r>
      <w:proofErr w:type="gramEnd"/>
      <w:r w:rsidR="00F5260E" w:rsidRPr="00567D81">
        <w:t xml:space="preserve"> we want to have several, one in each nest.</w:t>
      </w:r>
      <w:r w:rsidR="00BE0DA9" w:rsidRPr="00567D81">
        <w:t xml:space="preserve"> They don’t have replaceable batteries and parts and have limited data storage.</w:t>
      </w:r>
      <w:r w:rsidR="00D33F2E" w:rsidRPr="00567D81">
        <w:t xml:space="preserve"> Using an Arduino can be more flexible, modular and cheaper.</w:t>
      </w:r>
      <w:r w:rsidR="006F13A0" w:rsidRPr="00567D81">
        <w:t xml:space="preserve"> This </w:t>
      </w:r>
      <w:proofErr w:type="gramStart"/>
      <w:r w:rsidR="006F13A0" w:rsidRPr="00567D81">
        <w:t>particular one</w:t>
      </w:r>
      <w:proofErr w:type="gramEnd"/>
      <w:r w:rsidR="006F13A0" w:rsidRPr="00567D81">
        <w:t xml:space="preserve"> uses an </w:t>
      </w:r>
      <w:r w:rsidR="006F13A0" w:rsidRPr="00567D81">
        <w:rPr>
          <w:rFonts w:cs="Open Sans"/>
          <w:color w:val="000000"/>
          <w:shd w:val="clear" w:color="auto" w:fill="FFFFFF"/>
        </w:rPr>
        <w:t>ESP8266</w:t>
      </w:r>
      <w:r w:rsidR="009273BD" w:rsidRPr="00567D81">
        <w:rPr>
          <w:rFonts w:cs="Open Sans"/>
          <w:color w:val="000000"/>
          <w:shd w:val="clear" w:color="auto" w:fill="FFFFFF"/>
        </w:rPr>
        <w:t xml:space="preserve">. </w:t>
      </w:r>
      <w:r w:rsidR="00F30B18" w:rsidRPr="00567D81">
        <w:rPr>
          <w:rFonts w:cs="Open Sans"/>
          <w:color w:val="000000"/>
          <w:shd w:val="clear" w:color="auto" w:fill="FFFFFF"/>
        </w:rPr>
        <w:t>(consider other microcontrollers that can be used).</w:t>
      </w:r>
      <w:r w:rsidR="00646B6B">
        <w:rPr>
          <w:rFonts w:cs="Open Sans"/>
          <w:color w:val="000000"/>
          <w:shd w:val="clear" w:color="auto" w:fill="FFFFFF"/>
        </w:rPr>
        <w:t xml:space="preserve">  The ESP has better features than an Arduino (clock rate, RAM, built-in Wi-Fi, more flash storage space).</w:t>
      </w:r>
      <w:r w:rsidR="00681AFD">
        <w:rPr>
          <w:rFonts w:cs="Open Sans"/>
          <w:color w:val="000000"/>
          <w:shd w:val="clear" w:color="auto" w:fill="FFFFFF"/>
        </w:rPr>
        <w:t xml:space="preserve"> Can be programmed using Arduino IDE even, making it very easy to use. Just requires some additional setup for the breadboard and sensors. This could all be embedded on a PCB to allow quick roll-out.</w:t>
      </w:r>
      <w:r w:rsidR="00EF640E">
        <w:rPr>
          <w:rFonts w:cs="Open Sans"/>
          <w:color w:val="000000"/>
          <w:shd w:val="clear" w:color="auto" w:fill="FFFFFF"/>
        </w:rPr>
        <w:t xml:space="preserve"> Much </w:t>
      </w:r>
      <w:proofErr w:type="spellStart"/>
      <w:r w:rsidR="00EF640E">
        <w:rPr>
          <w:rFonts w:cs="Open Sans"/>
          <w:color w:val="000000"/>
          <w:shd w:val="clear" w:color="auto" w:fill="FFFFFF"/>
        </w:rPr>
        <w:t>cheapers</w:t>
      </w:r>
      <w:proofErr w:type="spellEnd"/>
      <w:r w:rsidR="00EF640E">
        <w:rPr>
          <w:rFonts w:cs="Open Sans"/>
          <w:color w:val="000000"/>
          <w:shd w:val="clear" w:color="auto" w:fill="FFFFFF"/>
        </w:rPr>
        <w:t>.</w:t>
      </w:r>
    </w:p>
    <w:p w14:paraId="0FDBC8BB" w14:textId="77777777" w:rsidR="00ED7A0E" w:rsidRDefault="00ED7A0E">
      <w:pPr>
        <w:rPr>
          <w:rFonts w:cs="Open Sans"/>
          <w:color w:val="000000"/>
          <w:shd w:val="clear" w:color="auto" w:fill="FFFFFF"/>
        </w:rPr>
      </w:pPr>
    </w:p>
    <w:p w14:paraId="72A1614D" w14:textId="77777777" w:rsidR="00ED7A0E" w:rsidRDefault="00ED7A0E">
      <w:pPr>
        <w:rPr>
          <w:rFonts w:cs="Open Sans"/>
          <w:color w:val="000000"/>
          <w:shd w:val="clear" w:color="auto" w:fill="FFFFFF"/>
        </w:rPr>
      </w:pPr>
    </w:p>
    <w:p w14:paraId="17E947D8" w14:textId="5851FA09" w:rsidR="00ED7A0E" w:rsidRDefault="00ED7A0E">
      <w:hyperlink r:id="rId6" w:history="1">
        <w:r w:rsidRPr="00C06195">
          <w:rPr>
            <w:rStyle w:val="Hyperlink"/>
          </w:rPr>
          <w:t>https://academic.oup.com/bioscience/article/71/10/1038/6322306</w:t>
        </w:r>
      </w:hyperlink>
    </w:p>
    <w:p w14:paraId="2CA02BE7" w14:textId="09672362" w:rsidR="00ED7A0E" w:rsidRDefault="005C358B">
      <w:hyperlink r:id="rId7" w:history="1">
        <w:r w:rsidRPr="00C06195">
          <w:rPr>
            <w:rStyle w:val="Hyperlink"/>
          </w:rPr>
          <w:t>https://idus.us.es/handle/11441/152607</w:t>
        </w:r>
      </w:hyperlink>
    </w:p>
    <w:p w14:paraId="26B54F1B" w14:textId="77777777" w:rsidR="005C358B" w:rsidRPr="00567D81" w:rsidRDefault="005C358B"/>
    <w:p w14:paraId="3C077DEF" w14:textId="77777777" w:rsidR="00550CA9" w:rsidRDefault="00550CA9"/>
    <w:p w14:paraId="4CE32B3E" w14:textId="77777777" w:rsidR="00CD19D1" w:rsidRDefault="00CD19D1"/>
    <w:p w14:paraId="6270CAF5" w14:textId="77777777" w:rsidR="00CD19D1" w:rsidRPr="00CD19D1" w:rsidRDefault="00CD19D1" w:rsidP="00CD19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br/>
        <w:t>Title: Microcontroller Applications in Conservation: A Literature Review</w:t>
      </w:r>
    </w:p>
    <w:p w14:paraId="1C2700B5" w14:textId="77777777" w:rsidR="00CD19D1" w:rsidRPr="00CD19D1" w:rsidRDefault="00CD19D1" w:rsidP="00CD19D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Introduction:</w:t>
      </w:r>
    </w:p>
    <w:p w14:paraId="1F52E238" w14:textId="77777777" w:rsidR="00CD19D1" w:rsidRPr="00CD19D1" w:rsidRDefault="00CD19D1" w:rsidP="00CD19D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 xml:space="preserve">The growing need for efficient and cost-effective monitoring systems in conservation has led researchers to explore alternative technologies, particularly microcontrollers. This literature review focuses on the utilization of microcontrollers, with a specific emphasis on the shortcomings of current technologies, such as </w:t>
      </w:r>
      <w:proofErr w:type="spellStart"/>
      <w:r w:rsidRPr="00CD19D1">
        <w:rPr>
          <w:rFonts w:ascii="Segoe UI" w:eastAsia="Times New Roman" w:hAnsi="Segoe UI" w:cs="Segoe UI"/>
          <w:color w:val="0D0D0D"/>
          <w:kern w:val="0"/>
          <w:sz w:val="24"/>
          <w:szCs w:val="24"/>
          <w:lang w:eastAsia="en-ZA"/>
          <w14:ligatures w14:val="none"/>
        </w:rPr>
        <w:t>iButtons</w:t>
      </w:r>
      <w:proofErr w:type="spellEnd"/>
      <w:r w:rsidRPr="00CD19D1">
        <w:rPr>
          <w:rFonts w:ascii="Segoe UI" w:eastAsia="Times New Roman" w:hAnsi="Segoe UI" w:cs="Segoe UI"/>
          <w:color w:val="0D0D0D"/>
          <w:kern w:val="0"/>
          <w:sz w:val="24"/>
          <w:szCs w:val="24"/>
          <w:lang w:eastAsia="en-ZA"/>
          <w14:ligatures w14:val="none"/>
        </w:rPr>
        <w:t>, and the advantages offered by microcontrollers like the ESP8266, especially when implemented using platforms like Arduino.</w:t>
      </w:r>
    </w:p>
    <w:p w14:paraId="49BD363D" w14:textId="77777777" w:rsidR="00CD19D1" w:rsidRPr="00CD19D1" w:rsidRDefault="00CD19D1" w:rsidP="00CD19D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Review of Existing Literature:</w:t>
      </w:r>
    </w:p>
    <w:p w14:paraId="7AD6AF54" w14:textId="77777777" w:rsidR="00CD19D1" w:rsidRPr="00CD19D1" w:rsidRDefault="00CD19D1" w:rsidP="00CD19D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proofErr w:type="spellStart"/>
      <w:r w:rsidRPr="00CD19D1">
        <w:rPr>
          <w:rFonts w:ascii="Segoe UI" w:eastAsia="Times New Roman" w:hAnsi="Segoe UI" w:cs="Segoe UI"/>
          <w:b/>
          <w:bCs/>
          <w:color w:val="0D0D0D"/>
          <w:kern w:val="0"/>
          <w:sz w:val="24"/>
          <w:szCs w:val="24"/>
          <w:bdr w:val="single" w:sz="2" w:space="0" w:color="E3E3E3" w:frame="1"/>
          <w:lang w:eastAsia="en-ZA"/>
          <w14:ligatures w14:val="none"/>
        </w:rPr>
        <w:t>iButtons</w:t>
      </w:r>
      <w:proofErr w:type="spellEnd"/>
      <w:r w:rsidRPr="00CD19D1">
        <w:rPr>
          <w:rFonts w:ascii="Segoe UI" w:eastAsia="Times New Roman" w:hAnsi="Segoe UI" w:cs="Segoe UI"/>
          <w:b/>
          <w:bCs/>
          <w:color w:val="0D0D0D"/>
          <w:kern w:val="0"/>
          <w:sz w:val="24"/>
          <w:szCs w:val="24"/>
          <w:bdr w:val="single" w:sz="2" w:space="0" w:color="E3E3E3" w:frame="1"/>
          <w:lang w:eastAsia="en-ZA"/>
          <w14:ligatures w14:val="none"/>
        </w:rPr>
        <w:t xml:space="preserve"> Limitations and Challenges:</w:t>
      </w:r>
    </w:p>
    <w:p w14:paraId="19111C4F" w14:textId="77777777" w:rsidR="00CD19D1" w:rsidRPr="00CD19D1" w:rsidRDefault="00CD19D1" w:rsidP="00CD19D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 xml:space="preserve">The study by Ben (insert full citation) highlights the current use of </w:t>
      </w:r>
      <w:proofErr w:type="spellStart"/>
      <w:r w:rsidRPr="00CD19D1">
        <w:rPr>
          <w:rFonts w:ascii="Segoe UI" w:eastAsia="Times New Roman" w:hAnsi="Segoe UI" w:cs="Segoe UI"/>
          <w:color w:val="0D0D0D"/>
          <w:kern w:val="0"/>
          <w:sz w:val="24"/>
          <w:szCs w:val="24"/>
          <w:lang w:eastAsia="en-ZA"/>
          <w14:ligatures w14:val="none"/>
        </w:rPr>
        <w:t>iButtons</w:t>
      </w:r>
      <w:proofErr w:type="spellEnd"/>
      <w:r w:rsidRPr="00CD19D1">
        <w:rPr>
          <w:rFonts w:ascii="Segoe UI" w:eastAsia="Times New Roman" w:hAnsi="Segoe UI" w:cs="Segoe UI"/>
          <w:color w:val="0D0D0D"/>
          <w:kern w:val="0"/>
          <w:sz w:val="24"/>
          <w:szCs w:val="24"/>
          <w:lang w:eastAsia="en-ZA"/>
          <w14:ligatures w14:val="none"/>
        </w:rPr>
        <w:t xml:space="preserve"> in conservation, emphasizing their drawbacks. Notably, </w:t>
      </w:r>
      <w:proofErr w:type="spellStart"/>
      <w:r w:rsidRPr="00CD19D1">
        <w:rPr>
          <w:rFonts w:ascii="Segoe UI" w:eastAsia="Times New Roman" w:hAnsi="Segoe UI" w:cs="Segoe UI"/>
          <w:color w:val="0D0D0D"/>
          <w:kern w:val="0"/>
          <w:sz w:val="24"/>
          <w:szCs w:val="24"/>
          <w:lang w:eastAsia="en-ZA"/>
          <w14:ligatures w14:val="none"/>
        </w:rPr>
        <w:t>iButtons</w:t>
      </w:r>
      <w:proofErr w:type="spellEnd"/>
      <w:r w:rsidRPr="00CD19D1">
        <w:rPr>
          <w:rFonts w:ascii="Segoe UI" w:eastAsia="Times New Roman" w:hAnsi="Segoe UI" w:cs="Segoe UI"/>
          <w:color w:val="0D0D0D"/>
          <w:kern w:val="0"/>
          <w:sz w:val="24"/>
          <w:szCs w:val="24"/>
          <w:lang w:eastAsia="en-ZA"/>
          <w14:ligatures w14:val="none"/>
        </w:rPr>
        <w:t xml:space="preserve"> are deemed expensive, have limited scalability, and lack replaceable batteries and parts. Moreover, the restricted data storage capacity poses a hindrance, particularly in scenarios requiring multiple devices, such as one in each nest.</w:t>
      </w:r>
    </w:p>
    <w:p w14:paraId="4077C0AA" w14:textId="77777777" w:rsidR="00CD19D1" w:rsidRPr="00CD19D1" w:rsidRDefault="00CD19D1" w:rsidP="00CD19D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b/>
          <w:bCs/>
          <w:color w:val="0D0D0D"/>
          <w:kern w:val="0"/>
          <w:sz w:val="24"/>
          <w:szCs w:val="24"/>
          <w:bdr w:val="single" w:sz="2" w:space="0" w:color="E3E3E3" w:frame="1"/>
          <w:lang w:eastAsia="en-ZA"/>
          <w14:ligatures w14:val="none"/>
        </w:rPr>
        <w:t>Advantages of Microcontrollers, with a Focus on ESP8266:</w:t>
      </w:r>
    </w:p>
    <w:p w14:paraId="4D271BEA" w14:textId="77777777" w:rsidR="00CD19D1" w:rsidRPr="00CD19D1" w:rsidRDefault="00CD19D1" w:rsidP="00CD19D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lastRenderedPageBreak/>
        <w:t xml:space="preserve">Microcontrollers, such as the ESP8266, emerge as promising alternatives. Unlike </w:t>
      </w:r>
      <w:proofErr w:type="spellStart"/>
      <w:r w:rsidRPr="00CD19D1">
        <w:rPr>
          <w:rFonts w:ascii="Segoe UI" w:eastAsia="Times New Roman" w:hAnsi="Segoe UI" w:cs="Segoe UI"/>
          <w:color w:val="0D0D0D"/>
          <w:kern w:val="0"/>
          <w:sz w:val="24"/>
          <w:szCs w:val="24"/>
          <w:lang w:eastAsia="en-ZA"/>
          <w14:ligatures w14:val="none"/>
        </w:rPr>
        <w:t>iButtons</w:t>
      </w:r>
      <w:proofErr w:type="spellEnd"/>
      <w:r w:rsidRPr="00CD19D1">
        <w:rPr>
          <w:rFonts w:ascii="Segoe UI" w:eastAsia="Times New Roman" w:hAnsi="Segoe UI" w:cs="Segoe UI"/>
          <w:color w:val="0D0D0D"/>
          <w:kern w:val="0"/>
          <w:sz w:val="24"/>
          <w:szCs w:val="24"/>
          <w:lang w:eastAsia="en-ZA"/>
          <w14:ligatures w14:val="none"/>
        </w:rPr>
        <w:t>, the ESP8266 is characterized by its flexibility, modularity, and cost-effectiveness. Its enhanced features, including a higher clock rate, RAM, built-in Wi-Fi, and increased flash storage space, make it a compelling choice for conservation applications.</w:t>
      </w:r>
    </w:p>
    <w:p w14:paraId="7066B7E5" w14:textId="77777777" w:rsidR="00CD19D1" w:rsidRPr="00CD19D1" w:rsidRDefault="00CD19D1" w:rsidP="00CD19D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b/>
          <w:bCs/>
          <w:color w:val="0D0D0D"/>
          <w:kern w:val="0"/>
          <w:sz w:val="24"/>
          <w:szCs w:val="24"/>
          <w:bdr w:val="single" w:sz="2" w:space="0" w:color="E3E3E3" w:frame="1"/>
          <w:lang w:eastAsia="en-ZA"/>
          <w14:ligatures w14:val="none"/>
        </w:rPr>
        <w:t>Arduino Integration for Ease of Use:</w:t>
      </w:r>
    </w:p>
    <w:p w14:paraId="2FA9CEDE" w14:textId="77777777" w:rsidR="00CD19D1" w:rsidRPr="00CD19D1" w:rsidRDefault="00CD19D1" w:rsidP="00CD19D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The ESP8266's compatibility with Arduino IDE adds to its appeal, simplifying the programming process and rendering it user-friendly. This integration allows for straightforward development, even for those with limited programming experience. Additionally, the adaptability of Arduino facilitates the incorporation of various sensors and peripherals, contributing to the overall flexibility of the monitoring system.</w:t>
      </w:r>
    </w:p>
    <w:p w14:paraId="2071EC19" w14:textId="77777777" w:rsidR="00CD19D1" w:rsidRPr="00CD19D1" w:rsidRDefault="00CD19D1" w:rsidP="00CD19D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b/>
          <w:bCs/>
          <w:color w:val="0D0D0D"/>
          <w:kern w:val="0"/>
          <w:sz w:val="24"/>
          <w:szCs w:val="24"/>
          <w:bdr w:val="single" w:sz="2" w:space="0" w:color="E3E3E3" w:frame="1"/>
          <w:lang w:eastAsia="en-ZA"/>
          <w14:ligatures w14:val="none"/>
        </w:rPr>
        <w:t>Implementation Potential:</w:t>
      </w:r>
    </w:p>
    <w:p w14:paraId="4D7B3F91" w14:textId="77777777" w:rsidR="00CD19D1" w:rsidRPr="00CD19D1" w:rsidRDefault="00CD19D1" w:rsidP="00CD19D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 xml:space="preserve">The potential for embedding the entire microcontroller system, including the ESP8266, sensors, and associated components, onto a printed circuit board (PCB) is highlighted. This approach ensures a quick and cost-effective rollout of the monitoring system, further reducing expenses compared to traditional </w:t>
      </w:r>
      <w:proofErr w:type="spellStart"/>
      <w:r w:rsidRPr="00CD19D1">
        <w:rPr>
          <w:rFonts w:ascii="Segoe UI" w:eastAsia="Times New Roman" w:hAnsi="Segoe UI" w:cs="Segoe UI"/>
          <w:color w:val="0D0D0D"/>
          <w:kern w:val="0"/>
          <w:sz w:val="24"/>
          <w:szCs w:val="24"/>
          <w:lang w:eastAsia="en-ZA"/>
          <w14:ligatures w14:val="none"/>
        </w:rPr>
        <w:t>iButton</w:t>
      </w:r>
      <w:proofErr w:type="spellEnd"/>
      <w:r w:rsidRPr="00CD19D1">
        <w:rPr>
          <w:rFonts w:ascii="Segoe UI" w:eastAsia="Times New Roman" w:hAnsi="Segoe UI" w:cs="Segoe UI"/>
          <w:color w:val="0D0D0D"/>
          <w:kern w:val="0"/>
          <w:sz w:val="24"/>
          <w:szCs w:val="24"/>
          <w:lang w:eastAsia="en-ZA"/>
          <w14:ligatures w14:val="none"/>
        </w:rPr>
        <w:t xml:space="preserve"> setups.</w:t>
      </w:r>
    </w:p>
    <w:p w14:paraId="0C427844" w14:textId="77777777" w:rsidR="00CD19D1" w:rsidRPr="00CD19D1" w:rsidRDefault="00CD19D1" w:rsidP="00CD19D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Conclusion:</w:t>
      </w:r>
    </w:p>
    <w:p w14:paraId="08A6912B" w14:textId="415D4A2E" w:rsidR="00CD19D1" w:rsidRPr="00CD19D1" w:rsidRDefault="00CD19D1" w:rsidP="00ED7A0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ZA"/>
          <w14:ligatures w14:val="none"/>
        </w:rPr>
      </w:pPr>
      <w:r w:rsidRPr="00CD19D1">
        <w:rPr>
          <w:rFonts w:ascii="Segoe UI" w:eastAsia="Times New Roman" w:hAnsi="Segoe UI" w:cs="Segoe UI"/>
          <w:color w:val="0D0D0D"/>
          <w:kern w:val="0"/>
          <w:sz w:val="24"/>
          <w:szCs w:val="24"/>
          <w:lang w:eastAsia="en-ZA"/>
          <w14:ligatures w14:val="none"/>
        </w:rPr>
        <w:t xml:space="preserve">In conclusion, the literature reviewed underscores the limitations of current conservation monitoring technologies, particularly </w:t>
      </w:r>
      <w:proofErr w:type="spellStart"/>
      <w:r w:rsidRPr="00CD19D1">
        <w:rPr>
          <w:rFonts w:ascii="Segoe UI" w:eastAsia="Times New Roman" w:hAnsi="Segoe UI" w:cs="Segoe UI"/>
          <w:color w:val="0D0D0D"/>
          <w:kern w:val="0"/>
          <w:sz w:val="24"/>
          <w:szCs w:val="24"/>
          <w:lang w:eastAsia="en-ZA"/>
          <w14:ligatures w14:val="none"/>
        </w:rPr>
        <w:t>iButtons</w:t>
      </w:r>
      <w:proofErr w:type="spellEnd"/>
      <w:r w:rsidRPr="00CD19D1">
        <w:rPr>
          <w:rFonts w:ascii="Segoe UI" w:eastAsia="Times New Roman" w:hAnsi="Segoe UI" w:cs="Segoe UI"/>
          <w:color w:val="0D0D0D"/>
          <w:kern w:val="0"/>
          <w:sz w:val="24"/>
          <w:szCs w:val="24"/>
          <w:lang w:eastAsia="en-ZA"/>
          <w14:ligatures w14:val="none"/>
        </w:rPr>
        <w:t xml:space="preserve">, and presents microcontrollers, notably the ESP8266, as a viable and advantageous alternative. The integration with Arduino enhances usability, while the potential for PCB implementation offers a scalable and cost-effective solution for nature conservation </w:t>
      </w:r>
      <w:proofErr w:type="gramStart"/>
      <w:r w:rsidRPr="00CD19D1">
        <w:rPr>
          <w:rFonts w:ascii="Segoe UI" w:eastAsia="Times New Roman" w:hAnsi="Segoe UI" w:cs="Segoe UI"/>
          <w:color w:val="0D0D0D"/>
          <w:kern w:val="0"/>
          <w:sz w:val="24"/>
          <w:szCs w:val="24"/>
          <w:lang w:eastAsia="en-ZA"/>
          <w14:ligatures w14:val="none"/>
        </w:rPr>
        <w:t>monitoring..</w:t>
      </w:r>
      <w:proofErr w:type="gramEnd"/>
    </w:p>
    <w:p w14:paraId="65F2B472" w14:textId="77777777" w:rsidR="00CD19D1" w:rsidRPr="00567D81" w:rsidRDefault="00CD19D1"/>
    <w:p w14:paraId="5C8B01BF" w14:textId="3E50B81B" w:rsidR="00551F3C" w:rsidRPr="00567D81" w:rsidRDefault="00551F3C"/>
    <w:sectPr w:rsidR="00551F3C" w:rsidRPr="00567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F3F"/>
    <w:multiLevelType w:val="multilevel"/>
    <w:tmpl w:val="B106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63846"/>
    <w:multiLevelType w:val="multilevel"/>
    <w:tmpl w:val="3E92D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91969">
    <w:abstractNumId w:val="1"/>
  </w:num>
  <w:num w:numId="2" w16cid:durableId="212260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2"/>
    <w:rsid w:val="000E306F"/>
    <w:rsid w:val="000F0F50"/>
    <w:rsid w:val="00550CA9"/>
    <w:rsid w:val="00551F3C"/>
    <w:rsid w:val="00567D81"/>
    <w:rsid w:val="005C358B"/>
    <w:rsid w:val="00646B6B"/>
    <w:rsid w:val="00681AFD"/>
    <w:rsid w:val="006F13A0"/>
    <w:rsid w:val="009273BD"/>
    <w:rsid w:val="00BE0DA9"/>
    <w:rsid w:val="00C16692"/>
    <w:rsid w:val="00C33798"/>
    <w:rsid w:val="00C72EC9"/>
    <w:rsid w:val="00CD19D1"/>
    <w:rsid w:val="00D33F2E"/>
    <w:rsid w:val="00ED7A0E"/>
    <w:rsid w:val="00EF640E"/>
    <w:rsid w:val="00F30B18"/>
    <w:rsid w:val="00F526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DC8F"/>
  <w15:chartTrackingRefBased/>
  <w15:docId w15:val="{1E871BBF-6097-446C-906B-E3B40A4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692"/>
    <w:rPr>
      <w:rFonts w:eastAsiaTheme="majorEastAsia" w:cstheme="majorBidi"/>
      <w:color w:val="272727" w:themeColor="text1" w:themeTint="D8"/>
    </w:rPr>
  </w:style>
  <w:style w:type="paragraph" w:styleId="Title">
    <w:name w:val="Title"/>
    <w:basedOn w:val="Normal"/>
    <w:next w:val="Normal"/>
    <w:link w:val="TitleChar"/>
    <w:uiPriority w:val="10"/>
    <w:qFormat/>
    <w:rsid w:val="00C16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692"/>
    <w:pPr>
      <w:spacing w:before="160"/>
      <w:jc w:val="center"/>
    </w:pPr>
    <w:rPr>
      <w:i/>
      <w:iCs/>
      <w:color w:val="404040" w:themeColor="text1" w:themeTint="BF"/>
    </w:rPr>
  </w:style>
  <w:style w:type="character" w:customStyle="1" w:styleId="QuoteChar">
    <w:name w:val="Quote Char"/>
    <w:basedOn w:val="DefaultParagraphFont"/>
    <w:link w:val="Quote"/>
    <w:uiPriority w:val="29"/>
    <w:rsid w:val="00C16692"/>
    <w:rPr>
      <w:i/>
      <w:iCs/>
      <w:color w:val="404040" w:themeColor="text1" w:themeTint="BF"/>
    </w:rPr>
  </w:style>
  <w:style w:type="paragraph" w:styleId="ListParagraph">
    <w:name w:val="List Paragraph"/>
    <w:basedOn w:val="Normal"/>
    <w:uiPriority w:val="34"/>
    <w:qFormat/>
    <w:rsid w:val="00C16692"/>
    <w:pPr>
      <w:ind w:left="720"/>
      <w:contextualSpacing/>
    </w:pPr>
  </w:style>
  <w:style w:type="character" w:styleId="IntenseEmphasis">
    <w:name w:val="Intense Emphasis"/>
    <w:basedOn w:val="DefaultParagraphFont"/>
    <w:uiPriority w:val="21"/>
    <w:qFormat/>
    <w:rsid w:val="00C16692"/>
    <w:rPr>
      <w:i/>
      <w:iCs/>
      <w:color w:val="0F4761" w:themeColor="accent1" w:themeShade="BF"/>
    </w:rPr>
  </w:style>
  <w:style w:type="paragraph" w:styleId="IntenseQuote">
    <w:name w:val="Intense Quote"/>
    <w:basedOn w:val="Normal"/>
    <w:next w:val="Normal"/>
    <w:link w:val="IntenseQuoteChar"/>
    <w:uiPriority w:val="30"/>
    <w:qFormat/>
    <w:rsid w:val="00C16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692"/>
    <w:rPr>
      <w:i/>
      <w:iCs/>
      <w:color w:val="0F4761" w:themeColor="accent1" w:themeShade="BF"/>
    </w:rPr>
  </w:style>
  <w:style w:type="character" w:styleId="IntenseReference">
    <w:name w:val="Intense Reference"/>
    <w:basedOn w:val="DefaultParagraphFont"/>
    <w:uiPriority w:val="32"/>
    <w:qFormat/>
    <w:rsid w:val="00C16692"/>
    <w:rPr>
      <w:b/>
      <w:bCs/>
      <w:smallCaps/>
      <w:color w:val="0F4761" w:themeColor="accent1" w:themeShade="BF"/>
      <w:spacing w:val="5"/>
    </w:rPr>
  </w:style>
  <w:style w:type="character" w:styleId="Hyperlink">
    <w:name w:val="Hyperlink"/>
    <w:basedOn w:val="DefaultParagraphFont"/>
    <w:uiPriority w:val="99"/>
    <w:unhideWhenUsed/>
    <w:rsid w:val="00550CA9"/>
    <w:rPr>
      <w:color w:val="467886" w:themeColor="hyperlink"/>
      <w:u w:val="single"/>
    </w:rPr>
  </w:style>
  <w:style w:type="character" w:styleId="UnresolvedMention">
    <w:name w:val="Unresolved Mention"/>
    <w:basedOn w:val="DefaultParagraphFont"/>
    <w:uiPriority w:val="99"/>
    <w:semiHidden/>
    <w:unhideWhenUsed/>
    <w:rsid w:val="00550CA9"/>
    <w:rPr>
      <w:color w:val="605E5C"/>
      <w:shd w:val="clear" w:color="auto" w:fill="E1DFDD"/>
    </w:rPr>
  </w:style>
  <w:style w:type="paragraph" w:styleId="NormalWeb">
    <w:name w:val="Normal (Web)"/>
    <w:basedOn w:val="Normal"/>
    <w:uiPriority w:val="99"/>
    <w:semiHidden/>
    <w:unhideWhenUsed/>
    <w:rsid w:val="00CD19D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CD19D1"/>
    <w:rPr>
      <w:b/>
      <w:bCs/>
    </w:rPr>
  </w:style>
  <w:style w:type="character" w:styleId="FollowedHyperlink">
    <w:name w:val="FollowedHyperlink"/>
    <w:basedOn w:val="DefaultParagraphFont"/>
    <w:uiPriority w:val="99"/>
    <w:semiHidden/>
    <w:unhideWhenUsed/>
    <w:rsid w:val="00ED7A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us.us.es/handle/11441/1526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bioscience/article/71/10/1038/6322306" TargetMode="External"/><Relationship Id="rId5" Type="http://schemas.openxmlformats.org/officeDocument/2006/relationships/hyperlink" Target="https://besjournals.onlinelibrary.wiley.com/doi/full/10.1111/2041-210X.131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19</cp:revision>
  <dcterms:created xsi:type="dcterms:W3CDTF">2024-03-11T06:52:00Z</dcterms:created>
  <dcterms:modified xsi:type="dcterms:W3CDTF">2024-03-12T14:03:00Z</dcterms:modified>
</cp:coreProperties>
</file>