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5945511"/>
        <w:docPartObj>
          <w:docPartGallery w:val="Cover Pages"/>
          <w:docPartUnique/>
        </w:docPartObj>
      </w:sdtPr>
      <w:sdtEndPr>
        <w:rPr>
          <w:sz w:val="2"/>
        </w:rPr>
      </w:sdtEndPr>
      <w:sdtContent>
        <w:p w14:paraId="71CD32E4" w14:textId="1A73E82C" w:rsidR="0056566E" w:rsidRDefault="0056566E">
          <w:r>
            <w:rPr>
              <w:noProof/>
            </w:rPr>
            <mc:AlternateContent>
              <mc:Choice Requires="wpg">
                <w:drawing>
                  <wp:anchor distT="0" distB="0" distL="114300" distR="114300" simplePos="0" relativeHeight="251662336" behindDoc="0" locked="0" layoutInCell="1" allowOverlap="1" wp14:anchorId="68263EC6" wp14:editId="1E432C2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6E8D4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896DF7" wp14:editId="6B9EA46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572A9" w14:textId="55FEBCD6" w:rsidR="0056566E" w:rsidRDefault="00000000">
                                <w:pPr>
                                  <w:jc w:val="right"/>
                                  <w:rPr>
                                    <w:color w:val="4472C4" w:themeColor="accent1"/>
                                    <w:sz w:val="64"/>
                                    <w:szCs w:val="64"/>
                                  </w:rPr>
                                </w:pPr>
                                <w:sdt>
                                  <w:sdtPr>
                                    <w:rPr>
                                      <w:rFonts w:asciiTheme="majorHAnsi" w:hAnsiTheme="majorHAnsi" w:cstheme="majorHAnsi"/>
                                      <w:b/>
                                      <w:sz w:val="24"/>
                                      <w:szCs w:val="2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6566E">
                                      <w:rPr>
                                        <w:rFonts w:asciiTheme="majorHAnsi" w:hAnsiTheme="majorHAnsi" w:cstheme="majorHAnsi"/>
                                        <w:b/>
                                        <w:sz w:val="24"/>
                                        <w:szCs w:val="24"/>
                                      </w:rPr>
                                      <w:t>Tier 2 Engineering</w:t>
                                    </w:r>
                                    <w:r w:rsidR="0056566E" w:rsidRPr="0056566E">
                                      <w:rPr>
                                        <w:rFonts w:asciiTheme="majorHAnsi" w:hAnsiTheme="majorHAnsi" w:cstheme="majorHAnsi"/>
                                        <w:b/>
                                        <w:sz w:val="24"/>
                                        <w:szCs w:val="24"/>
                                      </w:rPr>
                                      <w:t xml:space="preserve"> Client Communication Standards and Policies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9DC9CC8" w14:textId="7F8B9C24" w:rsidR="0056566E" w:rsidRDefault="0056566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F896DF7"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81572A9" w14:textId="55FEBCD6" w:rsidR="0056566E" w:rsidRDefault="004B0929">
                          <w:pPr>
                            <w:jc w:val="right"/>
                            <w:rPr>
                              <w:color w:val="4472C4" w:themeColor="accent1"/>
                              <w:sz w:val="64"/>
                              <w:szCs w:val="64"/>
                            </w:rPr>
                          </w:pPr>
                          <w:sdt>
                            <w:sdtPr>
                              <w:rPr>
                                <w:rFonts w:asciiTheme="majorHAnsi" w:hAnsiTheme="majorHAnsi" w:cstheme="majorHAnsi"/>
                                <w:b/>
                                <w:sz w:val="24"/>
                                <w:szCs w:val="2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6566E">
                                <w:rPr>
                                  <w:rFonts w:asciiTheme="majorHAnsi" w:hAnsiTheme="majorHAnsi" w:cstheme="majorHAnsi"/>
                                  <w:b/>
                                  <w:sz w:val="24"/>
                                  <w:szCs w:val="24"/>
                                </w:rPr>
                                <w:t>Tier 2 Engineering</w:t>
                              </w:r>
                              <w:r w:rsidR="0056566E" w:rsidRPr="0056566E">
                                <w:rPr>
                                  <w:rFonts w:asciiTheme="majorHAnsi" w:hAnsiTheme="majorHAnsi" w:cstheme="majorHAnsi"/>
                                  <w:b/>
                                  <w:sz w:val="24"/>
                                  <w:szCs w:val="24"/>
                                </w:rPr>
                                <w:t xml:space="preserve"> Client Communication Standards and Policies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9DC9CC8" w14:textId="7F8B9C24" w:rsidR="0056566E" w:rsidRDefault="0056566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1046AB9" w14:textId="77777777" w:rsidR="0056566E" w:rsidRDefault="0056566E">
          <w:pPr>
            <w:rPr>
              <w:sz w:val="2"/>
            </w:rPr>
          </w:pPr>
          <w:r>
            <w:rPr>
              <w:sz w:val="2"/>
            </w:rPr>
            <w:br w:type="page"/>
          </w:r>
        </w:p>
        <w:sdt>
          <w:sdtPr>
            <w:rPr>
              <w:caps w:val="0"/>
              <w:color w:val="auto"/>
              <w:spacing w:val="0"/>
              <w:sz w:val="20"/>
              <w:szCs w:val="20"/>
            </w:rPr>
            <w:id w:val="-1578828865"/>
            <w:docPartObj>
              <w:docPartGallery w:val="Table of Contents"/>
              <w:docPartUnique/>
            </w:docPartObj>
          </w:sdtPr>
          <w:sdtEndPr>
            <w:rPr>
              <w:b/>
              <w:bCs/>
              <w:noProof/>
            </w:rPr>
          </w:sdtEndPr>
          <w:sdtContent>
            <w:p w14:paraId="617F05C2" w14:textId="0707CA8E" w:rsidR="0056566E" w:rsidRDefault="0056566E">
              <w:pPr>
                <w:pStyle w:val="TOCHeading"/>
              </w:pPr>
              <w:r>
                <w:t>Contents</w:t>
              </w:r>
            </w:p>
            <w:p w14:paraId="7172C9C1" w14:textId="2254B762" w:rsidR="0056566E" w:rsidRDefault="0056566E">
              <w:pPr>
                <w:pStyle w:val="TOC1"/>
                <w:tabs>
                  <w:tab w:val="right" w:leader="dot" w:pos="9350"/>
                </w:tabs>
                <w:rPr>
                  <w:noProof/>
                  <w:sz w:val="22"/>
                  <w:szCs w:val="22"/>
                </w:rPr>
              </w:pPr>
              <w:r>
                <w:fldChar w:fldCharType="begin"/>
              </w:r>
              <w:r>
                <w:instrText xml:space="preserve"> TOC \o "1-3" \h \z \u </w:instrText>
              </w:r>
              <w:r>
                <w:fldChar w:fldCharType="separate"/>
              </w:r>
              <w:hyperlink w:anchor="_Toc16768751" w:history="1">
                <w:r w:rsidRPr="000F6033">
                  <w:rPr>
                    <w:rStyle w:val="Hyperlink"/>
                    <w:noProof/>
                  </w:rPr>
                  <w:t>Accepting an Incident</w:t>
                </w:r>
                <w:r>
                  <w:rPr>
                    <w:noProof/>
                    <w:webHidden/>
                  </w:rPr>
                  <w:tab/>
                </w:r>
                <w:r>
                  <w:rPr>
                    <w:noProof/>
                    <w:webHidden/>
                  </w:rPr>
                  <w:fldChar w:fldCharType="begin"/>
                </w:r>
                <w:r>
                  <w:rPr>
                    <w:noProof/>
                    <w:webHidden/>
                  </w:rPr>
                  <w:instrText xml:space="preserve"> PAGEREF _Toc16768751 \h </w:instrText>
                </w:r>
                <w:r>
                  <w:rPr>
                    <w:noProof/>
                    <w:webHidden/>
                  </w:rPr>
                </w:r>
                <w:r>
                  <w:rPr>
                    <w:noProof/>
                    <w:webHidden/>
                  </w:rPr>
                  <w:fldChar w:fldCharType="separate"/>
                </w:r>
                <w:r>
                  <w:rPr>
                    <w:noProof/>
                    <w:webHidden/>
                  </w:rPr>
                  <w:t>2</w:t>
                </w:r>
                <w:r>
                  <w:rPr>
                    <w:noProof/>
                    <w:webHidden/>
                  </w:rPr>
                  <w:fldChar w:fldCharType="end"/>
                </w:r>
              </w:hyperlink>
            </w:p>
            <w:p w14:paraId="5BB2E16E" w14:textId="1A75480F" w:rsidR="0056566E" w:rsidRDefault="00000000">
              <w:pPr>
                <w:pStyle w:val="TOC1"/>
                <w:tabs>
                  <w:tab w:val="right" w:leader="dot" w:pos="9350"/>
                </w:tabs>
                <w:rPr>
                  <w:noProof/>
                  <w:sz w:val="22"/>
                  <w:szCs w:val="22"/>
                </w:rPr>
              </w:pPr>
              <w:hyperlink w:anchor="_Toc16768752" w:history="1">
                <w:r w:rsidR="0056566E" w:rsidRPr="000F6033">
                  <w:rPr>
                    <w:rStyle w:val="Hyperlink"/>
                    <w:noProof/>
                  </w:rPr>
                  <w:t>Working an Incident</w:t>
                </w:r>
                <w:r w:rsidR="0056566E">
                  <w:rPr>
                    <w:noProof/>
                    <w:webHidden/>
                  </w:rPr>
                  <w:tab/>
                </w:r>
                <w:r w:rsidR="0056566E">
                  <w:rPr>
                    <w:noProof/>
                    <w:webHidden/>
                  </w:rPr>
                  <w:fldChar w:fldCharType="begin"/>
                </w:r>
                <w:r w:rsidR="0056566E">
                  <w:rPr>
                    <w:noProof/>
                    <w:webHidden/>
                  </w:rPr>
                  <w:instrText xml:space="preserve"> PAGEREF _Toc16768752 \h </w:instrText>
                </w:r>
                <w:r w:rsidR="0056566E">
                  <w:rPr>
                    <w:noProof/>
                    <w:webHidden/>
                  </w:rPr>
                </w:r>
                <w:r w:rsidR="0056566E">
                  <w:rPr>
                    <w:noProof/>
                    <w:webHidden/>
                  </w:rPr>
                  <w:fldChar w:fldCharType="separate"/>
                </w:r>
                <w:r w:rsidR="0056566E">
                  <w:rPr>
                    <w:noProof/>
                    <w:webHidden/>
                  </w:rPr>
                  <w:t>2</w:t>
                </w:r>
                <w:r w:rsidR="0056566E">
                  <w:rPr>
                    <w:noProof/>
                    <w:webHidden/>
                  </w:rPr>
                  <w:fldChar w:fldCharType="end"/>
                </w:r>
              </w:hyperlink>
            </w:p>
            <w:p w14:paraId="787F1D96" w14:textId="18B1437A" w:rsidR="0056566E" w:rsidRDefault="00000000">
              <w:pPr>
                <w:pStyle w:val="TOC1"/>
                <w:tabs>
                  <w:tab w:val="right" w:leader="dot" w:pos="9350"/>
                </w:tabs>
                <w:rPr>
                  <w:noProof/>
                  <w:sz w:val="22"/>
                  <w:szCs w:val="22"/>
                </w:rPr>
              </w:pPr>
              <w:hyperlink w:anchor="_Toc16768753" w:history="1">
                <w:r w:rsidR="0056566E" w:rsidRPr="000F6033">
                  <w:rPr>
                    <w:rStyle w:val="Hyperlink"/>
                    <w:noProof/>
                  </w:rPr>
                  <w:t>Proper Pending/Pending Reasons</w:t>
                </w:r>
                <w:r w:rsidR="0056566E">
                  <w:rPr>
                    <w:noProof/>
                    <w:webHidden/>
                  </w:rPr>
                  <w:tab/>
                </w:r>
                <w:r w:rsidR="0056566E">
                  <w:rPr>
                    <w:noProof/>
                    <w:webHidden/>
                  </w:rPr>
                  <w:fldChar w:fldCharType="begin"/>
                </w:r>
                <w:r w:rsidR="0056566E">
                  <w:rPr>
                    <w:noProof/>
                    <w:webHidden/>
                  </w:rPr>
                  <w:instrText xml:space="preserve"> PAGEREF _Toc16768753 \h </w:instrText>
                </w:r>
                <w:r w:rsidR="0056566E">
                  <w:rPr>
                    <w:noProof/>
                    <w:webHidden/>
                  </w:rPr>
                </w:r>
                <w:r w:rsidR="0056566E">
                  <w:rPr>
                    <w:noProof/>
                    <w:webHidden/>
                  </w:rPr>
                  <w:fldChar w:fldCharType="separate"/>
                </w:r>
                <w:r w:rsidR="0056566E">
                  <w:rPr>
                    <w:noProof/>
                    <w:webHidden/>
                  </w:rPr>
                  <w:t>3</w:t>
                </w:r>
                <w:r w:rsidR="0056566E">
                  <w:rPr>
                    <w:noProof/>
                    <w:webHidden/>
                  </w:rPr>
                  <w:fldChar w:fldCharType="end"/>
                </w:r>
              </w:hyperlink>
            </w:p>
            <w:p w14:paraId="3F9F0186" w14:textId="5FD2DB94" w:rsidR="0056566E" w:rsidRDefault="00000000">
              <w:pPr>
                <w:pStyle w:val="TOC1"/>
                <w:tabs>
                  <w:tab w:val="right" w:leader="dot" w:pos="9350"/>
                </w:tabs>
                <w:rPr>
                  <w:noProof/>
                  <w:sz w:val="22"/>
                  <w:szCs w:val="22"/>
                </w:rPr>
              </w:pPr>
              <w:hyperlink w:anchor="_Toc16768754" w:history="1">
                <w:r w:rsidR="0056566E" w:rsidRPr="000F6033">
                  <w:rPr>
                    <w:rStyle w:val="Hyperlink"/>
                    <w:noProof/>
                  </w:rPr>
                  <w:t>When and What to Communicate in a Client Facing Update</w:t>
                </w:r>
                <w:r w:rsidR="0056566E">
                  <w:rPr>
                    <w:noProof/>
                    <w:webHidden/>
                  </w:rPr>
                  <w:tab/>
                </w:r>
                <w:r w:rsidR="0056566E">
                  <w:rPr>
                    <w:noProof/>
                    <w:webHidden/>
                  </w:rPr>
                  <w:fldChar w:fldCharType="begin"/>
                </w:r>
                <w:r w:rsidR="0056566E">
                  <w:rPr>
                    <w:noProof/>
                    <w:webHidden/>
                  </w:rPr>
                  <w:instrText xml:space="preserve"> PAGEREF _Toc16768754 \h </w:instrText>
                </w:r>
                <w:r w:rsidR="0056566E">
                  <w:rPr>
                    <w:noProof/>
                    <w:webHidden/>
                  </w:rPr>
                </w:r>
                <w:r w:rsidR="0056566E">
                  <w:rPr>
                    <w:noProof/>
                    <w:webHidden/>
                  </w:rPr>
                  <w:fldChar w:fldCharType="separate"/>
                </w:r>
                <w:r w:rsidR="0056566E">
                  <w:rPr>
                    <w:noProof/>
                    <w:webHidden/>
                  </w:rPr>
                  <w:t>3</w:t>
                </w:r>
                <w:r w:rsidR="0056566E">
                  <w:rPr>
                    <w:noProof/>
                    <w:webHidden/>
                  </w:rPr>
                  <w:fldChar w:fldCharType="end"/>
                </w:r>
              </w:hyperlink>
            </w:p>
            <w:p w14:paraId="520A393C" w14:textId="316D7C5F" w:rsidR="0056566E" w:rsidRDefault="00000000">
              <w:pPr>
                <w:pStyle w:val="TOC2"/>
                <w:tabs>
                  <w:tab w:val="right" w:leader="dot" w:pos="9350"/>
                </w:tabs>
                <w:rPr>
                  <w:noProof/>
                  <w:sz w:val="22"/>
                  <w:szCs w:val="22"/>
                </w:rPr>
              </w:pPr>
              <w:hyperlink w:anchor="_Toc16768755" w:history="1">
                <w:r w:rsidR="0056566E" w:rsidRPr="000F6033">
                  <w:rPr>
                    <w:rStyle w:val="Hyperlink"/>
                    <w:noProof/>
                  </w:rPr>
                  <w:t>P1/P2</w:t>
                </w:r>
                <w:r w:rsidR="0056566E">
                  <w:rPr>
                    <w:noProof/>
                    <w:webHidden/>
                  </w:rPr>
                  <w:tab/>
                </w:r>
                <w:r w:rsidR="0056566E">
                  <w:rPr>
                    <w:noProof/>
                    <w:webHidden/>
                  </w:rPr>
                  <w:fldChar w:fldCharType="begin"/>
                </w:r>
                <w:r w:rsidR="0056566E">
                  <w:rPr>
                    <w:noProof/>
                    <w:webHidden/>
                  </w:rPr>
                  <w:instrText xml:space="preserve"> PAGEREF _Toc16768755 \h </w:instrText>
                </w:r>
                <w:r w:rsidR="0056566E">
                  <w:rPr>
                    <w:noProof/>
                    <w:webHidden/>
                  </w:rPr>
                </w:r>
                <w:r w:rsidR="0056566E">
                  <w:rPr>
                    <w:noProof/>
                    <w:webHidden/>
                  </w:rPr>
                  <w:fldChar w:fldCharType="separate"/>
                </w:r>
                <w:r w:rsidR="0056566E">
                  <w:rPr>
                    <w:noProof/>
                    <w:webHidden/>
                  </w:rPr>
                  <w:t>3</w:t>
                </w:r>
                <w:r w:rsidR="0056566E">
                  <w:rPr>
                    <w:noProof/>
                    <w:webHidden/>
                  </w:rPr>
                  <w:fldChar w:fldCharType="end"/>
                </w:r>
              </w:hyperlink>
            </w:p>
            <w:p w14:paraId="6D429E8B" w14:textId="387F2580" w:rsidR="0056566E" w:rsidRDefault="00000000">
              <w:pPr>
                <w:pStyle w:val="TOC2"/>
                <w:tabs>
                  <w:tab w:val="right" w:leader="dot" w:pos="9350"/>
                </w:tabs>
                <w:rPr>
                  <w:noProof/>
                  <w:sz w:val="22"/>
                  <w:szCs w:val="22"/>
                </w:rPr>
              </w:pPr>
              <w:hyperlink w:anchor="_Toc16768756" w:history="1">
                <w:r w:rsidR="0056566E" w:rsidRPr="000F6033">
                  <w:rPr>
                    <w:rStyle w:val="Hyperlink"/>
                    <w:noProof/>
                  </w:rPr>
                  <w:t>P3/P4</w:t>
                </w:r>
                <w:r w:rsidR="0056566E">
                  <w:rPr>
                    <w:noProof/>
                    <w:webHidden/>
                  </w:rPr>
                  <w:tab/>
                </w:r>
                <w:r w:rsidR="0056566E">
                  <w:rPr>
                    <w:noProof/>
                    <w:webHidden/>
                  </w:rPr>
                  <w:fldChar w:fldCharType="begin"/>
                </w:r>
                <w:r w:rsidR="0056566E">
                  <w:rPr>
                    <w:noProof/>
                    <w:webHidden/>
                  </w:rPr>
                  <w:instrText xml:space="preserve"> PAGEREF _Toc16768756 \h </w:instrText>
                </w:r>
                <w:r w:rsidR="0056566E">
                  <w:rPr>
                    <w:noProof/>
                    <w:webHidden/>
                  </w:rPr>
                </w:r>
                <w:r w:rsidR="0056566E">
                  <w:rPr>
                    <w:noProof/>
                    <w:webHidden/>
                  </w:rPr>
                  <w:fldChar w:fldCharType="separate"/>
                </w:r>
                <w:r w:rsidR="0056566E">
                  <w:rPr>
                    <w:noProof/>
                    <w:webHidden/>
                  </w:rPr>
                  <w:t>4</w:t>
                </w:r>
                <w:r w:rsidR="0056566E">
                  <w:rPr>
                    <w:noProof/>
                    <w:webHidden/>
                  </w:rPr>
                  <w:fldChar w:fldCharType="end"/>
                </w:r>
              </w:hyperlink>
            </w:p>
            <w:p w14:paraId="2FC91BFB" w14:textId="645D823F" w:rsidR="0056566E" w:rsidRDefault="00000000">
              <w:pPr>
                <w:pStyle w:val="TOC1"/>
                <w:tabs>
                  <w:tab w:val="right" w:leader="dot" w:pos="9350"/>
                </w:tabs>
                <w:rPr>
                  <w:noProof/>
                  <w:sz w:val="22"/>
                  <w:szCs w:val="22"/>
                </w:rPr>
              </w:pPr>
              <w:hyperlink w:anchor="_Toc16768757" w:history="1">
                <w:r w:rsidR="0056566E" w:rsidRPr="000F6033">
                  <w:rPr>
                    <w:rStyle w:val="Hyperlink"/>
                    <w:noProof/>
                  </w:rPr>
                  <w:t>Things That Should Never Occur:</w:t>
                </w:r>
                <w:r w:rsidR="0056566E">
                  <w:rPr>
                    <w:noProof/>
                    <w:webHidden/>
                  </w:rPr>
                  <w:tab/>
                </w:r>
                <w:r w:rsidR="0056566E">
                  <w:rPr>
                    <w:noProof/>
                    <w:webHidden/>
                  </w:rPr>
                  <w:fldChar w:fldCharType="begin"/>
                </w:r>
                <w:r w:rsidR="0056566E">
                  <w:rPr>
                    <w:noProof/>
                    <w:webHidden/>
                  </w:rPr>
                  <w:instrText xml:space="preserve"> PAGEREF _Toc16768757 \h </w:instrText>
                </w:r>
                <w:r w:rsidR="0056566E">
                  <w:rPr>
                    <w:noProof/>
                    <w:webHidden/>
                  </w:rPr>
                </w:r>
                <w:r w:rsidR="0056566E">
                  <w:rPr>
                    <w:noProof/>
                    <w:webHidden/>
                  </w:rPr>
                  <w:fldChar w:fldCharType="separate"/>
                </w:r>
                <w:r w:rsidR="0056566E">
                  <w:rPr>
                    <w:noProof/>
                    <w:webHidden/>
                  </w:rPr>
                  <w:t>4</w:t>
                </w:r>
                <w:r w:rsidR="0056566E">
                  <w:rPr>
                    <w:noProof/>
                    <w:webHidden/>
                  </w:rPr>
                  <w:fldChar w:fldCharType="end"/>
                </w:r>
              </w:hyperlink>
            </w:p>
            <w:p w14:paraId="51432BCC" w14:textId="41E739A4" w:rsidR="0056566E" w:rsidRDefault="00000000">
              <w:pPr>
                <w:pStyle w:val="TOC1"/>
                <w:tabs>
                  <w:tab w:val="right" w:leader="dot" w:pos="9350"/>
                </w:tabs>
                <w:rPr>
                  <w:noProof/>
                  <w:sz w:val="22"/>
                  <w:szCs w:val="22"/>
                </w:rPr>
              </w:pPr>
              <w:hyperlink w:anchor="_Toc16768758" w:history="1">
                <w:r w:rsidR="0056566E" w:rsidRPr="000F6033">
                  <w:rPr>
                    <w:rStyle w:val="Hyperlink"/>
                    <w:noProof/>
                  </w:rPr>
                  <w:t>Resolving an INC:</w:t>
                </w:r>
                <w:r w:rsidR="0056566E">
                  <w:rPr>
                    <w:noProof/>
                    <w:webHidden/>
                  </w:rPr>
                  <w:tab/>
                </w:r>
                <w:r w:rsidR="0056566E">
                  <w:rPr>
                    <w:noProof/>
                    <w:webHidden/>
                  </w:rPr>
                  <w:fldChar w:fldCharType="begin"/>
                </w:r>
                <w:r w:rsidR="0056566E">
                  <w:rPr>
                    <w:noProof/>
                    <w:webHidden/>
                  </w:rPr>
                  <w:instrText xml:space="preserve"> PAGEREF _Toc16768758 \h </w:instrText>
                </w:r>
                <w:r w:rsidR="0056566E">
                  <w:rPr>
                    <w:noProof/>
                    <w:webHidden/>
                  </w:rPr>
                </w:r>
                <w:r w:rsidR="0056566E">
                  <w:rPr>
                    <w:noProof/>
                    <w:webHidden/>
                  </w:rPr>
                  <w:fldChar w:fldCharType="separate"/>
                </w:r>
                <w:r w:rsidR="0056566E">
                  <w:rPr>
                    <w:noProof/>
                    <w:webHidden/>
                  </w:rPr>
                  <w:t>4</w:t>
                </w:r>
                <w:r w:rsidR="0056566E">
                  <w:rPr>
                    <w:noProof/>
                    <w:webHidden/>
                  </w:rPr>
                  <w:fldChar w:fldCharType="end"/>
                </w:r>
              </w:hyperlink>
            </w:p>
            <w:p w14:paraId="610CD969" w14:textId="752D99D0" w:rsidR="0056566E" w:rsidRDefault="0056566E">
              <w:r>
                <w:rPr>
                  <w:b/>
                  <w:bCs/>
                  <w:noProof/>
                </w:rPr>
                <w:fldChar w:fldCharType="end"/>
              </w:r>
            </w:p>
          </w:sdtContent>
        </w:sdt>
        <w:p w14:paraId="72C0244F" w14:textId="1E12599C" w:rsidR="0056566E" w:rsidRDefault="00000000">
          <w:pPr>
            <w:rPr>
              <w:sz w:val="2"/>
            </w:rPr>
          </w:pPr>
        </w:p>
      </w:sdtContent>
    </w:sdt>
    <w:p w14:paraId="4838FB14" w14:textId="4D04F6F2" w:rsidR="0056566E" w:rsidRDefault="0056566E">
      <w:pPr>
        <w:rPr>
          <w:rFonts w:asciiTheme="majorHAnsi" w:eastAsiaTheme="majorEastAsia" w:hAnsiTheme="majorHAnsi" w:cstheme="majorBidi"/>
          <w:color w:val="2F5496" w:themeColor="accent1" w:themeShade="BF"/>
          <w:sz w:val="32"/>
          <w:szCs w:val="32"/>
        </w:rPr>
      </w:pPr>
      <w:r>
        <w:br w:type="page"/>
      </w:r>
    </w:p>
    <w:p w14:paraId="5F978490" w14:textId="44DFB0F0" w:rsidR="00AF617C" w:rsidRPr="00AF617C" w:rsidRDefault="00AF617C" w:rsidP="0056566E">
      <w:pPr>
        <w:pStyle w:val="Heading1"/>
      </w:pPr>
      <w:bookmarkStart w:id="0" w:name="_Toc16768751"/>
      <w:r w:rsidRPr="00AF617C">
        <w:lastRenderedPageBreak/>
        <w:t xml:space="preserve">Accepting an </w:t>
      </w:r>
      <w:r w:rsidR="0056566E">
        <w:t>Incident</w:t>
      </w:r>
      <w:bookmarkEnd w:id="0"/>
    </w:p>
    <w:p w14:paraId="52C57110" w14:textId="77777777" w:rsidR="00AF617C" w:rsidRDefault="00AF617C">
      <w:pPr>
        <w:rPr>
          <w:rFonts w:asciiTheme="majorHAnsi" w:hAnsiTheme="majorHAnsi" w:cstheme="majorHAnsi"/>
        </w:rPr>
      </w:pPr>
      <w:r>
        <w:rPr>
          <w:rFonts w:asciiTheme="majorHAnsi" w:hAnsiTheme="majorHAnsi" w:cstheme="majorHAnsi"/>
        </w:rPr>
        <w:t>Ensure that the following fields are filled out accurately:</w:t>
      </w:r>
    </w:p>
    <w:p w14:paraId="7B8F4A1A" w14:textId="77777777" w:rsidR="00AF617C" w:rsidRDefault="00AF617C" w:rsidP="00AF617C">
      <w:pPr>
        <w:pStyle w:val="ListParagraph"/>
        <w:numPr>
          <w:ilvl w:val="0"/>
          <w:numId w:val="1"/>
        </w:numPr>
        <w:rPr>
          <w:rFonts w:asciiTheme="majorHAnsi" w:hAnsiTheme="majorHAnsi" w:cstheme="majorHAnsi"/>
        </w:rPr>
      </w:pPr>
      <w:r>
        <w:rPr>
          <w:rFonts w:asciiTheme="majorHAnsi" w:hAnsiTheme="majorHAnsi" w:cstheme="majorHAnsi"/>
        </w:rPr>
        <w:t>Configuration Item</w:t>
      </w:r>
    </w:p>
    <w:p w14:paraId="431AB8BD" w14:textId="77777777" w:rsidR="00AF617C" w:rsidRDefault="00AF617C" w:rsidP="00AF617C">
      <w:pPr>
        <w:pStyle w:val="ListParagraph"/>
        <w:numPr>
          <w:ilvl w:val="0"/>
          <w:numId w:val="1"/>
        </w:numPr>
        <w:rPr>
          <w:rFonts w:asciiTheme="majorHAnsi" w:hAnsiTheme="majorHAnsi" w:cstheme="majorHAnsi"/>
        </w:rPr>
      </w:pPr>
      <w:r>
        <w:rPr>
          <w:rFonts w:asciiTheme="majorHAnsi" w:hAnsiTheme="majorHAnsi" w:cstheme="majorHAnsi"/>
        </w:rPr>
        <w:t>CI Location (if CI is not available)</w:t>
      </w:r>
    </w:p>
    <w:p w14:paraId="732DF6B6" w14:textId="77777777" w:rsidR="00AF617C" w:rsidRDefault="00AF617C" w:rsidP="00AF617C">
      <w:pPr>
        <w:pStyle w:val="ListParagraph"/>
        <w:numPr>
          <w:ilvl w:val="0"/>
          <w:numId w:val="1"/>
        </w:numPr>
        <w:rPr>
          <w:rFonts w:asciiTheme="majorHAnsi" w:hAnsiTheme="majorHAnsi" w:cstheme="majorHAnsi"/>
        </w:rPr>
      </w:pPr>
      <w:r>
        <w:rPr>
          <w:rFonts w:asciiTheme="majorHAnsi" w:hAnsiTheme="majorHAnsi" w:cstheme="majorHAnsi"/>
        </w:rPr>
        <w:t>First access should be checked</w:t>
      </w:r>
      <w:r w:rsidR="0014067F">
        <w:rPr>
          <w:rFonts w:asciiTheme="majorHAnsi" w:hAnsiTheme="majorHAnsi" w:cstheme="majorHAnsi"/>
        </w:rPr>
        <w:t xml:space="preserve"> </w:t>
      </w:r>
    </w:p>
    <w:p w14:paraId="455E8BF8" w14:textId="77777777" w:rsidR="00AF617C" w:rsidRDefault="00AF617C" w:rsidP="00AF617C">
      <w:pPr>
        <w:pStyle w:val="ListParagraph"/>
        <w:numPr>
          <w:ilvl w:val="0"/>
          <w:numId w:val="1"/>
        </w:numPr>
        <w:rPr>
          <w:rFonts w:asciiTheme="majorHAnsi" w:hAnsiTheme="majorHAnsi" w:cstheme="majorHAnsi"/>
        </w:rPr>
      </w:pPr>
      <w:r>
        <w:rPr>
          <w:rFonts w:asciiTheme="majorHAnsi" w:hAnsiTheme="majorHAnsi" w:cstheme="majorHAnsi"/>
        </w:rPr>
        <w:t>Ensure that impact and urgency has been properly assessed (de-escalation should only be done with client/SDM consent)</w:t>
      </w:r>
    </w:p>
    <w:p w14:paraId="572C79A4" w14:textId="77777777" w:rsidR="00AF617C" w:rsidRDefault="00AF617C" w:rsidP="00AF617C">
      <w:pPr>
        <w:pStyle w:val="ListParagraph"/>
        <w:numPr>
          <w:ilvl w:val="0"/>
          <w:numId w:val="1"/>
        </w:numPr>
        <w:rPr>
          <w:rFonts w:asciiTheme="majorHAnsi" w:hAnsiTheme="majorHAnsi" w:cstheme="majorHAnsi"/>
        </w:rPr>
      </w:pPr>
      <w:r>
        <w:rPr>
          <w:rFonts w:asciiTheme="majorHAnsi" w:hAnsiTheme="majorHAnsi" w:cstheme="majorHAnsi"/>
        </w:rPr>
        <w:t>Service Offering/Category and Sub-category should all be verified for accuracy</w:t>
      </w:r>
    </w:p>
    <w:p w14:paraId="60436C88" w14:textId="741B0D52" w:rsidR="00AF617C" w:rsidRDefault="00AF617C" w:rsidP="00AF617C">
      <w:pPr>
        <w:pStyle w:val="ListParagraph"/>
        <w:numPr>
          <w:ilvl w:val="0"/>
          <w:numId w:val="1"/>
        </w:numPr>
        <w:rPr>
          <w:rFonts w:asciiTheme="majorHAnsi" w:hAnsiTheme="majorHAnsi" w:cstheme="majorHAnsi"/>
        </w:rPr>
      </w:pPr>
      <w:r>
        <w:rPr>
          <w:rFonts w:asciiTheme="majorHAnsi" w:hAnsiTheme="majorHAnsi" w:cstheme="majorHAnsi"/>
        </w:rPr>
        <w:t>Update assigned to</w:t>
      </w:r>
      <w:r w:rsidR="0056566E">
        <w:rPr>
          <w:rFonts w:asciiTheme="majorHAnsi" w:hAnsiTheme="majorHAnsi" w:cstheme="majorHAnsi"/>
        </w:rPr>
        <w:t xml:space="preserve"> field with</w:t>
      </w:r>
      <w:r>
        <w:rPr>
          <w:rFonts w:asciiTheme="majorHAnsi" w:hAnsiTheme="majorHAnsi" w:cstheme="majorHAnsi"/>
        </w:rPr>
        <w:t xml:space="preserve"> your name if not already completed</w:t>
      </w:r>
    </w:p>
    <w:p w14:paraId="15A78316" w14:textId="3B2DEEE5" w:rsidR="00AF617C" w:rsidRDefault="00AF617C" w:rsidP="0056566E">
      <w:pPr>
        <w:pStyle w:val="Heading1"/>
      </w:pPr>
      <w:bookmarkStart w:id="1" w:name="_Toc16768752"/>
      <w:r w:rsidRPr="00AF617C">
        <w:t xml:space="preserve">Working an </w:t>
      </w:r>
      <w:r w:rsidR="0056566E">
        <w:t>Incident</w:t>
      </w:r>
      <w:bookmarkEnd w:id="1"/>
    </w:p>
    <w:p w14:paraId="565CA920" w14:textId="77777777" w:rsidR="00AF617C" w:rsidRDefault="00AA7F18" w:rsidP="00AF617C">
      <w:pPr>
        <w:rPr>
          <w:rFonts w:asciiTheme="majorHAnsi" w:hAnsiTheme="majorHAnsi" w:cstheme="majorHAnsi"/>
        </w:rPr>
      </w:pPr>
      <w:r>
        <w:rPr>
          <w:rFonts w:asciiTheme="majorHAnsi" w:hAnsiTheme="majorHAnsi" w:cstheme="majorHAnsi"/>
        </w:rPr>
        <w:t>What to provide in an update:</w:t>
      </w:r>
    </w:p>
    <w:p w14:paraId="3BD10B10" w14:textId="77777777" w:rsidR="00AA7F18" w:rsidRDefault="00AA7F18" w:rsidP="00AA7F18">
      <w:pPr>
        <w:rPr>
          <w:rFonts w:asciiTheme="majorHAnsi" w:hAnsiTheme="majorHAnsi" w:cstheme="majorHAnsi"/>
          <w:color w:val="000000"/>
          <w:sz w:val="21"/>
          <w:szCs w:val="21"/>
        </w:rPr>
      </w:pPr>
      <w:r>
        <w:rPr>
          <w:rFonts w:asciiTheme="majorHAnsi" w:hAnsiTheme="majorHAnsi" w:cstheme="majorHAnsi"/>
        </w:rPr>
        <w:t xml:space="preserve">All ticket updates should be cogent and as concise as possible. Use complete sentences to </w:t>
      </w:r>
      <w:r w:rsidRPr="007823A7">
        <w:rPr>
          <w:rFonts w:asciiTheme="majorHAnsi" w:hAnsiTheme="majorHAnsi" w:cstheme="majorHAnsi"/>
          <w:color w:val="000000"/>
          <w:sz w:val="21"/>
          <w:szCs w:val="21"/>
        </w:rPr>
        <w:t xml:space="preserve">detail your troubleshooting steps and provide evidence for your conclusions. </w:t>
      </w:r>
      <w:r w:rsidR="00A72BF1">
        <w:rPr>
          <w:rFonts w:asciiTheme="majorHAnsi" w:hAnsiTheme="majorHAnsi" w:cstheme="majorHAnsi"/>
          <w:color w:val="000000"/>
          <w:sz w:val="21"/>
          <w:szCs w:val="21"/>
        </w:rPr>
        <w:t xml:space="preserve">Be polite and professional. </w:t>
      </w:r>
      <w:r w:rsidRPr="007823A7">
        <w:rPr>
          <w:rFonts w:asciiTheme="majorHAnsi" w:hAnsiTheme="majorHAnsi" w:cstheme="majorHAnsi"/>
          <w:color w:val="000000"/>
          <w:sz w:val="21"/>
          <w:szCs w:val="21"/>
        </w:rPr>
        <w:t>Provide thorough explanations for command output and screenshots. Remember that we are a customer-facing team: good communication skills and professionalism are paramount.</w:t>
      </w:r>
      <w:r>
        <w:rPr>
          <w:rFonts w:asciiTheme="majorHAnsi" w:hAnsiTheme="majorHAnsi" w:cstheme="majorHAnsi"/>
          <w:color w:val="000000"/>
          <w:sz w:val="21"/>
          <w:szCs w:val="21"/>
        </w:rPr>
        <w:t xml:space="preserve"> Poor documentation in a ticket reflects poorly on both engineers and our entire organization. </w:t>
      </w:r>
    </w:p>
    <w:p w14:paraId="5DA247DE" w14:textId="77777777" w:rsidR="00A72BF1" w:rsidRDefault="00A72BF1" w:rsidP="00AA7F18">
      <w:pPr>
        <w:pStyle w:val="ListParagraph"/>
        <w:numPr>
          <w:ilvl w:val="0"/>
          <w:numId w:val="1"/>
        </w:numPr>
        <w:rPr>
          <w:rFonts w:asciiTheme="majorHAnsi" w:hAnsiTheme="majorHAnsi" w:cstheme="majorHAnsi"/>
          <w:color w:val="000000"/>
          <w:sz w:val="21"/>
          <w:szCs w:val="21"/>
        </w:rPr>
      </w:pPr>
      <w:r>
        <w:rPr>
          <w:rFonts w:asciiTheme="majorHAnsi" w:hAnsiTheme="majorHAnsi" w:cstheme="majorHAnsi"/>
          <w:color w:val="000000"/>
          <w:sz w:val="21"/>
          <w:szCs w:val="21"/>
        </w:rPr>
        <w:t>All client facing updates need to be proofread for grammar and accuracy</w:t>
      </w:r>
    </w:p>
    <w:p w14:paraId="35ABEE6F" w14:textId="564018D8" w:rsidR="00AA7F18" w:rsidRPr="00D201FF" w:rsidRDefault="00AA7F18" w:rsidP="00AA7F18">
      <w:pPr>
        <w:pStyle w:val="ListParagraph"/>
        <w:numPr>
          <w:ilvl w:val="0"/>
          <w:numId w:val="1"/>
        </w:numPr>
        <w:rPr>
          <w:rFonts w:asciiTheme="majorHAnsi" w:hAnsiTheme="majorHAnsi" w:cstheme="majorHAnsi"/>
          <w:color w:val="000000"/>
          <w:sz w:val="21"/>
          <w:szCs w:val="21"/>
        </w:rPr>
      </w:pPr>
      <w:r>
        <w:rPr>
          <w:rFonts w:asciiTheme="majorHAnsi" w:hAnsiTheme="majorHAnsi" w:cstheme="majorHAnsi"/>
          <w:color w:val="000000"/>
          <w:sz w:val="21"/>
          <w:szCs w:val="21"/>
        </w:rPr>
        <w:t>Engineer should acknowledge that they’ve taken ownership of a ticket with an update to the client. The acknowledgement should include a summary of the ticket as the engineer understands it and ask clarifying questions where details may be lacking</w:t>
      </w:r>
      <w:r w:rsidR="00075224">
        <w:rPr>
          <w:rFonts w:asciiTheme="majorHAnsi" w:hAnsiTheme="majorHAnsi" w:cstheme="majorHAnsi"/>
          <w:color w:val="000000"/>
          <w:sz w:val="21"/>
          <w:szCs w:val="21"/>
        </w:rPr>
        <w:t xml:space="preserve"> – </w:t>
      </w:r>
      <w:r w:rsidR="00075224" w:rsidRPr="00D201FF">
        <w:rPr>
          <w:rFonts w:asciiTheme="majorHAnsi" w:hAnsiTheme="majorHAnsi" w:cstheme="majorHAnsi"/>
          <w:color w:val="000000"/>
          <w:sz w:val="21"/>
          <w:szCs w:val="21"/>
        </w:rPr>
        <w:t>making sure that any information requested isn’t already in the ticket, or accessible with the provided information</w:t>
      </w:r>
    </w:p>
    <w:p w14:paraId="7A8EF5AD" w14:textId="79119E7B" w:rsidR="006B10BF" w:rsidRPr="00D201FF" w:rsidRDefault="006B10BF" w:rsidP="00AA7F18">
      <w:pPr>
        <w:pStyle w:val="ListParagraph"/>
        <w:numPr>
          <w:ilvl w:val="0"/>
          <w:numId w:val="1"/>
        </w:numPr>
        <w:rPr>
          <w:rFonts w:asciiTheme="majorHAnsi" w:hAnsiTheme="majorHAnsi" w:cstheme="majorHAnsi"/>
          <w:color w:val="000000"/>
          <w:sz w:val="21"/>
          <w:szCs w:val="21"/>
        </w:rPr>
      </w:pPr>
      <w:r w:rsidRPr="00D201FF">
        <w:rPr>
          <w:rFonts w:asciiTheme="majorHAnsi" w:hAnsiTheme="majorHAnsi" w:cstheme="majorHAnsi"/>
          <w:color w:val="000000"/>
          <w:sz w:val="21"/>
          <w:szCs w:val="21"/>
        </w:rPr>
        <w:t xml:space="preserve">Acceptance of the incident should be sent via the Ticket Acceptance Template using the manual SNC email process – as the template is completed it needs to be copy/pasted into the </w:t>
      </w:r>
      <w:r w:rsidR="00324AD5" w:rsidRPr="00D201FF">
        <w:rPr>
          <w:rFonts w:asciiTheme="majorHAnsi" w:hAnsiTheme="majorHAnsi" w:cstheme="majorHAnsi"/>
          <w:color w:val="000000"/>
          <w:sz w:val="21"/>
          <w:szCs w:val="21"/>
        </w:rPr>
        <w:t>Additional Comments</w:t>
      </w:r>
      <w:r w:rsidRPr="00D201FF">
        <w:rPr>
          <w:rFonts w:asciiTheme="majorHAnsi" w:hAnsiTheme="majorHAnsi" w:cstheme="majorHAnsi"/>
          <w:color w:val="000000"/>
          <w:sz w:val="21"/>
          <w:szCs w:val="21"/>
        </w:rPr>
        <w:t xml:space="preserve"> of the incident for full customer visibility.</w:t>
      </w:r>
    </w:p>
    <w:p w14:paraId="1FE6E98C" w14:textId="0FC84989" w:rsidR="009E3346" w:rsidRPr="00D201FF" w:rsidRDefault="009E3346" w:rsidP="009E3346">
      <w:pPr>
        <w:pStyle w:val="ListParagraph"/>
        <w:numPr>
          <w:ilvl w:val="0"/>
          <w:numId w:val="1"/>
        </w:numPr>
        <w:rPr>
          <w:rFonts w:asciiTheme="majorHAnsi" w:hAnsiTheme="majorHAnsi" w:cstheme="majorHAnsi"/>
          <w:color w:val="000000"/>
          <w:sz w:val="21"/>
          <w:szCs w:val="21"/>
        </w:rPr>
      </w:pPr>
      <w:r w:rsidRPr="00D201FF">
        <w:rPr>
          <w:rFonts w:asciiTheme="majorHAnsi" w:hAnsiTheme="majorHAnsi" w:cstheme="majorHAnsi"/>
          <w:color w:val="000000"/>
          <w:sz w:val="21"/>
          <w:szCs w:val="21"/>
        </w:rPr>
        <w:t>All future updates to the INC should foll</w:t>
      </w:r>
      <w:r w:rsidR="00075224" w:rsidRPr="00D201FF">
        <w:rPr>
          <w:rFonts w:asciiTheme="majorHAnsi" w:hAnsiTheme="majorHAnsi" w:cstheme="majorHAnsi"/>
          <w:color w:val="000000"/>
          <w:sz w:val="21"/>
          <w:szCs w:val="21"/>
        </w:rPr>
        <w:t xml:space="preserve">ow the Ticket </w:t>
      </w:r>
      <w:r w:rsidR="006B10BF" w:rsidRPr="00D201FF">
        <w:rPr>
          <w:rFonts w:asciiTheme="majorHAnsi" w:hAnsiTheme="majorHAnsi" w:cstheme="majorHAnsi"/>
          <w:color w:val="000000"/>
          <w:sz w:val="21"/>
          <w:szCs w:val="21"/>
        </w:rPr>
        <w:t>Update</w:t>
      </w:r>
      <w:r w:rsidR="00075224" w:rsidRPr="00D201FF">
        <w:rPr>
          <w:rFonts w:asciiTheme="majorHAnsi" w:hAnsiTheme="majorHAnsi" w:cstheme="majorHAnsi"/>
          <w:color w:val="000000"/>
          <w:sz w:val="21"/>
          <w:szCs w:val="21"/>
        </w:rPr>
        <w:t xml:space="preserve"> Template via the manual SNC email process.</w:t>
      </w:r>
    </w:p>
    <w:p w14:paraId="11B9B981" w14:textId="1384FD60" w:rsidR="006B10BF" w:rsidRPr="00D201FF" w:rsidRDefault="006B10BF" w:rsidP="009E3346">
      <w:pPr>
        <w:pStyle w:val="ListParagraph"/>
        <w:numPr>
          <w:ilvl w:val="0"/>
          <w:numId w:val="1"/>
        </w:numPr>
        <w:rPr>
          <w:rFonts w:asciiTheme="majorHAnsi" w:hAnsiTheme="majorHAnsi" w:cstheme="majorHAnsi"/>
          <w:color w:val="000000"/>
          <w:sz w:val="21"/>
          <w:szCs w:val="21"/>
        </w:rPr>
      </w:pPr>
      <w:r w:rsidRPr="00D201FF">
        <w:rPr>
          <w:rFonts w:asciiTheme="majorHAnsi" w:hAnsiTheme="majorHAnsi" w:cstheme="majorHAnsi"/>
          <w:color w:val="000000"/>
          <w:sz w:val="21"/>
          <w:szCs w:val="21"/>
        </w:rPr>
        <w:t xml:space="preserve">Once the email has been </w:t>
      </w:r>
      <w:r w:rsidR="007772AF" w:rsidRPr="00D201FF">
        <w:rPr>
          <w:rFonts w:asciiTheme="majorHAnsi" w:hAnsiTheme="majorHAnsi" w:cstheme="majorHAnsi"/>
          <w:color w:val="000000"/>
          <w:sz w:val="21"/>
          <w:szCs w:val="21"/>
        </w:rPr>
        <w:t>formulated</w:t>
      </w:r>
      <w:r w:rsidRPr="00D201FF">
        <w:rPr>
          <w:rFonts w:asciiTheme="majorHAnsi" w:hAnsiTheme="majorHAnsi" w:cstheme="majorHAnsi"/>
          <w:color w:val="000000"/>
          <w:sz w:val="21"/>
          <w:szCs w:val="21"/>
        </w:rPr>
        <w:t xml:space="preserve"> it is required </w:t>
      </w:r>
      <w:r w:rsidR="0068330E" w:rsidRPr="00D201FF">
        <w:rPr>
          <w:rFonts w:asciiTheme="majorHAnsi" w:hAnsiTheme="majorHAnsi" w:cstheme="majorHAnsi"/>
          <w:color w:val="000000"/>
          <w:sz w:val="21"/>
          <w:szCs w:val="21"/>
        </w:rPr>
        <w:t xml:space="preserve">to be copy and pasted into the Additional Comments </w:t>
      </w:r>
      <w:r w:rsidRPr="00D201FF">
        <w:rPr>
          <w:rFonts w:asciiTheme="majorHAnsi" w:hAnsiTheme="majorHAnsi" w:cstheme="majorHAnsi"/>
          <w:color w:val="000000"/>
          <w:sz w:val="21"/>
          <w:szCs w:val="21"/>
        </w:rPr>
        <w:t xml:space="preserve">field of the incident – this makes it </w:t>
      </w:r>
      <w:r w:rsidR="007772AF" w:rsidRPr="00D201FF">
        <w:rPr>
          <w:rFonts w:asciiTheme="majorHAnsi" w:hAnsiTheme="majorHAnsi" w:cstheme="majorHAnsi"/>
          <w:color w:val="000000"/>
          <w:sz w:val="21"/>
          <w:szCs w:val="21"/>
        </w:rPr>
        <w:t>visible</w:t>
      </w:r>
      <w:r w:rsidRPr="00D201FF">
        <w:rPr>
          <w:rFonts w:asciiTheme="majorHAnsi" w:hAnsiTheme="majorHAnsi" w:cstheme="majorHAnsi"/>
          <w:color w:val="000000"/>
          <w:sz w:val="21"/>
          <w:szCs w:val="21"/>
        </w:rPr>
        <w:t xml:space="preserve"> via the portal and sends an additional notification to the user associated to the incident.</w:t>
      </w:r>
    </w:p>
    <w:p w14:paraId="789A75CD" w14:textId="2722AF0E" w:rsidR="00AA7F18" w:rsidRPr="00D201FF" w:rsidRDefault="00505CDA" w:rsidP="00AA7F18">
      <w:pPr>
        <w:pStyle w:val="ListParagraph"/>
        <w:numPr>
          <w:ilvl w:val="0"/>
          <w:numId w:val="1"/>
        </w:numPr>
        <w:rPr>
          <w:rFonts w:asciiTheme="majorHAnsi" w:hAnsiTheme="majorHAnsi" w:cstheme="majorHAnsi"/>
          <w:color w:val="000000"/>
          <w:sz w:val="21"/>
          <w:szCs w:val="21"/>
        </w:rPr>
      </w:pPr>
      <w:r w:rsidRPr="00D201FF">
        <w:rPr>
          <w:rFonts w:asciiTheme="majorHAnsi" w:hAnsiTheme="majorHAnsi" w:cstheme="majorHAnsi"/>
          <w:color w:val="000000"/>
          <w:sz w:val="21"/>
          <w:szCs w:val="21"/>
        </w:rPr>
        <w:t>Additional correspondences with the client via phone or otherwise all need to be documented within the ticket following the above guidelines</w:t>
      </w:r>
      <w:r w:rsidR="00A72BF1" w:rsidRPr="00D201FF">
        <w:rPr>
          <w:rFonts w:asciiTheme="majorHAnsi" w:hAnsiTheme="majorHAnsi" w:cstheme="majorHAnsi"/>
          <w:color w:val="000000"/>
          <w:sz w:val="21"/>
          <w:szCs w:val="21"/>
        </w:rPr>
        <w:t xml:space="preserve"> for clarity and conciseness</w:t>
      </w:r>
      <w:r w:rsidR="00324AD5" w:rsidRPr="00D201FF">
        <w:rPr>
          <w:rFonts w:asciiTheme="majorHAnsi" w:hAnsiTheme="majorHAnsi" w:cstheme="majorHAnsi"/>
          <w:color w:val="000000"/>
          <w:sz w:val="21"/>
          <w:szCs w:val="21"/>
        </w:rPr>
        <w:t>. This includes an explanation of the issue, summary of what has transpired, and a screenshot of the evidence that is being referenced.</w:t>
      </w:r>
    </w:p>
    <w:p w14:paraId="58A6206C" w14:textId="77777777" w:rsidR="00505CDA" w:rsidRDefault="00505CDA" w:rsidP="00AA7F18">
      <w:pPr>
        <w:pStyle w:val="ListParagraph"/>
        <w:numPr>
          <w:ilvl w:val="0"/>
          <w:numId w:val="1"/>
        </w:numPr>
        <w:rPr>
          <w:rFonts w:asciiTheme="majorHAnsi" w:hAnsiTheme="majorHAnsi" w:cstheme="majorHAnsi"/>
          <w:color w:val="000000"/>
          <w:sz w:val="21"/>
          <w:szCs w:val="21"/>
        </w:rPr>
      </w:pPr>
      <w:r w:rsidRPr="00D201FF">
        <w:rPr>
          <w:rFonts w:asciiTheme="majorHAnsi" w:hAnsiTheme="majorHAnsi" w:cstheme="majorHAnsi"/>
          <w:color w:val="000000"/>
          <w:sz w:val="21"/>
          <w:szCs w:val="21"/>
        </w:rPr>
        <w:t xml:space="preserve">Any change in the ‘current status’ or ‘next </w:t>
      </w:r>
      <w:r w:rsidR="002254B1" w:rsidRPr="00D201FF">
        <w:rPr>
          <w:rFonts w:asciiTheme="majorHAnsi" w:hAnsiTheme="majorHAnsi" w:cstheme="majorHAnsi"/>
          <w:color w:val="000000"/>
          <w:sz w:val="21"/>
          <w:szCs w:val="21"/>
        </w:rPr>
        <w:t>steps’</w:t>
      </w:r>
      <w:r w:rsidRPr="00D201FF">
        <w:rPr>
          <w:rFonts w:asciiTheme="majorHAnsi" w:hAnsiTheme="majorHAnsi" w:cstheme="majorHAnsi"/>
          <w:color w:val="000000"/>
          <w:sz w:val="21"/>
          <w:szCs w:val="21"/>
        </w:rPr>
        <w:t xml:space="preserve"> will require an update to those fields to be</w:t>
      </w:r>
      <w:r>
        <w:rPr>
          <w:rFonts w:asciiTheme="majorHAnsi" w:hAnsiTheme="majorHAnsi" w:cstheme="majorHAnsi"/>
          <w:color w:val="000000"/>
          <w:sz w:val="21"/>
          <w:szCs w:val="21"/>
        </w:rPr>
        <w:t xml:space="preserve"> documented in the ticket as well as a more detailed </w:t>
      </w:r>
      <w:r w:rsidR="00A72BF1">
        <w:rPr>
          <w:rFonts w:asciiTheme="majorHAnsi" w:hAnsiTheme="majorHAnsi" w:cstheme="majorHAnsi"/>
          <w:color w:val="000000"/>
          <w:sz w:val="21"/>
          <w:szCs w:val="21"/>
        </w:rPr>
        <w:t>summary to be provided in the ‘additional comments’</w:t>
      </w:r>
      <w:r w:rsidR="00FC2EC2">
        <w:rPr>
          <w:rFonts w:asciiTheme="majorHAnsi" w:hAnsiTheme="majorHAnsi" w:cstheme="majorHAnsi"/>
          <w:color w:val="000000"/>
          <w:sz w:val="21"/>
          <w:szCs w:val="21"/>
        </w:rPr>
        <w:t xml:space="preserve"> for engineering</w:t>
      </w:r>
    </w:p>
    <w:p w14:paraId="7836BF40" w14:textId="77777777" w:rsidR="00867104" w:rsidRDefault="00867104" w:rsidP="00AA7F18">
      <w:pPr>
        <w:pStyle w:val="ListParagraph"/>
        <w:numPr>
          <w:ilvl w:val="0"/>
          <w:numId w:val="1"/>
        </w:numPr>
        <w:rPr>
          <w:rFonts w:asciiTheme="majorHAnsi" w:hAnsiTheme="majorHAnsi" w:cstheme="majorHAnsi"/>
          <w:color w:val="000000"/>
          <w:sz w:val="21"/>
          <w:szCs w:val="21"/>
        </w:rPr>
      </w:pPr>
      <w:r>
        <w:rPr>
          <w:rFonts w:asciiTheme="majorHAnsi" w:hAnsiTheme="majorHAnsi" w:cstheme="majorHAnsi"/>
          <w:color w:val="000000"/>
          <w:sz w:val="21"/>
          <w:szCs w:val="21"/>
        </w:rPr>
        <w:t>Event Date should accurately reflect the time for the next follow up</w:t>
      </w:r>
    </w:p>
    <w:p w14:paraId="6753E94B" w14:textId="77777777" w:rsidR="00A72BF1" w:rsidRDefault="00A72BF1" w:rsidP="00AA7F18">
      <w:pPr>
        <w:pStyle w:val="ListParagraph"/>
        <w:numPr>
          <w:ilvl w:val="0"/>
          <w:numId w:val="1"/>
        </w:numPr>
        <w:rPr>
          <w:rFonts w:asciiTheme="majorHAnsi" w:hAnsiTheme="majorHAnsi" w:cstheme="majorHAnsi"/>
          <w:color w:val="000000"/>
          <w:sz w:val="21"/>
          <w:szCs w:val="21"/>
        </w:rPr>
      </w:pPr>
      <w:r>
        <w:rPr>
          <w:rFonts w:asciiTheme="majorHAnsi" w:hAnsiTheme="majorHAnsi" w:cstheme="majorHAnsi"/>
          <w:color w:val="000000"/>
          <w:sz w:val="21"/>
          <w:szCs w:val="21"/>
        </w:rPr>
        <w:t>Command</w:t>
      </w:r>
      <w:r w:rsidRPr="007823A7">
        <w:rPr>
          <w:rFonts w:asciiTheme="majorHAnsi" w:hAnsiTheme="majorHAnsi" w:cstheme="majorHAnsi"/>
          <w:color w:val="000000"/>
          <w:sz w:val="21"/>
          <w:szCs w:val="21"/>
        </w:rPr>
        <w:t xml:space="preserve"> output </w:t>
      </w:r>
      <w:r>
        <w:rPr>
          <w:rFonts w:asciiTheme="majorHAnsi" w:hAnsiTheme="majorHAnsi" w:cstheme="majorHAnsi"/>
          <w:color w:val="000000"/>
          <w:sz w:val="21"/>
          <w:szCs w:val="21"/>
        </w:rPr>
        <w:t>and screenshots provided in client facing updates should be edited to only the relevant portions and should never be provided without explaining its relevancy</w:t>
      </w:r>
    </w:p>
    <w:p w14:paraId="1929C395" w14:textId="64B5AB10" w:rsidR="004707C0" w:rsidRPr="00D201FF" w:rsidRDefault="004707C0" w:rsidP="00AA7F18">
      <w:pPr>
        <w:pStyle w:val="ListParagraph"/>
        <w:numPr>
          <w:ilvl w:val="0"/>
          <w:numId w:val="1"/>
        </w:numPr>
        <w:rPr>
          <w:rFonts w:asciiTheme="majorHAnsi" w:hAnsiTheme="majorHAnsi" w:cstheme="majorHAnsi"/>
          <w:color w:val="000000"/>
          <w:sz w:val="21"/>
          <w:szCs w:val="21"/>
        </w:rPr>
      </w:pPr>
      <w:r w:rsidRPr="00D201FF">
        <w:rPr>
          <w:rFonts w:asciiTheme="majorHAnsi" w:hAnsiTheme="majorHAnsi" w:cstheme="majorHAnsi"/>
          <w:color w:val="000000"/>
          <w:sz w:val="21"/>
          <w:szCs w:val="21"/>
        </w:rPr>
        <w:lastRenderedPageBreak/>
        <w:t>Any event dates set by the client should be marked in the ticket and the events that will occur on that date should be clearly communicated in a client facing update</w:t>
      </w:r>
      <w:r w:rsidR="00324AD5" w:rsidRPr="00D201FF">
        <w:rPr>
          <w:rFonts w:asciiTheme="majorHAnsi" w:hAnsiTheme="majorHAnsi" w:cstheme="majorHAnsi"/>
          <w:color w:val="000000"/>
          <w:sz w:val="21"/>
          <w:szCs w:val="21"/>
        </w:rPr>
        <w:t xml:space="preserve"> – using the Ticket Update Template manual email process and copy/paste into the Additional Comments.</w:t>
      </w:r>
    </w:p>
    <w:p w14:paraId="7240DCBB" w14:textId="77777777" w:rsidR="00867104" w:rsidRPr="00D201FF" w:rsidRDefault="004707C0" w:rsidP="00867104">
      <w:pPr>
        <w:pStyle w:val="ListParagraph"/>
        <w:numPr>
          <w:ilvl w:val="0"/>
          <w:numId w:val="1"/>
        </w:numPr>
        <w:rPr>
          <w:rFonts w:asciiTheme="majorHAnsi" w:hAnsiTheme="majorHAnsi" w:cstheme="majorHAnsi"/>
          <w:color w:val="000000"/>
          <w:sz w:val="21"/>
          <w:szCs w:val="21"/>
        </w:rPr>
      </w:pPr>
      <w:r w:rsidRPr="00D201FF">
        <w:rPr>
          <w:rFonts w:asciiTheme="majorHAnsi" w:hAnsiTheme="majorHAnsi" w:cstheme="majorHAnsi"/>
          <w:color w:val="000000"/>
          <w:sz w:val="21"/>
          <w:szCs w:val="21"/>
        </w:rPr>
        <w:t>Information requested from the client should be done so while clearly communicated specifically what we are asking for</w:t>
      </w:r>
      <w:r w:rsidR="00412623" w:rsidRPr="00D201FF">
        <w:rPr>
          <w:rFonts w:asciiTheme="majorHAnsi" w:hAnsiTheme="majorHAnsi" w:cstheme="majorHAnsi"/>
          <w:color w:val="000000"/>
          <w:sz w:val="21"/>
          <w:szCs w:val="21"/>
        </w:rPr>
        <w:t>, and ONLY after validating that the information isn’t already provided within the ticket already.</w:t>
      </w:r>
    </w:p>
    <w:p w14:paraId="3D60D537" w14:textId="77777777" w:rsidR="00412623" w:rsidRPr="00D201FF" w:rsidRDefault="00412623" w:rsidP="00867104">
      <w:pPr>
        <w:pStyle w:val="ListParagraph"/>
        <w:numPr>
          <w:ilvl w:val="0"/>
          <w:numId w:val="1"/>
        </w:numPr>
        <w:rPr>
          <w:rFonts w:asciiTheme="majorHAnsi" w:hAnsiTheme="majorHAnsi" w:cstheme="majorHAnsi"/>
          <w:color w:val="000000"/>
          <w:sz w:val="21"/>
          <w:szCs w:val="21"/>
        </w:rPr>
      </w:pPr>
      <w:r w:rsidRPr="00D201FF">
        <w:rPr>
          <w:rFonts w:asciiTheme="majorHAnsi" w:hAnsiTheme="majorHAnsi" w:cstheme="majorHAnsi"/>
          <w:color w:val="000000"/>
          <w:sz w:val="21"/>
          <w:szCs w:val="21"/>
        </w:rPr>
        <w:t xml:space="preserve">Once the ticket has been updated, and any progress made, the incident needs to have an update placed into the Work Notes (Private) field explaining the history of the incident (including what the issue is, what has been done and next steps). </w:t>
      </w:r>
      <w:r w:rsidR="00DB0331" w:rsidRPr="00D201FF">
        <w:rPr>
          <w:rFonts w:asciiTheme="majorHAnsi" w:hAnsiTheme="majorHAnsi" w:cstheme="majorHAnsi"/>
          <w:color w:val="000000"/>
          <w:sz w:val="21"/>
          <w:szCs w:val="21"/>
        </w:rPr>
        <w:t>This is to assist in the event that the ticket has to be handed off and the next engineer doesn’t have to review a long ticket thread to understand where exactly things are happening.</w:t>
      </w:r>
    </w:p>
    <w:p w14:paraId="35FD8FEA" w14:textId="024C8269" w:rsidR="00E37522" w:rsidRPr="00D201FF" w:rsidRDefault="00E37522" w:rsidP="00E37522">
      <w:pPr>
        <w:pStyle w:val="ListParagraph"/>
        <w:numPr>
          <w:ilvl w:val="0"/>
          <w:numId w:val="1"/>
        </w:numPr>
        <w:rPr>
          <w:rFonts w:asciiTheme="majorHAnsi" w:hAnsiTheme="majorHAnsi" w:cstheme="majorHAnsi"/>
          <w:color w:val="000000"/>
          <w:sz w:val="21"/>
          <w:szCs w:val="21"/>
        </w:rPr>
      </w:pPr>
      <w:r w:rsidRPr="00D201FF">
        <w:rPr>
          <w:rFonts w:asciiTheme="majorHAnsi" w:hAnsiTheme="majorHAnsi" w:cstheme="majorHAnsi"/>
          <w:color w:val="000000"/>
          <w:sz w:val="21"/>
          <w:szCs w:val="21"/>
        </w:rPr>
        <w:t>As you save the updates there is a pop-up requesting that you confirm the Time Worked on the incident. This field needs to be populated with how much time was spent on the current efforts, and not overall. The backend calculates all of the time spent. Ensuring this is done is paramount to correctly evaluating our costs per incident, cost per device type, and cost per client. There is no reason t</w:t>
      </w:r>
      <w:r w:rsidR="00324AD5" w:rsidRPr="00D201FF">
        <w:rPr>
          <w:rFonts w:asciiTheme="majorHAnsi" w:hAnsiTheme="majorHAnsi" w:cstheme="majorHAnsi"/>
          <w:color w:val="000000"/>
          <w:sz w:val="21"/>
          <w:szCs w:val="21"/>
        </w:rPr>
        <w:t xml:space="preserve">hat a time shouldn’t be entered, or that an inaccurate time is entered. </w:t>
      </w:r>
    </w:p>
    <w:p w14:paraId="5D1749B7" w14:textId="77777777" w:rsidR="00E37522" w:rsidRPr="00867104" w:rsidRDefault="00E37522" w:rsidP="00E37522">
      <w:pPr>
        <w:pStyle w:val="ListParagraph"/>
        <w:rPr>
          <w:rFonts w:asciiTheme="majorHAnsi" w:hAnsiTheme="majorHAnsi" w:cstheme="majorHAnsi"/>
          <w:color w:val="000000"/>
          <w:sz w:val="21"/>
          <w:szCs w:val="21"/>
        </w:rPr>
      </w:pPr>
    </w:p>
    <w:p w14:paraId="46E06C62" w14:textId="77777777" w:rsidR="00A72BF1" w:rsidRDefault="006361F4" w:rsidP="0056566E">
      <w:pPr>
        <w:pStyle w:val="Heading1"/>
      </w:pPr>
      <w:bookmarkStart w:id="2" w:name="_Toc16768753"/>
      <w:r w:rsidRPr="006361F4">
        <w:t>Proper Pending/Pending Reasons</w:t>
      </w:r>
      <w:bookmarkEnd w:id="2"/>
    </w:p>
    <w:p w14:paraId="2AAAB76E" w14:textId="77777777" w:rsidR="006361F4" w:rsidRPr="0070477D" w:rsidRDefault="006361F4" w:rsidP="0070477D">
      <w:pPr>
        <w:rPr>
          <w:rFonts w:asciiTheme="majorHAnsi" w:hAnsiTheme="majorHAnsi" w:cstheme="majorHAnsi"/>
          <w:color w:val="000000"/>
          <w:sz w:val="21"/>
          <w:szCs w:val="21"/>
        </w:rPr>
      </w:pPr>
      <w:r w:rsidRPr="0070477D">
        <w:rPr>
          <w:rFonts w:asciiTheme="majorHAnsi" w:hAnsiTheme="majorHAnsi" w:cstheme="majorHAnsi"/>
          <w:color w:val="000000"/>
          <w:sz w:val="21"/>
          <w:szCs w:val="21"/>
        </w:rPr>
        <w:t>The correct usage of Pending Codes is paramount to communicating the correct state of the incident.</w:t>
      </w:r>
    </w:p>
    <w:p w14:paraId="724BC9E7" w14:textId="77777777" w:rsidR="006361F4" w:rsidRDefault="006361F4" w:rsidP="0070477D">
      <w:pPr>
        <w:pStyle w:val="ListParagraph"/>
        <w:numPr>
          <w:ilvl w:val="0"/>
          <w:numId w:val="1"/>
        </w:numPr>
        <w:rPr>
          <w:rFonts w:asciiTheme="majorHAnsi" w:hAnsiTheme="majorHAnsi" w:cstheme="majorHAnsi"/>
          <w:color w:val="000000"/>
          <w:sz w:val="21"/>
          <w:szCs w:val="21"/>
        </w:rPr>
      </w:pPr>
      <w:r>
        <w:rPr>
          <w:rFonts w:asciiTheme="majorHAnsi" w:hAnsiTheme="majorHAnsi" w:cstheme="majorHAnsi"/>
          <w:color w:val="000000"/>
          <w:sz w:val="21"/>
          <w:szCs w:val="21"/>
        </w:rPr>
        <w:t>As each update provides the client an overall view of the incident, these are required to be accurate and updated every time a ticket is handled.</w:t>
      </w:r>
    </w:p>
    <w:p w14:paraId="608DA60A" w14:textId="77777777" w:rsidR="006361F4" w:rsidRDefault="006361F4" w:rsidP="0070477D">
      <w:pPr>
        <w:pStyle w:val="ListParagraph"/>
        <w:numPr>
          <w:ilvl w:val="0"/>
          <w:numId w:val="1"/>
        </w:numPr>
        <w:rPr>
          <w:rFonts w:asciiTheme="majorHAnsi" w:hAnsiTheme="majorHAnsi" w:cstheme="majorHAnsi"/>
          <w:color w:val="000000"/>
          <w:sz w:val="21"/>
          <w:szCs w:val="21"/>
        </w:rPr>
      </w:pPr>
      <w:r>
        <w:rPr>
          <w:rFonts w:asciiTheme="majorHAnsi" w:hAnsiTheme="majorHAnsi" w:cstheme="majorHAnsi"/>
          <w:color w:val="000000"/>
          <w:sz w:val="21"/>
          <w:szCs w:val="21"/>
        </w:rPr>
        <w:t>The Pending Reason should be utilized in the below scenarios:</w:t>
      </w:r>
    </w:p>
    <w:p w14:paraId="3527C90A" w14:textId="77777777" w:rsidR="006361F4" w:rsidRDefault="006361F4" w:rsidP="006361F4">
      <w:pPr>
        <w:pStyle w:val="ListParagraph"/>
        <w:numPr>
          <w:ilvl w:val="1"/>
          <w:numId w:val="1"/>
        </w:numPr>
        <w:rPr>
          <w:rFonts w:asciiTheme="majorHAnsi" w:hAnsiTheme="majorHAnsi" w:cstheme="majorHAnsi"/>
          <w:color w:val="000000"/>
          <w:sz w:val="21"/>
          <w:szCs w:val="21"/>
        </w:rPr>
      </w:pPr>
      <w:r w:rsidRPr="0056566E">
        <w:rPr>
          <w:rFonts w:asciiTheme="majorHAnsi" w:hAnsiTheme="majorHAnsi" w:cstheme="majorHAnsi"/>
          <w:b/>
          <w:color w:val="000000"/>
          <w:sz w:val="21"/>
          <w:szCs w:val="21"/>
        </w:rPr>
        <w:t>Client Action Required</w:t>
      </w:r>
      <w:r>
        <w:rPr>
          <w:rFonts w:asciiTheme="majorHAnsi" w:hAnsiTheme="majorHAnsi" w:cstheme="majorHAnsi"/>
          <w:color w:val="000000"/>
          <w:sz w:val="21"/>
          <w:szCs w:val="21"/>
        </w:rPr>
        <w:t xml:space="preserve"> – Used when the incident is waiting on a response, </w:t>
      </w:r>
      <w:r w:rsidR="00FC2EC2">
        <w:rPr>
          <w:rFonts w:asciiTheme="majorHAnsi" w:hAnsiTheme="majorHAnsi" w:cstheme="majorHAnsi"/>
          <w:color w:val="000000"/>
          <w:sz w:val="21"/>
          <w:szCs w:val="21"/>
        </w:rPr>
        <w:t>involvement</w:t>
      </w:r>
      <w:r>
        <w:rPr>
          <w:rFonts w:asciiTheme="majorHAnsi" w:hAnsiTheme="majorHAnsi" w:cstheme="majorHAnsi"/>
          <w:color w:val="000000"/>
          <w:sz w:val="21"/>
          <w:szCs w:val="21"/>
        </w:rPr>
        <w:t xml:space="preserve"> or action from the client.</w:t>
      </w:r>
    </w:p>
    <w:p w14:paraId="525864B1" w14:textId="77777777" w:rsidR="006361F4" w:rsidRDefault="00813BC0" w:rsidP="006361F4">
      <w:pPr>
        <w:pStyle w:val="ListParagraph"/>
        <w:numPr>
          <w:ilvl w:val="1"/>
          <w:numId w:val="1"/>
        </w:numPr>
        <w:rPr>
          <w:rFonts w:asciiTheme="majorHAnsi" w:hAnsiTheme="majorHAnsi" w:cstheme="majorHAnsi"/>
          <w:color w:val="000000"/>
          <w:sz w:val="21"/>
          <w:szCs w:val="21"/>
        </w:rPr>
      </w:pPr>
      <w:bookmarkStart w:id="3" w:name="OLE_LINK1"/>
      <w:r w:rsidRPr="0056566E">
        <w:rPr>
          <w:rFonts w:asciiTheme="majorHAnsi" w:hAnsiTheme="majorHAnsi" w:cstheme="majorHAnsi"/>
          <w:b/>
          <w:color w:val="000000"/>
          <w:sz w:val="21"/>
          <w:szCs w:val="21"/>
        </w:rPr>
        <w:t>Client Hold</w:t>
      </w:r>
      <w:r>
        <w:rPr>
          <w:rFonts w:asciiTheme="majorHAnsi" w:hAnsiTheme="majorHAnsi" w:cstheme="majorHAnsi"/>
          <w:color w:val="000000"/>
          <w:sz w:val="21"/>
          <w:szCs w:val="21"/>
        </w:rPr>
        <w:t xml:space="preserve"> – This should be used when monitoring the incident for any further repeats of the failure, or if the client requests that the incident be placed on hold.</w:t>
      </w:r>
    </w:p>
    <w:p w14:paraId="241BAEE6" w14:textId="77777777" w:rsidR="00813BC0" w:rsidRDefault="00813BC0" w:rsidP="006361F4">
      <w:pPr>
        <w:pStyle w:val="ListParagraph"/>
        <w:numPr>
          <w:ilvl w:val="1"/>
          <w:numId w:val="1"/>
        </w:numPr>
        <w:rPr>
          <w:rFonts w:asciiTheme="majorHAnsi" w:hAnsiTheme="majorHAnsi" w:cstheme="majorHAnsi"/>
          <w:color w:val="000000"/>
          <w:sz w:val="21"/>
          <w:szCs w:val="21"/>
        </w:rPr>
      </w:pPr>
      <w:r w:rsidRPr="0056566E">
        <w:rPr>
          <w:rFonts w:asciiTheme="majorHAnsi" w:hAnsiTheme="majorHAnsi" w:cstheme="majorHAnsi"/>
          <w:b/>
          <w:color w:val="000000"/>
          <w:sz w:val="21"/>
          <w:szCs w:val="21"/>
        </w:rPr>
        <w:t>Future Enhancement</w:t>
      </w:r>
      <w:r>
        <w:rPr>
          <w:rFonts w:asciiTheme="majorHAnsi" w:hAnsiTheme="majorHAnsi" w:cstheme="majorHAnsi"/>
          <w:color w:val="000000"/>
          <w:sz w:val="21"/>
          <w:szCs w:val="21"/>
        </w:rPr>
        <w:t xml:space="preserve"> – Used when the vendor is working to remediate the issue – potentially in a new release.</w:t>
      </w:r>
    </w:p>
    <w:bookmarkEnd w:id="3"/>
    <w:p w14:paraId="551163CD" w14:textId="77777777" w:rsidR="00813BC0" w:rsidRDefault="00813BC0" w:rsidP="006361F4">
      <w:pPr>
        <w:pStyle w:val="ListParagraph"/>
        <w:numPr>
          <w:ilvl w:val="1"/>
          <w:numId w:val="1"/>
        </w:numPr>
        <w:rPr>
          <w:rFonts w:asciiTheme="majorHAnsi" w:hAnsiTheme="majorHAnsi" w:cstheme="majorHAnsi"/>
          <w:color w:val="000000"/>
          <w:sz w:val="21"/>
          <w:szCs w:val="21"/>
        </w:rPr>
      </w:pPr>
      <w:r w:rsidRPr="0056566E">
        <w:rPr>
          <w:rFonts w:asciiTheme="majorHAnsi" w:hAnsiTheme="majorHAnsi" w:cstheme="majorHAnsi"/>
          <w:b/>
          <w:color w:val="000000"/>
          <w:sz w:val="21"/>
          <w:szCs w:val="21"/>
        </w:rPr>
        <w:t>RMA</w:t>
      </w:r>
      <w:r>
        <w:rPr>
          <w:rFonts w:asciiTheme="majorHAnsi" w:hAnsiTheme="majorHAnsi" w:cstheme="majorHAnsi"/>
          <w:color w:val="000000"/>
          <w:sz w:val="21"/>
          <w:szCs w:val="21"/>
        </w:rPr>
        <w:t xml:space="preserve"> – Used when the device is needing to be replaced and is in the process of an RMA.</w:t>
      </w:r>
    </w:p>
    <w:p w14:paraId="172E9CCC" w14:textId="77777777" w:rsidR="00813BC0" w:rsidRDefault="00813BC0" w:rsidP="006361F4">
      <w:pPr>
        <w:pStyle w:val="ListParagraph"/>
        <w:numPr>
          <w:ilvl w:val="1"/>
          <w:numId w:val="1"/>
        </w:numPr>
        <w:rPr>
          <w:rFonts w:asciiTheme="majorHAnsi" w:hAnsiTheme="majorHAnsi" w:cstheme="majorHAnsi"/>
          <w:color w:val="000000"/>
          <w:sz w:val="21"/>
          <w:szCs w:val="21"/>
        </w:rPr>
      </w:pPr>
      <w:r>
        <w:rPr>
          <w:rFonts w:asciiTheme="majorHAnsi" w:hAnsiTheme="majorHAnsi" w:cstheme="majorHAnsi"/>
          <w:color w:val="000000"/>
          <w:sz w:val="21"/>
          <w:szCs w:val="21"/>
        </w:rPr>
        <w:t>Carrier – When a ticket is opened with the carrier (and appropriate ACT has been opened to track).</w:t>
      </w:r>
    </w:p>
    <w:p w14:paraId="7241F21B" w14:textId="77777777" w:rsidR="00813BC0" w:rsidRDefault="00813BC0" w:rsidP="006361F4">
      <w:pPr>
        <w:pStyle w:val="ListParagraph"/>
        <w:numPr>
          <w:ilvl w:val="1"/>
          <w:numId w:val="1"/>
        </w:numPr>
        <w:rPr>
          <w:rFonts w:asciiTheme="majorHAnsi" w:hAnsiTheme="majorHAnsi" w:cstheme="majorHAnsi"/>
          <w:color w:val="000000"/>
          <w:sz w:val="21"/>
          <w:szCs w:val="21"/>
        </w:rPr>
      </w:pPr>
      <w:r w:rsidRPr="0056566E">
        <w:rPr>
          <w:rFonts w:asciiTheme="majorHAnsi" w:hAnsiTheme="majorHAnsi" w:cstheme="majorHAnsi"/>
          <w:b/>
          <w:color w:val="000000"/>
          <w:sz w:val="21"/>
          <w:szCs w:val="21"/>
        </w:rPr>
        <w:t>Customer Maintenance</w:t>
      </w:r>
      <w:r>
        <w:rPr>
          <w:rFonts w:asciiTheme="majorHAnsi" w:hAnsiTheme="majorHAnsi" w:cstheme="majorHAnsi"/>
          <w:color w:val="000000"/>
          <w:sz w:val="21"/>
          <w:szCs w:val="21"/>
        </w:rPr>
        <w:t xml:space="preserve"> – Used when the client is performing maintenance without the assistance of Presidio Managed Services.</w:t>
      </w:r>
    </w:p>
    <w:p w14:paraId="66F1F842" w14:textId="0737313C" w:rsidR="00813BC0" w:rsidRDefault="00813BC0" w:rsidP="006361F4">
      <w:pPr>
        <w:pStyle w:val="ListParagraph"/>
        <w:numPr>
          <w:ilvl w:val="1"/>
          <w:numId w:val="1"/>
        </w:numPr>
        <w:rPr>
          <w:rFonts w:asciiTheme="majorHAnsi" w:hAnsiTheme="majorHAnsi" w:cstheme="majorHAnsi"/>
          <w:color w:val="000000"/>
          <w:sz w:val="21"/>
          <w:szCs w:val="21"/>
        </w:rPr>
      </w:pPr>
      <w:r w:rsidRPr="0056566E">
        <w:rPr>
          <w:rFonts w:asciiTheme="majorHAnsi" w:hAnsiTheme="majorHAnsi" w:cstheme="majorHAnsi"/>
          <w:b/>
          <w:color w:val="000000"/>
          <w:sz w:val="21"/>
          <w:szCs w:val="21"/>
        </w:rPr>
        <w:t>Internal Ticket</w:t>
      </w:r>
      <w:r>
        <w:rPr>
          <w:rFonts w:asciiTheme="majorHAnsi" w:hAnsiTheme="majorHAnsi" w:cstheme="majorHAnsi"/>
          <w:color w:val="000000"/>
          <w:sz w:val="21"/>
          <w:szCs w:val="21"/>
        </w:rPr>
        <w:t xml:space="preserve"> – Only utilized when an internal RITM has been opened with the correct team to either adjust </w:t>
      </w:r>
      <w:r w:rsidR="0056566E">
        <w:rPr>
          <w:rFonts w:asciiTheme="majorHAnsi" w:hAnsiTheme="majorHAnsi" w:cstheme="majorHAnsi"/>
          <w:color w:val="000000"/>
          <w:sz w:val="21"/>
          <w:szCs w:val="21"/>
        </w:rPr>
        <w:t>monitoring or</w:t>
      </w:r>
      <w:r>
        <w:rPr>
          <w:rFonts w:asciiTheme="majorHAnsi" w:hAnsiTheme="majorHAnsi" w:cstheme="majorHAnsi"/>
          <w:color w:val="000000"/>
          <w:sz w:val="21"/>
          <w:szCs w:val="21"/>
        </w:rPr>
        <w:t xml:space="preserve"> validate why an issue was reported from our monitoring platform.</w:t>
      </w:r>
    </w:p>
    <w:p w14:paraId="6BCDDEF4" w14:textId="77777777" w:rsidR="00813BC0" w:rsidRDefault="00813BC0" w:rsidP="006361F4">
      <w:pPr>
        <w:pStyle w:val="ListParagraph"/>
        <w:numPr>
          <w:ilvl w:val="1"/>
          <w:numId w:val="1"/>
        </w:numPr>
        <w:rPr>
          <w:rFonts w:asciiTheme="majorHAnsi" w:hAnsiTheme="majorHAnsi" w:cstheme="majorHAnsi"/>
          <w:color w:val="000000"/>
          <w:sz w:val="21"/>
          <w:szCs w:val="21"/>
        </w:rPr>
      </w:pPr>
      <w:r w:rsidRPr="0056566E">
        <w:rPr>
          <w:rFonts w:asciiTheme="majorHAnsi" w:hAnsiTheme="majorHAnsi" w:cstheme="majorHAnsi"/>
          <w:b/>
          <w:color w:val="000000"/>
          <w:sz w:val="21"/>
          <w:szCs w:val="21"/>
        </w:rPr>
        <w:t>Problem Management</w:t>
      </w:r>
      <w:r>
        <w:rPr>
          <w:rFonts w:asciiTheme="majorHAnsi" w:hAnsiTheme="majorHAnsi" w:cstheme="majorHAnsi"/>
          <w:color w:val="000000"/>
          <w:sz w:val="21"/>
          <w:szCs w:val="21"/>
        </w:rPr>
        <w:t xml:space="preserve"> – Used </w:t>
      </w:r>
      <w:r w:rsidR="00157782">
        <w:rPr>
          <w:rFonts w:asciiTheme="majorHAnsi" w:hAnsiTheme="majorHAnsi" w:cstheme="majorHAnsi"/>
          <w:color w:val="000000"/>
          <w:sz w:val="21"/>
          <w:szCs w:val="21"/>
        </w:rPr>
        <w:t xml:space="preserve">when there is a corresponding Problem Ticket created within the ticketing system to identify, validate and remediate a </w:t>
      </w:r>
      <w:r w:rsidR="00FC2EC2">
        <w:rPr>
          <w:rFonts w:asciiTheme="majorHAnsi" w:hAnsiTheme="majorHAnsi" w:cstheme="majorHAnsi"/>
          <w:color w:val="000000"/>
          <w:sz w:val="21"/>
          <w:szCs w:val="21"/>
        </w:rPr>
        <w:t>reoccurring</w:t>
      </w:r>
      <w:r w:rsidR="00157782">
        <w:rPr>
          <w:rFonts w:asciiTheme="majorHAnsi" w:hAnsiTheme="majorHAnsi" w:cstheme="majorHAnsi"/>
          <w:color w:val="000000"/>
          <w:sz w:val="21"/>
          <w:szCs w:val="21"/>
        </w:rPr>
        <w:t xml:space="preserve"> issue.</w:t>
      </w:r>
    </w:p>
    <w:p w14:paraId="53EF34D2" w14:textId="77777777" w:rsidR="00157782" w:rsidRDefault="00157782" w:rsidP="006361F4">
      <w:pPr>
        <w:pStyle w:val="ListParagraph"/>
        <w:numPr>
          <w:ilvl w:val="1"/>
          <w:numId w:val="1"/>
        </w:numPr>
        <w:rPr>
          <w:rFonts w:asciiTheme="majorHAnsi" w:hAnsiTheme="majorHAnsi" w:cstheme="majorHAnsi"/>
          <w:color w:val="000000"/>
          <w:sz w:val="21"/>
          <w:szCs w:val="21"/>
        </w:rPr>
      </w:pPr>
      <w:r w:rsidRPr="0056566E">
        <w:rPr>
          <w:rFonts w:asciiTheme="majorHAnsi" w:hAnsiTheme="majorHAnsi" w:cstheme="majorHAnsi"/>
          <w:b/>
          <w:color w:val="000000"/>
          <w:sz w:val="21"/>
          <w:szCs w:val="21"/>
        </w:rPr>
        <w:t>Change Management</w:t>
      </w:r>
      <w:r>
        <w:rPr>
          <w:rFonts w:asciiTheme="majorHAnsi" w:hAnsiTheme="majorHAnsi" w:cstheme="majorHAnsi"/>
          <w:color w:val="000000"/>
          <w:sz w:val="21"/>
          <w:szCs w:val="21"/>
        </w:rPr>
        <w:t xml:space="preserve"> – Used when a CHG has been submitted and the next action to perform is the change at the scheduled time.</w:t>
      </w:r>
    </w:p>
    <w:p w14:paraId="1ACA31A3" w14:textId="77777777" w:rsidR="006361F4" w:rsidRPr="006361F4" w:rsidRDefault="00157782" w:rsidP="00157782">
      <w:pPr>
        <w:pStyle w:val="ListParagraph"/>
        <w:numPr>
          <w:ilvl w:val="0"/>
          <w:numId w:val="1"/>
        </w:numPr>
        <w:rPr>
          <w:rFonts w:asciiTheme="majorHAnsi" w:hAnsiTheme="majorHAnsi" w:cstheme="majorHAnsi"/>
          <w:color w:val="000000"/>
          <w:sz w:val="21"/>
          <w:szCs w:val="21"/>
          <w:u w:val="single"/>
        </w:rPr>
      </w:pPr>
      <w:r>
        <w:rPr>
          <w:rFonts w:asciiTheme="majorHAnsi" w:hAnsiTheme="majorHAnsi" w:cstheme="majorHAnsi"/>
          <w:color w:val="000000"/>
          <w:sz w:val="21"/>
          <w:szCs w:val="21"/>
        </w:rPr>
        <w:lastRenderedPageBreak/>
        <w:t>The remain</w:t>
      </w:r>
      <w:r w:rsidR="00FC2EC2">
        <w:rPr>
          <w:rFonts w:asciiTheme="majorHAnsi" w:hAnsiTheme="majorHAnsi" w:cstheme="majorHAnsi"/>
          <w:color w:val="000000"/>
          <w:sz w:val="21"/>
          <w:szCs w:val="21"/>
        </w:rPr>
        <w:t>ing</w:t>
      </w:r>
      <w:r>
        <w:rPr>
          <w:rFonts w:asciiTheme="majorHAnsi" w:hAnsiTheme="majorHAnsi" w:cstheme="majorHAnsi"/>
          <w:color w:val="000000"/>
          <w:sz w:val="21"/>
          <w:szCs w:val="21"/>
        </w:rPr>
        <w:t xml:space="preserve"> Pending Reasons are infrequently used and </w:t>
      </w:r>
      <w:r w:rsidR="00FC2EC2">
        <w:rPr>
          <w:rFonts w:asciiTheme="majorHAnsi" w:hAnsiTheme="majorHAnsi" w:cstheme="majorHAnsi"/>
          <w:color w:val="000000"/>
          <w:sz w:val="21"/>
          <w:szCs w:val="21"/>
        </w:rPr>
        <w:t>should not</w:t>
      </w:r>
      <w:r>
        <w:rPr>
          <w:rFonts w:asciiTheme="majorHAnsi" w:hAnsiTheme="majorHAnsi" w:cstheme="majorHAnsi"/>
          <w:color w:val="000000"/>
          <w:sz w:val="21"/>
          <w:szCs w:val="21"/>
        </w:rPr>
        <w:t xml:space="preserve"> be put into effect unless further stated.</w:t>
      </w:r>
    </w:p>
    <w:p w14:paraId="59DEE96B" w14:textId="1AB5FC3B" w:rsidR="00A72BF1" w:rsidRDefault="00A72BF1" w:rsidP="0056566E">
      <w:pPr>
        <w:pStyle w:val="Heading1"/>
      </w:pPr>
      <w:bookmarkStart w:id="4" w:name="_Toc16768754"/>
      <w:r>
        <w:t>When</w:t>
      </w:r>
      <w:r w:rsidR="0056566E">
        <w:t xml:space="preserve"> and What</w:t>
      </w:r>
      <w:r>
        <w:t xml:space="preserve"> to </w:t>
      </w:r>
      <w:r w:rsidR="0056566E">
        <w:t>Communicate in a Client Facing Update</w:t>
      </w:r>
      <w:bookmarkEnd w:id="4"/>
    </w:p>
    <w:p w14:paraId="57AD9858" w14:textId="77777777" w:rsidR="004707C0" w:rsidRPr="004707C0" w:rsidRDefault="004707C0" w:rsidP="0056566E">
      <w:pPr>
        <w:pStyle w:val="Heading2"/>
      </w:pPr>
      <w:bookmarkStart w:id="5" w:name="_Toc16768755"/>
      <w:r w:rsidRPr="004707C0">
        <w:t>P1/P2</w:t>
      </w:r>
      <w:bookmarkEnd w:id="5"/>
    </w:p>
    <w:p w14:paraId="39BA4614" w14:textId="77777777" w:rsidR="00A72BF1" w:rsidRPr="004707C0" w:rsidRDefault="00A72BF1" w:rsidP="0070477D">
      <w:pPr>
        <w:pStyle w:val="ListParagraph"/>
        <w:numPr>
          <w:ilvl w:val="0"/>
          <w:numId w:val="2"/>
        </w:numPr>
        <w:ind w:left="360"/>
        <w:rPr>
          <w:rFonts w:asciiTheme="majorHAnsi" w:hAnsiTheme="majorHAnsi" w:cstheme="majorHAnsi"/>
          <w:color w:val="000000"/>
          <w:sz w:val="21"/>
          <w:szCs w:val="21"/>
        </w:rPr>
      </w:pPr>
      <w:r w:rsidRPr="004707C0">
        <w:rPr>
          <w:rFonts w:asciiTheme="majorHAnsi" w:hAnsiTheme="majorHAnsi" w:cstheme="majorHAnsi"/>
          <w:color w:val="000000"/>
          <w:sz w:val="21"/>
          <w:szCs w:val="21"/>
        </w:rPr>
        <w:t>Upon taking ownership of an INC you should clearly communicate that you will be taking ownership of the INC</w:t>
      </w:r>
    </w:p>
    <w:p w14:paraId="3A1F4C80" w14:textId="77777777" w:rsidR="00A72BF1" w:rsidRPr="004707C0" w:rsidRDefault="00A72BF1" w:rsidP="0070477D">
      <w:pPr>
        <w:pStyle w:val="ListParagraph"/>
        <w:numPr>
          <w:ilvl w:val="0"/>
          <w:numId w:val="2"/>
        </w:numPr>
        <w:ind w:left="360"/>
        <w:rPr>
          <w:rFonts w:asciiTheme="majorHAnsi" w:hAnsiTheme="majorHAnsi" w:cstheme="majorHAnsi"/>
          <w:color w:val="000000"/>
          <w:sz w:val="21"/>
          <w:szCs w:val="21"/>
        </w:rPr>
      </w:pPr>
      <w:r w:rsidRPr="004707C0">
        <w:rPr>
          <w:rFonts w:asciiTheme="majorHAnsi" w:hAnsiTheme="majorHAnsi" w:cstheme="majorHAnsi"/>
          <w:color w:val="000000"/>
          <w:sz w:val="21"/>
          <w:szCs w:val="21"/>
        </w:rPr>
        <w:t xml:space="preserve">P1/2 Incidents should be worked with a client on the phone until resolution or a CHG window is set for resolution. Updates will be provided </w:t>
      </w:r>
      <w:r w:rsidR="004707C0">
        <w:rPr>
          <w:rFonts w:asciiTheme="majorHAnsi" w:hAnsiTheme="majorHAnsi" w:cstheme="majorHAnsi"/>
          <w:color w:val="000000"/>
          <w:sz w:val="21"/>
          <w:szCs w:val="21"/>
        </w:rPr>
        <w:t xml:space="preserve">in the ticket </w:t>
      </w:r>
      <w:r w:rsidRPr="004707C0">
        <w:rPr>
          <w:rFonts w:asciiTheme="majorHAnsi" w:hAnsiTheme="majorHAnsi" w:cstheme="majorHAnsi"/>
          <w:color w:val="000000"/>
          <w:sz w:val="21"/>
          <w:szCs w:val="21"/>
        </w:rPr>
        <w:t>as they occur</w:t>
      </w:r>
    </w:p>
    <w:p w14:paraId="5DC69F2B" w14:textId="77777777" w:rsidR="004707C0" w:rsidRDefault="00A72BF1" w:rsidP="0070477D">
      <w:pPr>
        <w:pStyle w:val="ListParagraph"/>
        <w:numPr>
          <w:ilvl w:val="0"/>
          <w:numId w:val="2"/>
        </w:numPr>
        <w:ind w:left="360"/>
        <w:rPr>
          <w:rFonts w:asciiTheme="majorHAnsi" w:hAnsiTheme="majorHAnsi" w:cstheme="majorHAnsi"/>
          <w:color w:val="000000"/>
          <w:sz w:val="21"/>
          <w:szCs w:val="21"/>
        </w:rPr>
      </w:pPr>
      <w:r w:rsidRPr="004707C0">
        <w:rPr>
          <w:rFonts w:asciiTheme="majorHAnsi" w:hAnsiTheme="majorHAnsi" w:cstheme="majorHAnsi"/>
          <w:color w:val="000000"/>
          <w:sz w:val="21"/>
          <w:szCs w:val="21"/>
        </w:rPr>
        <w:t xml:space="preserve">Unless in a client pending or pending - future enhancement state, updates should be provided hourly </w:t>
      </w:r>
    </w:p>
    <w:p w14:paraId="27D51834" w14:textId="77777777" w:rsidR="00A72BF1" w:rsidRPr="004707C0" w:rsidRDefault="00A72BF1" w:rsidP="0070477D">
      <w:pPr>
        <w:pStyle w:val="ListParagraph"/>
        <w:ind w:left="360"/>
        <w:rPr>
          <w:rFonts w:asciiTheme="majorHAnsi" w:hAnsiTheme="majorHAnsi" w:cstheme="majorHAnsi"/>
          <w:color w:val="000000"/>
          <w:sz w:val="21"/>
          <w:szCs w:val="21"/>
        </w:rPr>
      </w:pPr>
      <w:r w:rsidRPr="004707C0">
        <w:rPr>
          <w:rFonts w:asciiTheme="majorHAnsi" w:hAnsiTheme="majorHAnsi" w:cstheme="majorHAnsi"/>
          <w:color w:val="000000"/>
          <w:sz w:val="21"/>
          <w:szCs w:val="21"/>
        </w:rPr>
        <w:t>– or –</w:t>
      </w:r>
    </w:p>
    <w:p w14:paraId="350E45BA" w14:textId="77777777" w:rsidR="00A72BF1" w:rsidRDefault="00A72BF1" w:rsidP="0070477D">
      <w:pPr>
        <w:pStyle w:val="ListParagraph"/>
        <w:numPr>
          <w:ilvl w:val="0"/>
          <w:numId w:val="2"/>
        </w:numPr>
        <w:ind w:left="360"/>
        <w:rPr>
          <w:rFonts w:asciiTheme="majorHAnsi" w:hAnsiTheme="majorHAnsi" w:cstheme="majorHAnsi"/>
          <w:color w:val="000000"/>
          <w:sz w:val="21"/>
          <w:szCs w:val="21"/>
        </w:rPr>
      </w:pPr>
      <w:r w:rsidRPr="004707C0">
        <w:rPr>
          <w:rFonts w:asciiTheme="majorHAnsi" w:hAnsiTheme="majorHAnsi" w:cstheme="majorHAnsi"/>
          <w:color w:val="000000"/>
          <w:sz w:val="21"/>
          <w:szCs w:val="21"/>
        </w:rPr>
        <w:t>Updates should be provided when any milestone is met or any positive/negative change in the condition of the Configuration Item/Impacted Service is detected.</w:t>
      </w:r>
    </w:p>
    <w:p w14:paraId="7F95CB4E" w14:textId="77777777" w:rsidR="00103DA0" w:rsidRDefault="00103DA0" w:rsidP="0070477D">
      <w:pPr>
        <w:pStyle w:val="ListParagraph"/>
        <w:numPr>
          <w:ilvl w:val="0"/>
          <w:numId w:val="2"/>
        </w:numPr>
        <w:ind w:left="360"/>
        <w:rPr>
          <w:rFonts w:asciiTheme="majorHAnsi" w:hAnsiTheme="majorHAnsi" w:cstheme="majorHAnsi"/>
          <w:color w:val="000000"/>
          <w:sz w:val="21"/>
          <w:szCs w:val="21"/>
        </w:rPr>
      </w:pPr>
      <w:r>
        <w:rPr>
          <w:rFonts w:asciiTheme="majorHAnsi" w:hAnsiTheme="majorHAnsi" w:cstheme="majorHAnsi"/>
          <w:color w:val="000000"/>
          <w:sz w:val="21"/>
          <w:szCs w:val="21"/>
        </w:rPr>
        <w:t>P1/P2 tickets with an event date that has passed require an update within 24 hours and current status/next steps explaining why the ticket is waiting. The ticket even</w:t>
      </w:r>
      <w:r w:rsidR="00FC2EC2">
        <w:rPr>
          <w:rFonts w:asciiTheme="majorHAnsi" w:hAnsiTheme="majorHAnsi" w:cstheme="majorHAnsi"/>
          <w:color w:val="000000"/>
          <w:sz w:val="21"/>
          <w:szCs w:val="21"/>
        </w:rPr>
        <w:t>t</w:t>
      </w:r>
      <w:r>
        <w:rPr>
          <w:rFonts w:asciiTheme="majorHAnsi" w:hAnsiTheme="majorHAnsi" w:cstheme="majorHAnsi"/>
          <w:color w:val="000000"/>
          <w:sz w:val="21"/>
          <w:szCs w:val="21"/>
        </w:rPr>
        <w:t xml:space="preserve"> date should then be set </w:t>
      </w:r>
      <w:r w:rsidR="00FC2EC2">
        <w:rPr>
          <w:rFonts w:asciiTheme="majorHAnsi" w:hAnsiTheme="majorHAnsi" w:cstheme="majorHAnsi"/>
          <w:color w:val="000000"/>
          <w:sz w:val="21"/>
          <w:szCs w:val="21"/>
        </w:rPr>
        <w:t>accordingly,</w:t>
      </w:r>
      <w:r>
        <w:rPr>
          <w:rFonts w:asciiTheme="majorHAnsi" w:hAnsiTheme="majorHAnsi" w:cstheme="majorHAnsi"/>
          <w:color w:val="000000"/>
          <w:sz w:val="21"/>
          <w:szCs w:val="21"/>
        </w:rPr>
        <w:t xml:space="preserve"> and appropriate </w:t>
      </w:r>
      <w:r w:rsidR="002254B1">
        <w:rPr>
          <w:rFonts w:asciiTheme="majorHAnsi" w:hAnsiTheme="majorHAnsi" w:cstheme="majorHAnsi"/>
          <w:color w:val="000000"/>
          <w:sz w:val="21"/>
          <w:szCs w:val="21"/>
        </w:rPr>
        <w:t xml:space="preserve">pending </w:t>
      </w:r>
      <w:r>
        <w:rPr>
          <w:rFonts w:asciiTheme="majorHAnsi" w:hAnsiTheme="majorHAnsi" w:cstheme="majorHAnsi"/>
          <w:color w:val="000000"/>
          <w:sz w:val="21"/>
          <w:szCs w:val="21"/>
        </w:rPr>
        <w:t>status select</w:t>
      </w:r>
      <w:r w:rsidR="002254B1">
        <w:rPr>
          <w:rFonts w:asciiTheme="majorHAnsi" w:hAnsiTheme="majorHAnsi" w:cstheme="majorHAnsi"/>
          <w:color w:val="000000"/>
          <w:sz w:val="21"/>
          <w:szCs w:val="21"/>
        </w:rPr>
        <w:t>ed</w:t>
      </w:r>
      <w:r>
        <w:rPr>
          <w:rFonts w:asciiTheme="majorHAnsi" w:hAnsiTheme="majorHAnsi" w:cstheme="majorHAnsi"/>
          <w:color w:val="000000"/>
          <w:sz w:val="21"/>
          <w:szCs w:val="21"/>
        </w:rPr>
        <w:t>.</w:t>
      </w:r>
    </w:p>
    <w:p w14:paraId="5583F527" w14:textId="77777777" w:rsidR="004707C0" w:rsidRDefault="004707C0" w:rsidP="0056566E">
      <w:pPr>
        <w:pStyle w:val="Heading2"/>
      </w:pPr>
      <w:bookmarkStart w:id="6" w:name="_Toc16768756"/>
      <w:r>
        <w:t>P3/P4</w:t>
      </w:r>
      <w:bookmarkEnd w:id="6"/>
    </w:p>
    <w:p w14:paraId="4260B9D3" w14:textId="77777777" w:rsidR="004707C0" w:rsidRDefault="004707C0" w:rsidP="004707C0">
      <w:pPr>
        <w:pStyle w:val="Default"/>
        <w:ind w:left="720"/>
      </w:pPr>
    </w:p>
    <w:p w14:paraId="13C5B9A2" w14:textId="77777777" w:rsidR="004707C0" w:rsidRPr="004707C0" w:rsidRDefault="004707C0" w:rsidP="0070477D">
      <w:pPr>
        <w:pStyle w:val="Default"/>
        <w:numPr>
          <w:ilvl w:val="0"/>
          <w:numId w:val="2"/>
        </w:numPr>
        <w:ind w:left="360"/>
        <w:rPr>
          <w:rFonts w:asciiTheme="majorHAnsi" w:hAnsiTheme="majorHAnsi" w:cstheme="majorHAnsi"/>
          <w:sz w:val="21"/>
          <w:szCs w:val="21"/>
        </w:rPr>
      </w:pPr>
      <w:r w:rsidRPr="004707C0">
        <w:rPr>
          <w:rFonts w:asciiTheme="majorHAnsi" w:hAnsiTheme="majorHAnsi" w:cstheme="majorHAnsi"/>
          <w:sz w:val="21"/>
          <w:szCs w:val="21"/>
        </w:rPr>
        <w:t xml:space="preserve">Upon taking ownership of an INC you should clearly communicate that you will be taking ownership of the </w:t>
      </w:r>
      <w:r w:rsidR="002254B1" w:rsidRPr="004707C0">
        <w:rPr>
          <w:rFonts w:asciiTheme="majorHAnsi" w:hAnsiTheme="majorHAnsi" w:cstheme="majorHAnsi"/>
          <w:sz w:val="21"/>
          <w:szCs w:val="21"/>
        </w:rPr>
        <w:t>INC.</w:t>
      </w:r>
    </w:p>
    <w:p w14:paraId="236F377F" w14:textId="77777777" w:rsidR="004707C0" w:rsidRPr="004707C0" w:rsidRDefault="004707C0" w:rsidP="0070477D">
      <w:pPr>
        <w:pStyle w:val="Default"/>
        <w:numPr>
          <w:ilvl w:val="0"/>
          <w:numId w:val="2"/>
        </w:numPr>
        <w:ind w:left="360"/>
        <w:rPr>
          <w:rFonts w:asciiTheme="majorHAnsi" w:hAnsiTheme="majorHAnsi" w:cstheme="majorHAnsi"/>
          <w:sz w:val="21"/>
          <w:szCs w:val="21"/>
        </w:rPr>
      </w:pPr>
      <w:r w:rsidRPr="004707C0">
        <w:rPr>
          <w:rFonts w:asciiTheme="majorHAnsi" w:hAnsiTheme="majorHAnsi" w:cstheme="majorHAnsi"/>
          <w:sz w:val="21"/>
          <w:szCs w:val="21"/>
        </w:rPr>
        <w:t xml:space="preserve">Updates should be provided when any milestone is met or any positive/negative change in the condition of the Configuration Item/Impacted Service is detected. </w:t>
      </w:r>
    </w:p>
    <w:p w14:paraId="7CB0CD16" w14:textId="77777777" w:rsidR="004707C0" w:rsidRDefault="004707C0" w:rsidP="0070477D">
      <w:pPr>
        <w:pStyle w:val="Default"/>
        <w:numPr>
          <w:ilvl w:val="0"/>
          <w:numId w:val="2"/>
        </w:numPr>
        <w:ind w:left="360"/>
        <w:rPr>
          <w:rFonts w:asciiTheme="majorHAnsi" w:hAnsiTheme="majorHAnsi" w:cstheme="majorHAnsi"/>
          <w:sz w:val="21"/>
          <w:szCs w:val="21"/>
        </w:rPr>
      </w:pPr>
      <w:r w:rsidRPr="004707C0">
        <w:rPr>
          <w:rFonts w:asciiTheme="majorHAnsi" w:hAnsiTheme="majorHAnsi" w:cstheme="majorHAnsi"/>
          <w:sz w:val="21"/>
          <w:szCs w:val="21"/>
        </w:rPr>
        <w:t xml:space="preserve">Updates should be provided at least every 3 days </w:t>
      </w:r>
      <w:r>
        <w:rPr>
          <w:rFonts w:asciiTheme="majorHAnsi" w:hAnsiTheme="majorHAnsi" w:cstheme="majorHAnsi"/>
          <w:sz w:val="21"/>
          <w:szCs w:val="21"/>
        </w:rPr>
        <w:t>for a P4 and every 2 days for a P3</w:t>
      </w:r>
    </w:p>
    <w:p w14:paraId="25B8CFE9" w14:textId="77777777" w:rsidR="00867104" w:rsidRDefault="00867104" w:rsidP="0070477D">
      <w:pPr>
        <w:pStyle w:val="Default"/>
        <w:ind w:left="360"/>
        <w:rPr>
          <w:rFonts w:asciiTheme="majorHAnsi" w:hAnsiTheme="majorHAnsi" w:cstheme="majorHAnsi"/>
          <w:sz w:val="21"/>
          <w:szCs w:val="21"/>
        </w:rPr>
      </w:pPr>
      <w:r>
        <w:rPr>
          <w:rFonts w:asciiTheme="majorHAnsi" w:hAnsiTheme="majorHAnsi" w:cstheme="majorHAnsi"/>
          <w:sz w:val="21"/>
          <w:szCs w:val="21"/>
        </w:rPr>
        <w:t>-OR-</w:t>
      </w:r>
    </w:p>
    <w:p w14:paraId="3E0CEE7E" w14:textId="77777777" w:rsidR="00B02EC4" w:rsidRDefault="00867104" w:rsidP="0070477D">
      <w:pPr>
        <w:pStyle w:val="Default"/>
        <w:numPr>
          <w:ilvl w:val="0"/>
          <w:numId w:val="2"/>
        </w:numPr>
        <w:ind w:left="360"/>
        <w:rPr>
          <w:rFonts w:asciiTheme="majorHAnsi" w:hAnsiTheme="majorHAnsi" w:cstheme="majorHAnsi"/>
          <w:sz w:val="21"/>
          <w:szCs w:val="21"/>
        </w:rPr>
      </w:pPr>
      <w:r>
        <w:rPr>
          <w:rFonts w:asciiTheme="majorHAnsi" w:hAnsiTheme="majorHAnsi" w:cstheme="majorHAnsi"/>
          <w:sz w:val="21"/>
          <w:szCs w:val="21"/>
        </w:rPr>
        <w:t>Updates should be provided on agreed upon event dates</w:t>
      </w:r>
    </w:p>
    <w:p w14:paraId="1126313E" w14:textId="77777777" w:rsidR="00F5320F" w:rsidRPr="00B02EC4" w:rsidRDefault="00F5320F" w:rsidP="0070477D">
      <w:pPr>
        <w:pStyle w:val="Default"/>
        <w:numPr>
          <w:ilvl w:val="0"/>
          <w:numId w:val="2"/>
        </w:numPr>
        <w:ind w:left="360"/>
        <w:rPr>
          <w:rFonts w:asciiTheme="majorHAnsi" w:hAnsiTheme="majorHAnsi" w:cstheme="majorHAnsi"/>
          <w:sz w:val="21"/>
          <w:szCs w:val="21"/>
        </w:rPr>
      </w:pPr>
      <w:r>
        <w:rPr>
          <w:rFonts w:asciiTheme="majorHAnsi" w:hAnsiTheme="majorHAnsi" w:cstheme="majorHAnsi"/>
          <w:sz w:val="21"/>
          <w:szCs w:val="21"/>
        </w:rPr>
        <w:t>Updates should be provided within 24 Hours of a P4 being customer updated or 12 hours of a P3 being customer updated</w:t>
      </w:r>
    </w:p>
    <w:p w14:paraId="7DDA3C72" w14:textId="48804BF7" w:rsidR="002A401D" w:rsidRPr="00D201FF" w:rsidRDefault="002A401D" w:rsidP="002A401D">
      <w:pPr>
        <w:pStyle w:val="Heading2"/>
      </w:pPr>
      <w:r w:rsidRPr="00D201FF">
        <w:t>Change communication – creation, assigned, implemented, completed</w:t>
      </w:r>
    </w:p>
    <w:p w14:paraId="7BBDC555" w14:textId="246D7DC1" w:rsidR="002A401D" w:rsidRPr="00D201FF" w:rsidRDefault="002A401D" w:rsidP="002A401D">
      <w:pPr>
        <w:pStyle w:val="ListParagraph"/>
        <w:numPr>
          <w:ilvl w:val="0"/>
          <w:numId w:val="2"/>
        </w:numPr>
        <w:ind w:left="360"/>
        <w:rPr>
          <w:rFonts w:asciiTheme="majorHAnsi" w:hAnsiTheme="majorHAnsi" w:cstheme="majorHAnsi"/>
          <w:color w:val="000000"/>
          <w:sz w:val="21"/>
          <w:szCs w:val="21"/>
        </w:rPr>
      </w:pPr>
      <w:r w:rsidRPr="00D201FF">
        <w:rPr>
          <w:rFonts w:asciiTheme="majorHAnsi" w:hAnsiTheme="majorHAnsi" w:cstheme="majorHAnsi"/>
          <w:color w:val="000000"/>
          <w:sz w:val="21"/>
          <w:szCs w:val="21"/>
        </w:rPr>
        <w:t>When a change is necessary to resolve a clients issue the Change Creation Template should be used via the SNC manual email process and pasted into the Additional Comments field within SNC. This includes the description, date</w:t>
      </w:r>
      <w:r w:rsidR="004715B9" w:rsidRPr="00D201FF">
        <w:rPr>
          <w:rFonts w:asciiTheme="majorHAnsi" w:hAnsiTheme="majorHAnsi" w:cstheme="majorHAnsi"/>
          <w:color w:val="000000"/>
          <w:sz w:val="21"/>
          <w:szCs w:val="21"/>
        </w:rPr>
        <w:t>, and who will be implementing the change. If the implementer is not currently known, remove the field from the thread.</w:t>
      </w:r>
    </w:p>
    <w:p w14:paraId="177E0D76" w14:textId="4961D1E7" w:rsidR="004715B9" w:rsidRPr="00D201FF" w:rsidRDefault="004715B9" w:rsidP="002A401D">
      <w:pPr>
        <w:pStyle w:val="ListParagraph"/>
        <w:numPr>
          <w:ilvl w:val="0"/>
          <w:numId w:val="2"/>
        </w:numPr>
        <w:ind w:left="360"/>
        <w:rPr>
          <w:rFonts w:asciiTheme="majorHAnsi" w:hAnsiTheme="majorHAnsi" w:cstheme="majorHAnsi"/>
          <w:color w:val="000000"/>
          <w:sz w:val="21"/>
          <w:szCs w:val="21"/>
        </w:rPr>
      </w:pPr>
      <w:r w:rsidRPr="00D201FF">
        <w:rPr>
          <w:rFonts w:asciiTheme="majorHAnsi" w:hAnsiTheme="majorHAnsi" w:cstheme="majorHAnsi"/>
          <w:color w:val="000000"/>
          <w:sz w:val="21"/>
          <w:szCs w:val="21"/>
        </w:rPr>
        <w:t>When the change is moved into the Implement the implementing engineer is required to update the INC advising that the change has begun and is expected to run x amount of time. This response is not templatized.</w:t>
      </w:r>
    </w:p>
    <w:p w14:paraId="5659AD7F" w14:textId="1949943B" w:rsidR="004715B9" w:rsidRPr="00D201FF" w:rsidRDefault="004715B9" w:rsidP="002A401D">
      <w:pPr>
        <w:pStyle w:val="ListParagraph"/>
        <w:numPr>
          <w:ilvl w:val="0"/>
          <w:numId w:val="2"/>
        </w:numPr>
        <w:ind w:left="360"/>
        <w:rPr>
          <w:rFonts w:asciiTheme="majorHAnsi" w:hAnsiTheme="majorHAnsi" w:cstheme="majorHAnsi"/>
          <w:color w:val="000000"/>
          <w:sz w:val="21"/>
          <w:szCs w:val="21"/>
        </w:rPr>
      </w:pPr>
      <w:r w:rsidRPr="00D201FF">
        <w:rPr>
          <w:rFonts w:asciiTheme="majorHAnsi" w:hAnsiTheme="majorHAnsi" w:cstheme="majorHAnsi"/>
          <w:color w:val="000000"/>
          <w:sz w:val="21"/>
          <w:szCs w:val="21"/>
        </w:rPr>
        <w:t>When the change is completed the Change Completion/Testing Results template is to be used to communicate the results of the change. This also needs to be copied and pasted into the Additional Comments field within SNC as a public facing comment.</w:t>
      </w:r>
    </w:p>
    <w:p w14:paraId="6D3558B0" w14:textId="77777777" w:rsidR="00DB0331" w:rsidRDefault="00DB0331" w:rsidP="00DB0331">
      <w:pPr>
        <w:rPr>
          <w:rFonts w:asciiTheme="majorHAnsi" w:hAnsiTheme="majorHAnsi" w:cstheme="majorHAnsi"/>
          <w:color w:val="000000"/>
          <w:sz w:val="21"/>
          <w:szCs w:val="21"/>
        </w:rPr>
      </w:pPr>
    </w:p>
    <w:p w14:paraId="32984AA8" w14:textId="77777777" w:rsidR="00DB0331" w:rsidRPr="003538C4" w:rsidRDefault="00DB0331" w:rsidP="0056566E">
      <w:pPr>
        <w:pStyle w:val="Heading1"/>
      </w:pPr>
      <w:bookmarkStart w:id="7" w:name="_Toc16768757"/>
      <w:r w:rsidRPr="003538C4">
        <w:t>Things That Should Never Occur:</w:t>
      </w:r>
      <w:bookmarkEnd w:id="7"/>
    </w:p>
    <w:p w14:paraId="1774D1A5" w14:textId="77777777" w:rsidR="00DB0331" w:rsidRDefault="00DB0331" w:rsidP="0070477D">
      <w:pPr>
        <w:pStyle w:val="ListParagraph"/>
        <w:ind w:left="0"/>
        <w:rPr>
          <w:rFonts w:asciiTheme="majorHAnsi" w:hAnsiTheme="majorHAnsi" w:cstheme="majorHAnsi"/>
        </w:rPr>
      </w:pPr>
      <w:r>
        <w:rPr>
          <w:rFonts w:asciiTheme="majorHAnsi" w:hAnsiTheme="majorHAnsi" w:cstheme="majorHAnsi"/>
        </w:rPr>
        <w:t>Short lines for updates:</w:t>
      </w:r>
    </w:p>
    <w:p w14:paraId="779B6CC6" w14:textId="77777777" w:rsidR="00DB0331" w:rsidRDefault="00DB0331" w:rsidP="0070477D">
      <w:pPr>
        <w:pStyle w:val="ListParagraph"/>
        <w:numPr>
          <w:ilvl w:val="1"/>
          <w:numId w:val="2"/>
        </w:numPr>
        <w:ind w:left="720"/>
        <w:rPr>
          <w:rFonts w:asciiTheme="majorHAnsi" w:hAnsiTheme="majorHAnsi" w:cstheme="majorHAnsi"/>
        </w:rPr>
      </w:pPr>
      <w:r>
        <w:rPr>
          <w:rFonts w:asciiTheme="majorHAnsi" w:hAnsiTheme="majorHAnsi" w:cstheme="majorHAnsi"/>
        </w:rPr>
        <w:t xml:space="preserve">Things such as </w:t>
      </w:r>
      <w:r w:rsidR="003538C4">
        <w:rPr>
          <w:rFonts w:asciiTheme="majorHAnsi" w:hAnsiTheme="majorHAnsi" w:cstheme="majorHAnsi"/>
        </w:rPr>
        <w:t>“had a WebEx with the client” or “spoke with the client”.</w:t>
      </w:r>
    </w:p>
    <w:p w14:paraId="20A8CCDC" w14:textId="77777777" w:rsidR="003538C4" w:rsidRDefault="003538C4" w:rsidP="0070477D">
      <w:pPr>
        <w:pStyle w:val="ListParagraph"/>
        <w:numPr>
          <w:ilvl w:val="1"/>
          <w:numId w:val="2"/>
        </w:numPr>
        <w:ind w:left="720"/>
        <w:rPr>
          <w:rFonts w:asciiTheme="majorHAnsi" w:hAnsiTheme="majorHAnsi" w:cstheme="majorHAnsi"/>
        </w:rPr>
      </w:pPr>
      <w:r>
        <w:rPr>
          <w:rFonts w:asciiTheme="majorHAnsi" w:hAnsiTheme="majorHAnsi" w:cstheme="majorHAnsi"/>
        </w:rPr>
        <w:t xml:space="preserve">These are not descriptive and only lead to confusion by both the client and any engineer who has to work on the issue after that conversation has happened. </w:t>
      </w:r>
    </w:p>
    <w:p w14:paraId="06C7E12D" w14:textId="524C4111" w:rsidR="003538C4" w:rsidRDefault="003538C4" w:rsidP="0070477D">
      <w:pPr>
        <w:pStyle w:val="ListParagraph"/>
        <w:numPr>
          <w:ilvl w:val="1"/>
          <w:numId w:val="2"/>
        </w:numPr>
        <w:ind w:left="720"/>
        <w:rPr>
          <w:rFonts w:asciiTheme="majorHAnsi" w:hAnsiTheme="majorHAnsi" w:cstheme="majorHAnsi"/>
        </w:rPr>
      </w:pPr>
      <w:r>
        <w:rPr>
          <w:rFonts w:asciiTheme="majorHAnsi" w:hAnsiTheme="majorHAnsi" w:cstheme="majorHAnsi"/>
        </w:rPr>
        <w:t xml:space="preserve">The updates </w:t>
      </w:r>
      <w:r w:rsidR="0070477D">
        <w:rPr>
          <w:rFonts w:asciiTheme="majorHAnsi" w:hAnsiTheme="majorHAnsi" w:cstheme="majorHAnsi"/>
        </w:rPr>
        <w:t>must</w:t>
      </w:r>
      <w:r>
        <w:rPr>
          <w:rFonts w:asciiTheme="majorHAnsi" w:hAnsiTheme="majorHAnsi" w:cstheme="majorHAnsi"/>
        </w:rPr>
        <w:t xml:space="preserve"> follow the process </w:t>
      </w:r>
      <w:r w:rsidR="0070477D">
        <w:rPr>
          <w:rFonts w:asciiTheme="majorHAnsi" w:hAnsiTheme="majorHAnsi" w:cstheme="majorHAnsi"/>
        </w:rPr>
        <w:t>outline in the previous section and</w:t>
      </w:r>
      <w:r>
        <w:rPr>
          <w:rFonts w:asciiTheme="majorHAnsi" w:hAnsiTheme="majorHAnsi" w:cstheme="majorHAnsi"/>
        </w:rPr>
        <w:t xml:space="preserve"> should not deviate from that.</w:t>
      </w:r>
    </w:p>
    <w:p w14:paraId="3D16393D" w14:textId="77777777" w:rsidR="003538C4" w:rsidRDefault="003538C4" w:rsidP="0070477D">
      <w:pPr>
        <w:pStyle w:val="ListParagraph"/>
        <w:ind w:left="0"/>
        <w:rPr>
          <w:rFonts w:asciiTheme="majorHAnsi" w:hAnsiTheme="majorHAnsi" w:cstheme="majorHAnsi"/>
        </w:rPr>
      </w:pPr>
      <w:r>
        <w:rPr>
          <w:rFonts w:asciiTheme="majorHAnsi" w:hAnsiTheme="majorHAnsi" w:cstheme="majorHAnsi"/>
        </w:rPr>
        <w:t>Incomplete Sentence/Improper Grammar</w:t>
      </w:r>
    </w:p>
    <w:p w14:paraId="189EB45A" w14:textId="6A9C241C" w:rsidR="003538C4" w:rsidRDefault="003538C4" w:rsidP="0070477D">
      <w:pPr>
        <w:pStyle w:val="ListParagraph"/>
        <w:numPr>
          <w:ilvl w:val="1"/>
          <w:numId w:val="2"/>
        </w:numPr>
        <w:ind w:left="720"/>
        <w:rPr>
          <w:rFonts w:asciiTheme="majorHAnsi" w:hAnsiTheme="majorHAnsi" w:cstheme="majorHAnsi"/>
        </w:rPr>
      </w:pPr>
      <w:r>
        <w:rPr>
          <w:rFonts w:asciiTheme="majorHAnsi" w:hAnsiTheme="majorHAnsi" w:cstheme="majorHAnsi"/>
        </w:rPr>
        <w:t>Proofreading is important and a requirement to ensure that we are delivering a consistent and quality message</w:t>
      </w:r>
      <w:r w:rsidR="0070477D">
        <w:rPr>
          <w:rFonts w:asciiTheme="majorHAnsi" w:hAnsiTheme="majorHAnsi" w:cstheme="majorHAnsi"/>
        </w:rPr>
        <w:t>s</w:t>
      </w:r>
      <w:r>
        <w:rPr>
          <w:rFonts w:asciiTheme="majorHAnsi" w:hAnsiTheme="majorHAnsi" w:cstheme="majorHAnsi"/>
        </w:rPr>
        <w:t xml:space="preserve"> to other engineers and to our clients.</w:t>
      </w:r>
    </w:p>
    <w:p w14:paraId="1B799659" w14:textId="77777777" w:rsidR="003538C4" w:rsidRDefault="003538C4" w:rsidP="0070477D">
      <w:pPr>
        <w:pStyle w:val="ListParagraph"/>
        <w:ind w:left="0"/>
        <w:rPr>
          <w:rFonts w:asciiTheme="majorHAnsi" w:hAnsiTheme="majorHAnsi" w:cstheme="majorHAnsi"/>
        </w:rPr>
      </w:pPr>
      <w:r>
        <w:rPr>
          <w:rFonts w:asciiTheme="majorHAnsi" w:hAnsiTheme="majorHAnsi" w:cstheme="majorHAnsi"/>
        </w:rPr>
        <w:t>Foul Language/Unprofessional Attitudes</w:t>
      </w:r>
    </w:p>
    <w:p w14:paraId="228989E8" w14:textId="77777777" w:rsidR="003538C4" w:rsidRDefault="003538C4" w:rsidP="0070477D">
      <w:pPr>
        <w:pStyle w:val="ListParagraph"/>
        <w:numPr>
          <w:ilvl w:val="1"/>
          <w:numId w:val="2"/>
        </w:numPr>
        <w:ind w:left="720"/>
        <w:rPr>
          <w:rFonts w:asciiTheme="majorHAnsi" w:hAnsiTheme="majorHAnsi" w:cstheme="majorHAnsi"/>
        </w:rPr>
      </w:pPr>
      <w:r>
        <w:rPr>
          <w:rFonts w:asciiTheme="majorHAnsi" w:hAnsiTheme="majorHAnsi" w:cstheme="majorHAnsi"/>
        </w:rPr>
        <w:t>Any cussing or unprofessional attitudes (things like belittling or speaking down to clients) is unacceptable and will not be tolerated.</w:t>
      </w:r>
    </w:p>
    <w:p w14:paraId="117C5E41" w14:textId="77777777" w:rsidR="003538C4" w:rsidRDefault="003538C4" w:rsidP="0070477D">
      <w:pPr>
        <w:pStyle w:val="ListParagraph"/>
        <w:numPr>
          <w:ilvl w:val="1"/>
          <w:numId w:val="2"/>
        </w:numPr>
        <w:ind w:left="720"/>
        <w:rPr>
          <w:rFonts w:asciiTheme="majorHAnsi" w:hAnsiTheme="majorHAnsi" w:cstheme="majorHAnsi"/>
        </w:rPr>
      </w:pPr>
      <w:r>
        <w:rPr>
          <w:rFonts w:asciiTheme="majorHAnsi" w:hAnsiTheme="majorHAnsi" w:cstheme="majorHAnsi"/>
        </w:rPr>
        <w:t>Speak to our clients and to other engineers the exact same way that you would like to be spoken to.</w:t>
      </w:r>
    </w:p>
    <w:p w14:paraId="74EC6051" w14:textId="77777777" w:rsidR="004707C0" w:rsidRPr="00DB0331" w:rsidRDefault="004707C0" w:rsidP="0056566E">
      <w:pPr>
        <w:pStyle w:val="Heading1"/>
      </w:pPr>
      <w:bookmarkStart w:id="8" w:name="_Toc16768758"/>
      <w:r w:rsidRPr="00DB0331">
        <w:t>Resolving an INC</w:t>
      </w:r>
      <w:r w:rsidR="00DB0331" w:rsidRPr="00DB0331">
        <w:t>:</w:t>
      </w:r>
      <w:bookmarkEnd w:id="8"/>
    </w:p>
    <w:p w14:paraId="2B380607" w14:textId="77777777" w:rsidR="00157782" w:rsidRDefault="00157782" w:rsidP="00157782">
      <w:pPr>
        <w:pStyle w:val="ListParagraph"/>
        <w:numPr>
          <w:ilvl w:val="0"/>
          <w:numId w:val="2"/>
        </w:numPr>
        <w:rPr>
          <w:rFonts w:asciiTheme="majorHAnsi" w:hAnsiTheme="majorHAnsi" w:cstheme="majorHAnsi"/>
        </w:rPr>
      </w:pPr>
      <w:r w:rsidRPr="0056566E">
        <w:rPr>
          <w:rFonts w:asciiTheme="majorHAnsi" w:hAnsiTheme="majorHAnsi" w:cstheme="majorHAnsi"/>
          <w:b/>
        </w:rPr>
        <w:t>Close Code</w:t>
      </w:r>
      <w:r>
        <w:rPr>
          <w:rFonts w:asciiTheme="majorHAnsi" w:hAnsiTheme="majorHAnsi" w:cstheme="majorHAnsi"/>
        </w:rPr>
        <w:t xml:space="preserve"> should be selected and accurate. These should follow the selection process below:</w:t>
      </w:r>
    </w:p>
    <w:p w14:paraId="1F4C0519" w14:textId="6FB1CA5D" w:rsidR="00157782" w:rsidRDefault="00157782" w:rsidP="00157782">
      <w:pPr>
        <w:pStyle w:val="ListParagraph"/>
        <w:numPr>
          <w:ilvl w:val="1"/>
          <w:numId w:val="2"/>
        </w:numPr>
        <w:rPr>
          <w:rFonts w:asciiTheme="majorHAnsi" w:hAnsiTheme="majorHAnsi" w:cstheme="majorHAnsi"/>
        </w:rPr>
      </w:pPr>
      <w:r w:rsidRPr="0056566E">
        <w:rPr>
          <w:rFonts w:asciiTheme="majorHAnsi" w:hAnsiTheme="majorHAnsi" w:cstheme="majorHAnsi"/>
          <w:b/>
        </w:rPr>
        <w:t>Solved (Work Around):</w:t>
      </w:r>
      <w:r>
        <w:rPr>
          <w:rFonts w:asciiTheme="majorHAnsi" w:hAnsiTheme="majorHAnsi" w:cstheme="majorHAnsi"/>
        </w:rPr>
        <w:t xml:space="preserve"> This option is selected when the client </w:t>
      </w:r>
      <w:r w:rsidR="0056566E">
        <w:rPr>
          <w:rFonts w:asciiTheme="majorHAnsi" w:hAnsiTheme="majorHAnsi" w:cstheme="majorHAnsi"/>
        </w:rPr>
        <w:t>does not</w:t>
      </w:r>
      <w:r>
        <w:rPr>
          <w:rFonts w:asciiTheme="majorHAnsi" w:hAnsiTheme="majorHAnsi" w:cstheme="majorHAnsi"/>
        </w:rPr>
        <w:t xml:space="preserve"> wish to pursue the incident/issue any further as there has been a fix put in place, but the underlying issue was not properly identified.</w:t>
      </w:r>
    </w:p>
    <w:p w14:paraId="426C5FA8" w14:textId="77777777" w:rsidR="00157782" w:rsidRDefault="00157782" w:rsidP="00157782">
      <w:pPr>
        <w:pStyle w:val="ListParagraph"/>
        <w:numPr>
          <w:ilvl w:val="1"/>
          <w:numId w:val="2"/>
        </w:numPr>
        <w:rPr>
          <w:rFonts w:asciiTheme="majorHAnsi" w:hAnsiTheme="majorHAnsi" w:cstheme="majorHAnsi"/>
        </w:rPr>
      </w:pPr>
      <w:r w:rsidRPr="0056566E">
        <w:rPr>
          <w:rFonts w:asciiTheme="majorHAnsi" w:hAnsiTheme="majorHAnsi" w:cstheme="majorHAnsi"/>
          <w:b/>
        </w:rPr>
        <w:t>Solved (Permanently):</w:t>
      </w:r>
      <w:r>
        <w:rPr>
          <w:rFonts w:asciiTheme="majorHAnsi" w:hAnsiTheme="majorHAnsi" w:cstheme="majorHAnsi"/>
        </w:rPr>
        <w:t xml:space="preserve"> Used when the issue was validated, identified, implemented and Root Cause provided to the client.</w:t>
      </w:r>
    </w:p>
    <w:p w14:paraId="529E8620" w14:textId="10C943C5" w:rsidR="00157782" w:rsidRDefault="00157782" w:rsidP="00157782">
      <w:pPr>
        <w:pStyle w:val="ListParagraph"/>
        <w:numPr>
          <w:ilvl w:val="1"/>
          <w:numId w:val="2"/>
        </w:numPr>
        <w:rPr>
          <w:rFonts w:asciiTheme="majorHAnsi" w:hAnsiTheme="majorHAnsi" w:cstheme="majorHAnsi"/>
        </w:rPr>
      </w:pPr>
      <w:r w:rsidRPr="0056566E">
        <w:rPr>
          <w:rFonts w:asciiTheme="majorHAnsi" w:hAnsiTheme="majorHAnsi" w:cstheme="majorHAnsi"/>
          <w:b/>
        </w:rPr>
        <w:t>Not Solved (Not Reproducible):</w:t>
      </w:r>
      <w:r>
        <w:rPr>
          <w:rFonts w:asciiTheme="majorHAnsi" w:hAnsiTheme="majorHAnsi" w:cstheme="majorHAnsi"/>
        </w:rPr>
        <w:t xml:space="preserve"> Used when the issue is a one-time occurrence that did not repeat </w:t>
      </w:r>
      <w:r w:rsidR="0056566E">
        <w:rPr>
          <w:rFonts w:asciiTheme="majorHAnsi" w:hAnsiTheme="majorHAnsi" w:cstheme="majorHAnsi"/>
        </w:rPr>
        <w:t>itself and</w:t>
      </w:r>
      <w:r>
        <w:rPr>
          <w:rFonts w:asciiTheme="majorHAnsi" w:hAnsiTheme="majorHAnsi" w:cstheme="majorHAnsi"/>
        </w:rPr>
        <w:t xml:space="preserve"> </w:t>
      </w:r>
      <w:r w:rsidR="0056566E">
        <w:rPr>
          <w:rFonts w:asciiTheme="majorHAnsi" w:hAnsiTheme="majorHAnsi" w:cstheme="majorHAnsi"/>
        </w:rPr>
        <w:t>was not</w:t>
      </w:r>
      <w:r>
        <w:rPr>
          <w:rFonts w:asciiTheme="majorHAnsi" w:hAnsiTheme="majorHAnsi" w:cstheme="majorHAnsi"/>
        </w:rPr>
        <w:t xml:space="preserve"> able to be reproduced to troubleshoot further.</w:t>
      </w:r>
    </w:p>
    <w:p w14:paraId="268C4827" w14:textId="06151CBE" w:rsidR="00157782" w:rsidRDefault="00157782" w:rsidP="00157782">
      <w:pPr>
        <w:pStyle w:val="ListParagraph"/>
        <w:numPr>
          <w:ilvl w:val="1"/>
          <w:numId w:val="2"/>
        </w:numPr>
        <w:rPr>
          <w:rFonts w:asciiTheme="majorHAnsi" w:hAnsiTheme="majorHAnsi" w:cstheme="majorHAnsi"/>
        </w:rPr>
      </w:pPr>
      <w:r w:rsidRPr="0056566E">
        <w:rPr>
          <w:rFonts w:asciiTheme="majorHAnsi" w:hAnsiTheme="majorHAnsi" w:cstheme="majorHAnsi"/>
          <w:b/>
        </w:rPr>
        <w:t xml:space="preserve">Closed/Resolved </w:t>
      </w:r>
      <w:r w:rsidR="0056566E" w:rsidRPr="0056566E">
        <w:rPr>
          <w:rFonts w:asciiTheme="majorHAnsi" w:hAnsiTheme="majorHAnsi" w:cstheme="majorHAnsi"/>
          <w:b/>
        </w:rPr>
        <w:t>by</w:t>
      </w:r>
      <w:r w:rsidRPr="0056566E">
        <w:rPr>
          <w:rFonts w:asciiTheme="majorHAnsi" w:hAnsiTheme="majorHAnsi" w:cstheme="majorHAnsi"/>
          <w:b/>
        </w:rPr>
        <w:t xml:space="preserve"> Caller:</w:t>
      </w:r>
      <w:r>
        <w:rPr>
          <w:rFonts w:asciiTheme="majorHAnsi" w:hAnsiTheme="majorHAnsi" w:cstheme="majorHAnsi"/>
        </w:rPr>
        <w:t xml:space="preserve"> Used when the client resolves the issue themselves and does not require remediation from Presidio Managed Services.</w:t>
      </w:r>
    </w:p>
    <w:p w14:paraId="6EB8C16E" w14:textId="77777777" w:rsidR="00157782" w:rsidRPr="00157782" w:rsidRDefault="00157782" w:rsidP="00157782">
      <w:pPr>
        <w:pStyle w:val="ListParagraph"/>
        <w:numPr>
          <w:ilvl w:val="1"/>
          <w:numId w:val="2"/>
        </w:numPr>
        <w:rPr>
          <w:rFonts w:asciiTheme="majorHAnsi" w:hAnsiTheme="majorHAnsi" w:cstheme="majorHAnsi"/>
        </w:rPr>
      </w:pPr>
      <w:r w:rsidRPr="0056566E">
        <w:rPr>
          <w:rFonts w:asciiTheme="majorHAnsi" w:hAnsiTheme="majorHAnsi" w:cstheme="majorHAnsi"/>
          <w:b/>
        </w:rPr>
        <w:t>Out of Scope:</w:t>
      </w:r>
      <w:r>
        <w:rPr>
          <w:rFonts w:asciiTheme="majorHAnsi" w:hAnsiTheme="majorHAnsi" w:cstheme="majorHAnsi"/>
        </w:rPr>
        <w:t xml:space="preserve"> Used on the occasion that the client has requested something that does not fall in line with their Managed Services contract. This could be requesting network support for a voice only client, or requesting that a project be worked by MS instead of PS.</w:t>
      </w:r>
    </w:p>
    <w:p w14:paraId="40E17AD1" w14:textId="77777777" w:rsidR="009600F7" w:rsidRDefault="009600F7" w:rsidP="00B02EC4">
      <w:pPr>
        <w:pStyle w:val="ListParagraph"/>
        <w:numPr>
          <w:ilvl w:val="0"/>
          <w:numId w:val="2"/>
        </w:numPr>
        <w:rPr>
          <w:rFonts w:asciiTheme="majorHAnsi" w:hAnsiTheme="majorHAnsi" w:cstheme="majorHAnsi"/>
        </w:rPr>
      </w:pPr>
      <w:r w:rsidRPr="0056566E">
        <w:rPr>
          <w:rFonts w:asciiTheme="majorHAnsi" w:hAnsiTheme="majorHAnsi" w:cstheme="majorHAnsi"/>
          <w:b/>
        </w:rPr>
        <w:t>Cause Code</w:t>
      </w:r>
      <w:r>
        <w:rPr>
          <w:rFonts w:asciiTheme="majorHAnsi" w:hAnsiTheme="majorHAnsi" w:cstheme="majorHAnsi"/>
        </w:rPr>
        <w:t xml:space="preserve"> should be accurate and reflect the true cause of the issue</w:t>
      </w:r>
      <w:r w:rsidR="00AE66DE">
        <w:rPr>
          <w:rFonts w:asciiTheme="majorHAnsi" w:hAnsiTheme="majorHAnsi" w:cstheme="majorHAnsi"/>
        </w:rPr>
        <w:t>. These should follow the selection process below:</w:t>
      </w:r>
    </w:p>
    <w:p w14:paraId="25318675" w14:textId="77777777" w:rsidR="00AE66DE" w:rsidRDefault="00AE66DE" w:rsidP="00AE66DE">
      <w:pPr>
        <w:pStyle w:val="ListParagraph"/>
        <w:numPr>
          <w:ilvl w:val="1"/>
          <w:numId w:val="2"/>
        </w:numPr>
        <w:rPr>
          <w:rFonts w:asciiTheme="majorHAnsi" w:hAnsiTheme="majorHAnsi" w:cstheme="majorHAnsi"/>
        </w:rPr>
      </w:pPr>
      <w:r w:rsidRPr="0056566E">
        <w:rPr>
          <w:rFonts w:asciiTheme="majorHAnsi" w:hAnsiTheme="majorHAnsi" w:cstheme="majorHAnsi"/>
          <w:b/>
        </w:rPr>
        <w:t>Cabling/Wiring:</w:t>
      </w:r>
      <w:r>
        <w:rPr>
          <w:rFonts w:asciiTheme="majorHAnsi" w:hAnsiTheme="majorHAnsi" w:cstheme="majorHAnsi"/>
        </w:rPr>
        <w:t xml:space="preserve"> A cable/wire was replaced to resolve the issue.</w:t>
      </w:r>
    </w:p>
    <w:p w14:paraId="78000ADF" w14:textId="1A0D5840" w:rsidR="00AE66DE" w:rsidRDefault="00AE66DE" w:rsidP="00AE66DE">
      <w:pPr>
        <w:pStyle w:val="ListParagraph"/>
        <w:numPr>
          <w:ilvl w:val="1"/>
          <w:numId w:val="2"/>
        </w:numPr>
        <w:rPr>
          <w:rFonts w:asciiTheme="majorHAnsi" w:hAnsiTheme="majorHAnsi" w:cstheme="majorHAnsi"/>
        </w:rPr>
      </w:pPr>
      <w:r w:rsidRPr="0056566E">
        <w:rPr>
          <w:rFonts w:asciiTheme="majorHAnsi" w:hAnsiTheme="majorHAnsi" w:cstheme="majorHAnsi"/>
          <w:b/>
        </w:rPr>
        <w:t>Change Request:</w:t>
      </w:r>
      <w:r>
        <w:rPr>
          <w:rFonts w:asciiTheme="majorHAnsi" w:hAnsiTheme="majorHAnsi" w:cstheme="majorHAnsi"/>
        </w:rPr>
        <w:t xml:space="preserve"> If the incident was </w:t>
      </w:r>
      <w:r w:rsidR="0056566E">
        <w:rPr>
          <w:rFonts w:asciiTheme="majorHAnsi" w:hAnsiTheme="majorHAnsi" w:cstheme="majorHAnsi"/>
        </w:rPr>
        <w:t>requesting</w:t>
      </w:r>
      <w:r>
        <w:rPr>
          <w:rFonts w:asciiTheme="majorHAnsi" w:hAnsiTheme="majorHAnsi" w:cstheme="majorHAnsi"/>
        </w:rPr>
        <w:t xml:space="preserve"> a change be made, and a CHG was </w:t>
      </w:r>
      <w:r w:rsidR="002254B1">
        <w:rPr>
          <w:rFonts w:asciiTheme="majorHAnsi" w:hAnsiTheme="majorHAnsi" w:cstheme="majorHAnsi"/>
        </w:rPr>
        <w:t>submitted</w:t>
      </w:r>
      <w:r>
        <w:rPr>
          <w:rFonts w:asciiTheme="majorHAnsi" w:hAnsiTheme="majorHAnsi" w:cstheme="majorHAnsi"/>
        </w:rPr>
        <w:t xml:space="preserve"> and performed to complete.</w:t>
      </w:r>
    </w:p>
    <w:p w14:paraId="34ADFB15" w14:textId="77777777" w:rsidR="00AE66DE" w:rsidRDefault="00AE66DE" w:rsidP="00AE66DE">
      <w:pPr>
        <w:pStyle w:val="ListParagraph"/>
        <w:numPr>
          <w:ilvl w:val="1"/>
          <w:numId w:val="2"/>
        </w:numPr>
        <w:rPr>
          <w:rFonts w:asciiTheme="majorHAnsi" w:hAnsiTheme="majorHAnsi" w:cstheme="majorHAnsi"/>
        </w:rPr>
      </w:pPr>
      <w:r w:rsidRPr="0056566E">
        <w:rPr>
          <w:rFonts w:asciiTheme="majorHAnsi" w:hAnsiTheme="majorHAnsi" w:cstheme="majorHAnsi"/>
          <w:b/>
        </w:rPr>
        <w:t>Hardware Failure:</w:t>
      </w:r>
      <w:r>
        <w:rPr>
          <w:rFonts w:asciiTheme="majorHAnsi" w:hAnsiTheme="majorHAnsi" w:cstheme="majorHAnsi"/>
        </w:rPr>
        <w:t xml:space="preserve"> If an RMA was processed, or there was an actual issue with the hardware.</w:t>
      </w:r>
    </w:p>
    <w:p w14:paraId="11862807" w14:textId="77777777" w:rsidR="00AE66DE" w:rsidRDefault="00AE66DE" w:rsidP="00AE66DE">
      <w:pPr>
        <w:pStyle w:val="ListParagraph"/>
        <w:numPr>
          <w:ilvl w:val="1"/>
          <w:numId w:val="2"/>
        </w:numPr>
        <w:rPr>
          <w:rFonts w:asciiTheme="majorHAnsi" w:hAnsiTheme="majorHAnsi" w:cstheme="majorHAnsi"/>
        </w:rPr>
      </w:pPr>
      <w:r>
        <w:rPr>
          <w:rFonts w:asciiTheme="majorHAnsi" w:hAnsiTheme="majorHAnsi" w:cstheme="majorHAnsi"/>
        </w:rPr>
        <w:t xml:space="preserve">Information Request: Used when the client was specifically asking for information, such as user counts or a copy of their ACL </w:t>
      </w:r>
      <w:r w:rsidR="002254B1">
        <w:rPr>
          <w:rFonts w:asciiTheme="majorHAnsi" w:hAnsiTheme="majorHAnsi" w:cstheme="majorHAnsi"/>
        </w:rPr>
        <w:t>entries</w:t>
      </w:r>
      <w:r>
        <w:rPr>
          <w:rFonts w:asciiTheme="majorHAnsi" w:hAnsiTheme="majorHAnsi" w:cstheme="majorHAnsi"/>
        </w:rPr>
        <w:t>.</w:t>
      </w:r>
    </w:p>
    <w:p w14:paraId="62BA4E63" w14:textId="77777777" w:rsidR="00AE66DE" w:rsidRDefault="00AE66DE" w:rsidP="00AE66DE">
      <w:pPr>
        <w:pStyle w:val="ListParagraph"/>
        <w:numPr>
          <w:ilvl w:val="1"/>
          <w:numId w:val="2"/>
        </w:numPr>
        <w:rPr>
          <w:rFonts w:asciiTheme="majorHAnsi" w:hAnsiTheme="majorHAnsi" w:cstheme="majorHAnsi"/>
        </w:rPr>
      </w:pPr>
      <w:r w:rsidRPr="0056566E">
        <w:rPr>
          <w:rFonts w:asciiTheme="majorHAnsi" w:hAnsiTheme="majorHAnsi" w:cstheme="majorHAnsi"/>
          <w:b/>
        </w:rPr>
        <w:t>Maintenance:</w:t>
      </w:r>
      <w:r>
        <w:rPr>
          <w:rFonts w:asciiTheme="majorHAnsi" w:hAnsiTheme="majorHAnsi" w:cstheme="majorHAnsi"/>
        </w:rPr>
        <w:t xml:space="preserve"> Utilized for when/if the client is going to perform maintenance themselves without the aid of Presidio.</w:t>
      </w:r>
    </w:p>
    <w:p w14:paraId="205E0E7F" w14:textId="77777777" w:rsidR="00AE66DE" w:rsidRDefault="00AE66DE" w:rsidP="00AE66DE">
      <w:pPr>
        <w:pStyle w:val="ListParagraph"/>
        <w:numPr>
          <w:ilvl w:val="1"/>
          <w:numId w:val="2"/>
        </w:numPr>
        <w:rPr>
          <w:rFonts w:asciiTheme="majorHAnsi" w:hAnsiTheme="majorHAnsi" w:cstheme="majorHAnsi"/>
        </w:rPr>
      </w:pPr>
      <w:r w:rsidRPr="0056566E">
        <w:rPr>
          <w:rFonts w:asciiTheme="majorHAnsi" w:hAnsiTheme="majorHAnsi" w:cstheme="majorHAnsi"/>
          <w:b/>
        </w:rPr>
        <w:t>Misconfiguration:</w:t>
      </w:r>
      <w:r>
        <w:rPr>
          <w:rFonts w:asciiTheme="majorHAnsi" w:hAnsiTheme="majorHAnsi" w:cstheme="majorHAnsi"/>
        </w:rPr>
        <w:t xml:space="preserve"> Used when there is a configuration change that had to be made to correct the underlying cause.</w:t>
      </w:r>
    </w:p>
    <w:p w14:paraId="535EF281" w14:textId="77777777" w:rsidR="00AE66DE" w:rsidRDefault="00AE66DE" w:rsidP="00AE66DE">
      <w:pPr>
        <w:pStyle w:val="ListParagraph"/>
        <w:numPr>
          <w:ilvl w:val="1"/>
          <w:numId w:val="2"/>
        </w:numPr>
        <w:rPr>
          <w:rFonts w:asciiTheme="majorHAnsi" w:hAnsiTheme="majorHAnsi" w:cstheme="majorHAnsi"/>
        </w:rPr>
      </w:pPr>
      <w:r w:rsidRPr="0056566E">
        <w:rPr>
          <w:rFonts w:asciiTheme="majorHAnsi" w:hAnsiTheme="majorHAnsi" w:cstheme="majorHAnsi"/>
          <w:b/>
        </w:rPr>
        <w:lastRenderedPageBreak/>
        <w:t>No Trouble Found/Unable to Reproduce:</w:t>
      </w:r>
      <w:r>
        <w:rPr>
          <w:rFonts w:asciiTheme="majorHAnsi" w:hAnsiTheme="majorHAnsi" w:cstheme="majorHAnsi"/>
        </w:rPr>
        <w:t xml:space="preserve"> This should only be used when </w:t>
      </w:r>
      <w:r w:rsidR="001B067D">
        <w:rPr>
          <w:rFonts w:asciiTheme="majorHAnsi" w:hAnsiTheme="majorHAnsi" w:cstheme="majorHAnsi"/>
        </w:rPr>
        <w:t>there is a reported issue that can’t be reproduced or is performing as intended. THIS SHOULD NOT BE USED FREQUENTLY!</w:t>
      </w:r>
    </w:p>
    <w:p w14:paraId="7C8A2CEE" w14:textId="3BB79CD1" w:rsidR="001B067D" w:rsidRDefault="001B067D" w:rsidP="00AE66DE">
      <w:pPr>
        <w:pStyle w:val="ListParagraph"/>
        <w:numPr>
          <w:ilvl w:val="1"/>
          <w:numId w:val="2"/>
        </w:numPr>
        <w:rPr>
          <w:rFonts w:asciiTheme="majorHAnsi" w:hAnsiTheme="majorHAnsi" w:cstheme="majorHAnsi"/>
        </w:rPr>
      </w:pPr>
      <w:r w:rsidRPr="0056566E">
        <w:rPr>
          <w:rFonts w:asciiTheme="majorHAnsi" w:hAnsiTheme="majorHAnsi" w:cstheme="majorHAnsi"/>
          <w:b/>
        </w:rPr>
        <w:t>Over Utilization:</w:t>
      </w:r>
      <w:r>
        <w:rPr>
          <w:rFonts w:asciiTheme="majorHAnsi" w:hAnsiTheme="majorHAnsi" w:cstheme="majorHAnsi"/>
        </w:rPr>
        <w:t xml:space="preserve"> </w:t>
      </w:r>
      <w:r w:rsidR="0056566E">
        <w:rPr>
          <w:rFonts w:asciiTheme="majorHAnsi" w:hAnsiTheme="majorHAnsi" w:cstheme="majorHAnsi"/>
        </w:rPr>
        <w:t>If</w:t>
      </w:r>
      <w:r>
        <w:rPr>
          <w:rFonts w:asciiTheme="majorHAnsi" w:hAnsiTheme="majorHAnsi" w:cstheme="majorHAnsi"/>
        </w:rPr>
        <w:t xml:space="preserve"> the device is working as designed, but is over utilized by either Memory, CPU, bandwidth</w:t>
      </w:r>
      <w:r w:rsidR="002254B1">
        <w:rPr>
          <w:rFonts w:asciiTheme="majorHAnsi" w:hAnsiTheme="majorHAnsi" w:cstheme="majorHAnsi"/>
        </w:rPr>
        <w:t xml:space="preserve"> or licensing</w:t>
      </w:r>
      <w:r>
        <w:rPr>
          <w:rFonts w:asciiTheme="majorHAnsi" w:hAnsiTheme="majorHAnsi" w:cstheme="majorHAnsi"/>
        </w:rPr>
        <w:t>.</w:t>
      </w:r>
    </w:p>
    <w:p w14:paraId="5BEAA025" w14:textId="5A9D5206" w:rsidR="001B067D" w:rsidRDefault="001B067D" w:rsidP="00AE66DE">
      <w:pPr>
        <w:pStyle w:val="ListParagraph"/>
        <w:numPr>
          <w:ilvl w:val="1"/>
          <w:numId w:val="2"/>
        </w:numPr>
        <w:rPr>
          <w:rFonts w:asciiTheme="majorHAnsi" w:hAnsiTheme="majorHAnsi" w:cstheme="majorHAnsi"/>
        </w:rPr>
      </w:pPr>
      <w:r w:rsidRPr="0056566E">
        <w:rPr>
          <w:rFonts w:asciiTheme="majorHAnsi" w:hAnsiTheme="majorHAnsi" w:cstheme="majorHAnsi"/>
          <w:b/>
        </w:rPr>
        <w:t>Power:</w:t>
      </w:r>
      <w:r>
        <w:rPr>
          <w:rFonts w:asciiTheme="majorHAnsi" w:hAnsiTheme="majorHAnsi" w:cstheme="majorHAnsi"/>
        </w:rPr>
        <w:t xml:space="preserve"> Only used </w:t>
      </w:r>
      <w:r w:rsidR="0056566E">
        <w:rPr>
          <w:rFonts w:asciiTheme="majorHAnsi" w:hAnsiTheme="majorHAnsi" w:cstheme="majorHAnsi"/>
        </w:rPr>
        <w:t>if</w:t>
      </w:r>
      <w:r>
        <w:rPr>
          <w:rFonts w:asciiTheme="majorHAnsi" w:hAnsiTheme="majorHAnsi" w:cstheme="majorHAnsi"/>
        </w:rPr>
        <w:t xml:space="preserve"> there was a power failure that lead the device being impacted.</w:t>
      </w:r>
    </w:p>
    <w:p w14:paraId="530E84AE" w14:textId="77777777" w:rsidR="001B067D" w:rsidRDefault="001B067D" w:rsidP="00AE66DE">
      <w:pPr>
        <w:pStyle w:val="ListParagraph"/>
        <w:numPr>
          <w:ilvl w:val="1"/>
          <w:numId w:val="2"/>
        </w:numPr>
        <w:rPr>
          <w:rFonts w:asciiTheme="majorHAnsi" w:hAnsiTheme="majorHAnsi" w:cstheme="majorHAnsi"/>
        </w:rPr>
      </w:pPr>
      <w:r w:rsidRPr="0056566E">
        <w:rPr>
          <w:rFonts w:asciiTheme="majorHAnsi" w:hAnsiTheme="majorHAnsi" w:cstheme="majorHAnsi"/>
          <w:b/>
        </w:rPr>
        <w:t>Telco Circuit:</w:t>
      </w:r>
      <w:r>
        <w:rPr>
          <w:rFonts w:asciiTheme="majorHAnsi" w:hAnsiTheme="majorHAnsi" w:cstheme="majorHAnsi"/>
        </w:rPr>
        <w:t xml:space="preserve"> Used when the service provider has an issue with the circuit at the location.</w:t>
      </w:r>
    </w:p>
    <w:p w14:paraId="6F04EDDC" w14:textId="77777777" w:rsidR="001B067D" w:rsidRPr="0056566E" w:rsidRDefault="001B067D" w:rsidP="00AE66DE">
      <w:pPr>
        <w:pStyle w:val="ListParagraph"/>
        <w:numPr>
          <w:ilvl w:val="1"/>
          <w:numId w:val="2"/>
        </w:numPr>
        <w:rPr>
          <w:rFonts w:asciiTheme="majorHAnsi" w:hAnsiTheme="majorHAnsi" w:cstheme="majorHAnsi"/>
          <w:b/>
        </w:rPr>
      </w:pPr>
      <w:r w:rsidRPr="0056566E">
        <w:rPr>
          <w:rFonts w:asciiTheme="majorHAnsi" w:hAnsiTheme="majorHAnsi" w:cstheme="majorHAnsi"/>
          <w:b/>
        </w:rPr>
        <w:t>The remaining Cause Codes should not be used, unless explicitly instructed to do so.</w:t>
      </w:r>
    </w:p>
    <w:p w14:paraId="2B260B48" w14:textId="1A738C0F" w:rsidR="00AA7F18" w:rsidRPr="00D201FF" w:rsidRDefault="00B02EC4" w:rsidP="00B02EC4">
      <w:pPr>
        <w:pStyle w:val="ListParagraph"/>
        <w:numPr>
          <w:ilvl w:val="0"/>
          <w:numId w:val="2"/>
        </w:numPr>
        <w:rPr>
          <w:rFonts w:asciiTheme="majorHAnsi" w:hAnsiTheme="majorHAnsi" w:cstheme="majorHAnsi"/>
        </w:rPr>
      </w:pPr>
      <w:r w:rsidRPr="00D201FF">
        <w:rPr>
          <w:rFonts w:asciiTheme="majorHAnsi" w:hAnsiTheme="majorHAnsi" w:cstheme="majorHAnsi"/>
          <w:b/>
        </w:rPr>
        <w:t>Close Notes</w:t>
      </w:r>
      <w:r w:rsidRPr="00D201FF">
        <w:rPr>
          <w:rFonts w:asciiTheme="majorHAnsi" w:hAnsiTheme="majorHAnsi" w:cstheme="majorHAnsi"/>
        </w:rPr>
        <w:t xml:space="preserve"> should reflect all steps taken during the INC that </w:t>
      </w:r>
      <w:r w:rsidR="0056566E" w:rsidRPr="00D201FF">
        <w:rPr>
          <w:rFonts w:asciiTheme="majorHAnsi" w:hAnsiTheme="majorHAnsi" w:cstheme="majorHAnsi"/>
        </w:rPr>
        <w:t>led</w:t>
      </w:r>
      <w:r w:rsidRPr="00D201FF">
        <w:rPr>
          <w:rFonts w:asciiTheme="majorHAnsi" w:hAnsiTheme="majorHAnsi" w:cstheme="majorHAnsi"/>
        </w:rPr>
        <w:t xml:space="preserve"> to its resolution</w:t>
      </w:r>
      <w:r w:rsidR="001B067D" w:rsidRPr="00D201FF">
        <w:rPr>
          <w:rFonts w:asciiTheme="majorHAnsi" w:hAnsiTheme="majorHAnsi" w:cstheme="majorHAnsi"/>
        </w:rPr>
        <w:t>.</w:t>
      </w:r>
    </w:p>
    <w:p w14:paraId="6D8B9475" w14:textId="66039A4A" w:rsidR="001B067D" w:rsidRPr="00D201FF" w:rsidRDefault="0068330E" w:rsidP="001B067D">
      <w:pPr>
        <w:pStyle w:val="ListParagraph"/>
        <w:numPr>
          <w:ilvl w:val="1"/>
          <w:numId w:val="2"/>
        </w:numPr>
        <w:rPr>
          <w:rFonts w:asciiTheme="majorHAnsi" w:hAnsiTheme="majorHAnsi" w:cstheme="majorHAnsi"/>
        </w:rPr>
      </w:pPr>
      <w:r w:rsidRPr="00D201FF">
        <w:rPr>
          <w:rFonts w:asciiTheme="majorHAnsi" w:hAnsiTheme="majorHAnsi" w:cstheme="majorHAnsi"/>
        </w:rPr>
        <w:t xml:space="preserve">When the incident has been resolved to the best of the engineers’ ability the Ticket Resolution Template should be utilized via the manual SNC email process. This should include a summary of the issue, what was done to resolve the issue, and a screenshot/confirmation that the incident is fully </w:t>
      </w:r>
      <w:r w:rsidR="00020957" w:rsidRPr="00D201FF">
        <w:rPr>
          <w:rFonts w:asciiTheme="majorHAnsi" w:hAnsiTheme="majorHAnsi" w:cstheme="majorHAnsi"/>
        </w:rPr>
        <w:t>resolved</w:t>
      </w:r>
      <w:r w:rsidRPr="00D201FF">
        <w:rPr>
          <w:rFonts w:asciiTheme="majorHAnsi" w:hAnsiTheme="majorHAnsi" w:cstheme="majorHAnsi"/>
        </w:rPr>
        <w:t xml:space="preserve">. </w:t>
      </w:r>
    </w:p>
    <w:p w14:paraId="4711B3E6" w14:textId="4251EBF2" w:rsidR="0068330E" w:rsidRPr="00D201FF" w:rsidRDefault="0068330E" w:rsidP="001B067D">
      <w:pPr>
        <w:pStyle w:val="ListParagraph"/>
        <w:numPr>
          <w:ilvl w:val="1"/>
          <w:numId w:val="2"/>
        </w:numPr>
        <w:rPr>
          <w:rFonts w:asciiTheme="majorHAnsi" w:hAnsiTheme="majorHAnsi" w:cstheme="majorHAnsi"/>
        </w:rPr>
      </w:pPr>
      <w:r w:rsidRPr="00D201FF">
        <w:rPr>
          <w:rFonts w:asciiTheme="majorHAnsi" w:hAnsiTheme="majorHAnsi" w:cstheme="majorHAnsi"/>
        </w:rPr>
        <w:t>The template is required to then be copied and pasted into the Resolution Notes field of the Incident.</w:t>
      </w:r>
    </w:p>
    <w:p w14:paraId="1ECB3B66" w14:textId="77777777" w:rsidR="002254B1" w:rsidRPr="00B02EC4" w:rsidRDefault="002254B1" w:rsidP="001B067D">
      <w:pPr>
        <w:pStyle w:val="ListParagraph"/>
        <w:numPr>
          <w:ilvl w:val="1"/>
          <w:numId w:val="2"/>
        </w:numPr>
        <w:rPr>
          <w:rFonts w:asciiTheme="majorHAnsi" w:hAnsiTheme="majorHAnsi" w:cstheme="majorHAnsi"/>
        </w:rPr>
      </w:pPr>
      <w:r>
        <w:rPr>
          <w:rFonts w:asciiTheme="majorHAnsi" w:hAnsiTheme="majorHAnsi" w:cstheme="majorHAnsi"/>
        </w:rPr>
        <w:t>Close notes should be as inclusive of all actions taken during the course of the incident as is necessary to explain how we came to the resolution</w:t>
      </w:r>
    </w:p>
    <w:p w14:paraId="75B28B4C" w14:textId="77777777" w:rsidR="00AA7F18" w:rsidRPr="00AF617C" w:rsidRDefault="00AA7F18" w:rsidP="00AF617C">
      <w:pPr>
        <w:rPr>
          <w:rFonts w:asciiTheme="majorHAnsi" w:hAnsiTheme="majorHAnsi" w:cstheme="majorHAnsi"/>
        </w:rPr>
      </w:pPr>
    </w:p>
    <w:sectPr w:rsidR="00AA7F18" w:rsidRPr="00AF617C" w:rsidSect="00DF64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401"/>
    <w:multiLevelType w:val="hybridMultilevel"/>
    <w:tmpl w:val="1036458A"/>
    <w:lvl w:ilvl="0" w:tplc="74B85012">
      <w:numFmt w:val="bullet"/>
      <w:lvlText w:val=""/>
      <w:lvlJc w:val="left"/>
      <w:pPr>
        <w:ind w:left="1080" w:hanging="360"/>
      </w:pPr>
      <w:rPr>
        <w:rFonts w:ascii="Symbol" w:eastAsiaTheme="minorHAnsi" w:hAnsi="Symbol" w:cstheme="maj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0F1209"/>
    <w:multiLevelType w:val="hybridMultilevel"/>
    <w:tmpl w:val="315AA292"/>
    <w:lvl w:ilvl="0" w:tplc="74B85012">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770184">
    <w:abstractNumId w:val="1"/>
  </w:num>
  <w:num w:numId="2" w16cid:durableId="139732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3A7"/>
    <w:rsid w:val="00020957"/>
    <w:rsid w:val="00075224"/>
    <w:rsid w:val="00103DA0"/>
    <w:rsid w:val="0014067F"/>
    <w:rsid w:val="00157782"/>
    <w:rsid w:val="001B067D"/>
    <w:rsid w:val="002254B1"/>
    <w:rsid w:val="002557DE"/>
    <w:rsid w:val="002A401D"/>
    <w:rsid w:val="002C2A56"/>
    <w:rsid w:val="00324AD5"/>
    <w:rsid w:val="003538C4"/>
    <w:rsid w:val="003811E0"/>
    <w:rsid w:val="0039250A"/>
    <w:rsid w:val="00412623"/>
    <w:rsid w:val="00463467"/>
    <w:rsid w:val="004707C0"/>
    <w:rsid w:val="004715B9"/>
    <w:rsid w:val="004B0929"/>
    <w:rsid w:val="00505CDA"/>
    <w:rsid w:val="0056566E"/>
    <w:rsid w:val="005D12F6"/>
    <w:rsid w:val="005F3491"/>
    <w:rsid w:val="006361F4"/>
    <w:rsid w:val="0068330E"/>
    <w:rsid w:val="006B10BF"/>
    <w:rsid w:val="0070477D"/>
    <w:rsid w:val="007772AF"/>
    <w:rsid w:val="007823A7"/>
    <w:rsid w:val="00813BC0"/>
    <w:rsid w:val="00867104"/>
    <w:rsid w:val="009600F7"/>
    <w:rsid w:val="009E3346"/>
    <w:rsid w:val="00A72BF1"/>
    <w:rsid w:val="00AA7F18"/>
    <w:rsid w:val="00AE66DE"/>
    <w:rsid w:val="00AF617C"/>
    <w:rsid w:val="00B023D0"/>
    <w:rsid w:val="00B02ACC"/>
    <w:rsid w:val="00B02EC4"/>
    <w:rsid w:val="00BB0891"/>
    <w:rsid w:val="00BE2604"/>
    <w:rsid w:val="00D201FF"/>
    <w:rsid w:val="00DB0331"/>
    <w:rsid w:val="00DF6402"/>
    <w:rsid w:val="00E37522"/>
    <w:rsid w:val="00F5320F"/>
    <w:rsid w:val="00FC2EC2"/>
    <w:rsid w:val="00FD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A1BF"/>
  <w15:chartTrackingRefBased/>
  <w15:docId w15:val="{90BFF4BA-7116-49A2-B469-F95AE859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66E"/>
  </w:style>
  <w:style w:type="paragraph" w:styleId="Heading1">
    <w:name w:val="heading 1"/>
    <w:basedOn w:val="Normal"/>
    <w:next w:val="Normal"/>
    <w:link w:val="Heading1Char"/>
    <w:uiPriority w:val="9"/>
    <w:qFormat/>
    <w:rsid w:val="0056566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6566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6566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6566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6566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6566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6566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6566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566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17C"/>
    <w:pPr>
      <w:ind w:left="720"/>
      <w:contextualSpacing/>
    </w:pPr>
  </w:style>
  <w:style w:type="character" w:styleId="CommentReference">
    <w:name w:val="annotation reference"/>
    <w:basedOn w:val="DefaultParagraphFont"/>
    <w:uiPriority w:val="99"/>
    <w:semiHidden/>
    <w:unhideWhenUsed/>
    <w:rsid w:val="00AF617C"/>
    <w:rPr>
      <w:sz w:val="16"/>
      <w:szCs w:val="16"/>
    </w:rPr>
  </w:style>
  <w:style w:type="paragraph" w:styleId="CommentText">
    <w:name w:val="annotation text"/>
    <w:basedOn w:val="Normal"/>
    <w:link w:val="CommentTextChar"/>
    <w:uiPriority w:val="99"/>
    <w:semiHidden/>
    <w:unhideWhenUsed/>
    <w:rsid w:val="00AF617C"/>
    <w:pPr>
      <w:spacing w:line="240" w:lineRule="auto"/>
    </w:pPr>
  </w:style>
  <w:style w:type="character" w:customStyle="1" w:styleId="CommentTextChar">
    <w:name w:val="Comment Text Char"/>
    <w:basedOn w:val="DefaultParagraphFont"/>
    <w:link w:val="CommentText"/>
    <w:uiPriority w:val="99"/>
    <w:semiHidden/>
    <w:rsid w:val="00AF617C"/>
    <w:rPr>
      <w:sz w:val="20"/>
      <w:szCs w:val="20"/>
    </w:rPr>
  </w:style>
  <w:style w:type="paragraph" w:styleId="CommentSubject">
    <w:name w:val="annotation subject"/>
    <w:basedOn w:val="CommentText"/>
    <w:next w:val="CommentText"/>
    <w:link w:val="CommentSubjectChar"/>
    <w:uiPriority w:val="99"/>
    <w:semiHidden/>
    <w:unhideWhenUsed/>
    <w:rsid w:val="00AF617C"/>
    <w:rPr>
      <w:b/>
      <w:bCs/>
    </w:rPr>
  </w:style>
  <w:style w:type="character" w:customStyle="1" w:styleId="CommentSubjectChar">
    <w:name w:val="Comment Subject Char"/>
    <w:basedOn w:val="CommentTextChar"/>
    <w:link w:val="CommentSubject"/>
    <w:uiPriority w:val="99"/>
    <w:semiHidden/>
    <w:rsid w:val="00AF617C"/>
    <w:rPr>
      <w:b/>
      <w:bCs/>
      <w:sz w:val="20"/>
      <w:szCs w:val="20"/>
    </w:rPr>
  </w:style>
  <w:style w:type="paragraph" w:styleId="BalloonText">
    <w:name w:val="Balloon Text"/>
    <w:basedOn w:val="Normal"/>
    <w:link w:val="BalloonTextChar"/>
    <w:uiPriority w:val="99"/>
    <w:semiHidden/>
    <w:unhideWhenUsed/>
    <w:rsid w:val="00AF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17C"/>
    <w:rPr>
      <w:rFonts w:ascii="Segoe UI" w:hAnsi="Segoe UI" w:cs="Segoe UI"/>
      <w:sz w:val="18"/>
      <w:szCs w:val="18"/>
    </w:rPr>
  </w:style>
  <w:style w:type="paragraph" w:customStyle="1" w:styleId="Default">
    <w:name w:val="Default"/>
    <w:rsid w:val="004707C0"/>
    <w:pPr>
      <w:autoSpaceDE w:val="0"/>
      <w:autoSpaceDN w:val="0"/>
      <w:adjustRightInd w:val="0"/>
      <w:spacing w:after="0" w:line="240" w:lineRule="auto"/>
    </w:pPr>
    <w:rPr>
      <w:rFonts w:ascii="Calibri Light" w:hAnsi="Calibri Light" w:cs="Calibri Light"/>
      <w:color w:val="000000"/>
      <w:sz w:val="24"/>
      <w:szCs w:val="24"/>
    </w:rPr>
  </w:style>
  <w:style w:type="paragraph" w:styleId="NoSpacing">
    <w:name w:val="No Spacing"/>
    <w:link w:val="NoSpacingChar"/>
    <w:uiPriority w:val="1"/>
    <w:qFormat/>
    <w:rsid w:val="0056566E"/>
    <w:pPr>
      <w:spacing w:after="0" w:line="240" w:lineRule="auto"/>
    </w:pPr>
  </w:style>
  <w:style w:type="character" w:customStyle="1" w:styleId="NoSpacingChar">
    <w:name w:val="No Spacing Char"/>
    <w:basedOn w:val="DefaultParagraphFont"/>
    <w:link w:val="NoSpacing"/>
    <w:uiPriority w:val="1"/>
    <w:rsid w:val="00DF6402"/>
  </w:style>
  <w:style w:type="character" w:customStyle="1" w:styleId="Heading1Char">
    <w:name w:val="Heading 1 Char"/>
    <w:basedOn w:val="DefaultParagraphFont"/>
    <w:link w:val="Heading1"/>
    <w:uiPriority w:val="9"/>
    <w:rsid w:val="0056566E"/>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56566E"/>
    <w:pPr>
      <w:outlineLvl w:val="9"/>
    </w:pPr>
  </w:style>
  <w:style w:type="paragraph" w:styleId="TOC1">
    <w:name w:val="toc 1"/>
    <w:basedOn w:val="Normal"/>
    <w:next w:val="Normal"/>
    <w:autoRedefine/>
    <w:uiPriority w:val="39"/>
    <w:unhideWhenUsed/>
    <w:rsid w:val="0056566E"/>
    <w:pPr>
      <w:spacing w:after="100"/>
    </w:pPr>
  </w:style>
  <w:style w:type="character" w:styleId="Hyperlink">
    <w:name w:val="Hyperlink"/>
    <w:basedOn w:val="DefaultParagraphFont"/>
    <w:uiPriority w:val="99"/>
    <w:unhideWhenUsed/>
    <w:rsid w:val="0056566E"/>
    <w:rPr>
      <w:color w:val="0563C1" w:themeColor="hyperlink"/>
      <w:u w:val="single"/>
    </w:rPr>
  </w:style>
  <w:style w:type="character" w:customStyle="1" w:styleId="Heading2Char">
    <w:name w:val="Heading 2 Char"/>
    <w:basedOn w:val="DefaultParagraphFont"/>
    <w:link w:val="Heading2"/>
    <w:uiPriority w:val="9"/>
    <w:rsid w:val="0056566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6566E"/>
    <w:rPr>
      <w:caps/>
      <w:color w:val="1F3763" w:themeColor="accent1" w:themeShade="7F"/>
      <w:spacing w:val="15"/>
    </w:rPr>
  </w:style>
  <w:style w:type="character" w:customStyle="1" w:styleId="Heading4Char">
    <w:name w:val="Heading 4 Char"/>
    <w:basedOn w:val="DefaultParagraphFont"/>
    <w:link w:val="Heading4"/>
    <w:uiPriority w:val="9"/>
    <w:semiHidden/>
    <w:rsid w:val="0056566E"/>
    <w:rPr>
      <w:caps/>
      <w:color w:val="2F5496" w:themeColor="accent1" w:themeShade="BF"/>
      <w:spacing w:val="10"/>
    </w:rPr>
  </w:style>
  <w:style w:type="character" w:customStyle="1" w:styleId="Heading5Char">
    <w:name w:val="Heading 5 Char"/>
    <w:basedOn w:val="DefaultParagraphFont"/>
    <w:link w:val="Heading5"/>
    <w:uiPriority w:val="9"/>
    <w:semiHidden/>
    <w:rsid w:val="0056566E"/>
    <w:rPr>
      <w:caps/>
      <w:color w:val="2F5496" w:themeColor="accent1" w:themeShade="BF"/>
      <w:spacing w:val="10"/>
    </w:rPr>
  </w:style>
  <w:style w:type="character" w:customStyle="1" w:styleId="Heading6Char">
    <w:name w:val="Heading 6 Char"/>
    <w:basedOn w:val="DefaultParagraphFont"/>
    <w:link w:val="Heading6"/>
    <w:uiPriority w:val="9"/>
    <w:semiHidden/>
    <w:rsid w:val="0056566E"/>
    <w:rPr>
      <w:caps/>
      <w:color w:val="2F5496" w:themeColor="accent1" w:themeShade="BF"/>
      <w:spacing w:val="10"/>
    </w:rPr>
  </w:style>
  <w:style w:type="character" w:customStyle="1" w:styleId="Heading7Char">
    <w:name w:val="Heading 7 Char"/>
    <w:basedOn w:val="DefaultParagraphFont"/>
    <w:link w:val="Heading7"/>
    <w:uiPriority w:val="9"/>
    <w:semiHidden/>
    <w:rsid w:val="0056566E"/>
    <w:rPr>
      <w:caps/>
      <w:color w:val="2F5496" w:themeColor="accent1" w:themeShade="BF"/>
      <w:spacing w:val="10"/>
    </w:rPr>
  </w:style>
  <w:style w:type="character" w:customStyle="1" w:styleId="Heading8Char">
    <w:name w:val="Heading 8 Char"/>
    <w:basedOn w:val="DefaultParagraphFont"/>
    <w:link w:val="Heading8"/>
    <w:uiPriority w:val="9"/>
    <w:semiHidden/>
    <w:rsid w:val="0056566E"/>
    <w:rPr>
      <w:caps/>
      <w:spacing w:val="10"/>
      <w:sz w:val="18"/>
      <w:szCs w:val="18"/>
    </w:rPr>
  </w:style>
  <w:style w:type="character" w:customStyle="1" w:styleId="Heading9Char">
    <w:name w:val="Heading 9 Char"/>
    <w:basedOn w:val="DefaultParagraphFont"/>
    <w:link w:val="Heading9"/>
    <w:uiPriority w:val="9"/>
    <w:semiHidden/>
    <w:rsid w:val="0056566E"/>
    <w:rPr>
      <w:i/>
      <w:iCs/>
      <w:caps/>
      <w:spacing w:val="10"/>
      <w:sz w:val="18"/>
      <w:szCs w:val="18"/>
    </w:rPr>
  </w:style>
  <w:style w:type="paragraph" w:styleId="Caption">
    <w:name w:val="caption"/>
    <w:basedOn w:val="Normal"/>
    <w:next w:val="Normal"/>
    <w:uiPriority w:val="35"/>
    <w:semiHidden/>
    <w:unhideWhenUsed/>
    <w:qFormat/>
    <w:rsid w:val="0056566E"/>
    <w:rPr>
      <w:b/>
      <w:bCs/>
      <w:color w:val="2F5496" w:themeColor="accent1" w:themeShade="BF"/>
      <w:sz w:val="16"/>
      <w:szCs w:val="16"/>
    </w:rPr>
  </w:style>
  <w:style w:type="paragraph" w:styleId="Title">
    <w:name w:val="Title"/>
    <w:basedOn w:val="Normal"/>
    <w:next w:val="Normal"/>
    <w:link w:val="TitleChar"/>
    <w:uiPriority w:val="10"/>
    <w:qFormat/>
    <w:rsid w:val="0056566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6566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6566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6566E"/>
    <w:rPr>
      <w:caps/>
      <w:color w:val="595959" w:themeColor="text1" w:themeTint="A6"/>
      <w:spacing w:val="10"/>
      <w:sz w:val="21"/>
      <w:szCs w:val="21"/>
    </w:rPr>
  </w:style>
  <w:style w:type="character" w:styleId="Strong">
    <w:name w:val="Strong"/>
    <w:uiPriority w:val="22"/>
    <w:qFormat/>
    <w:rsid w:val="0056566E"/>
    <w:rPr>
      <w:b/>
      <w:bCs/>
    </w:rPr>
  </w:style>
  <w:style w:type="character" w:styleId="Emphasis">
    <w:name w:val="Emphasis"/>
    <w:uiPriority w:val="20"/>
    <w:qFormat/>
    <w:rsid w:val="0056566E"/>
    <w:rPr>
      <w:caps/>
      <w:color w:val="1F3763" w:themeColor="accent1" w:themeShade="7F"/>
      <w:spacing w:val="5"/>
    </w:rPr>
  </w:style>
  <w:style w:type="paragraph" w:styleId="Quote">
    <w:name w:val="Quote"/>
    <w:basedOn w:val="Normal"/>
    <w:next w:val="Normal"/>
    <w:link w:val="QuoteChar"/>
    <w:uiPriority w:val="29"/>
    <w:qFormat/>
    <w:rsid w:val="0056566E"/>
    <w:rPr>
      <w:i/>
      <w:iCs/>
      <w:sz w:val="24"/>
      <w:szCs w:val="24"/>
    </w:rPr>
  </w:style>
  <w:style w:type="character" w:customStyle="1" w:styleId="QuoteChar">
    <w:name w:val="Quote Char"/>
    <w:basedOn w:val="DefaultParagraphFont"/>
    <w:link w:val="Quote"/>
    <w:uiPriority w:val="29"/>
    <w:rsid w:val="0056566E"/>
    <w:rPr>
      <w:i/>
      <w:iCs/>
      <w:sz w:val="24"/>
      <w:szCs w:val="24"/>
    </w:rPr>
  </w:style>
  <w:style w:type="paragraph" w:styleId="IntenseQuote">
    <w:name w:val="Intense Quote"/>
    <w:basedOn w:val="Normal"/>
    <w:next w:val="Normal"/>
    <w:link w:val="IntenseQuoteChar"/>
    <w:uiPriority w:val="30"/>
    <w:qFormat/>
    <w:rsid w:val="0056566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6566E"/>
    <w:rPr>
      <w:color w:val="4472C4" w:themeColor="accent1"/>
      <w:sz w:val="24"/>
      <w:szCs w:val="24"/>
    </w:rPr>
  </w:style>
  <w:style w:type="character" w:styleId="SubtleEmphasis">
    <w:name w:val="Subtle Emphasis"/>
    <w:uiPriority w:val="19"/>
    <w:qFormat/>
    <w:rsid w:val="0056566E"/>
    <w:rPr>
      <w:i/>
      <w:iCs/>
      <w:color w:val="1F3763" w:themeColor="accent1" w:themeShade="7F"/>
    </w:rPr>
  </w:style>
  <w:style w:type="character" w:styleId="IntenseEmphasis">
    <w:name w:val="Intense Emphasis"/>
    <w:uiPriority w:val="21"/>
    <w:qFormat/>
    <w:rsid w:val="0056566E"/>
    <w:rPr>
      <w:b/>
      <w:bCs/>
      <w:caps/>
      <w:color w:val="1F3763" w:themeColor="accent1" w:themeShade="7F"/>
      <w:spacing w:val="10"/>
    </w:rPr>
  </w:style>
  <w:style w:type="character" w:styleId="SubtleReference">
    <w:name w:val="Subtle Reference"/>
    <w:uiPriority w:val="31"/>
    <w:qFormat/>
    <w:rsid w:val="0056566E"/>
    <w:rPr>
      <w:b/>
      <w:bCs/>
      <w:color w:val="4472C4" w:themeColor="accent1"/>
    </w:rPr>
  </w:style>
  <w:style w:type="character" w:styleId="IntenseReference">
    <w:name w:val="Intense Reference"/>
    <w:uiPriority w:val="32"/>
    <w:qFormat/>
    <w:rsid w:val="0056566E"/>
    <w:rPr>
      <w:b/>
      <w:bCs/>
      <w:i/>
      <w:iCs/>
      <w:caps/>
      <w:color w:val="4472C4" w:themeColor="accent1"/>
    </w:rPr>
  </w:style>
  <w:style w:type="character" w:styleId="BookTitle">
    <w:name w:val="Book Title"/>
    <w:uiPriority w:val="33"/>
    <w:qFormat/>
    <w:rsid w:val="0056566E"/>
    <w:rPr>
      <w:b/>
      <w:bCs/>
      <w:i/>
      <w:iCs/>
      <w:spacing w:val="0"/>
    </w:rPr>
  </w:style>
  <w:style w:type="paragraph" w:styleId="TOC2">
    <w:name w:val="toc 2"/>
    <w:basedOn w:val="Normal"/>
    <w:next w:val="Normal"/>
    <w:autoRedefine/>
    <w:uiPriority w:val="39"/>
    <w:unhideWhenUsed/>
    <w:rsid w:val="0056566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7065E-7567-4295-A7EF-ADBB9022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2003</Words>
  <Characters>10105</Characters>
  <Application>Microsoft Office Word</Application>
  <DocSecurity>0</DocSecurity>
  <Lines>186</Lines>
  <Paragraphs>99</Paragraphs>
  <ScaleCrop>false</ScaleCrop>
  <HeadingPairs>
    <vt:vector size="2" baseType="variant">
      <vt:variant>
        <vt:lpstr>Title</vt:lpstr>
      </vt:variant>
      <vt:variant>
        <vt:i4>1</vt:i4>
      </vt:variant>
    </vt:vector>
  </HeadingPairs>
  <TitlesOfParts>
    <vt:vector size="1" baseType="lpstr">
      <vt:lpstr>Tier 2 Engineering Client Communication Standards and Policies</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Tier 2 Engineering Client Communication Standards and Policies</dc:title>
  <dc:subject/>
  <dc:creator>Maxwll, Eric</dc:creator>
  <cp:keywords/>
  <dc:description/>
  <cp:lastModifiedBy>Murray, Jeremy</cp:lastModifiedBy>
  <cp:revision>6</cp:revision>
  <dcterms:created xsi:type="dcterms:W3CDTF">2020-01-13T17:39:00Z</dcterms:created>
  <dcterms:modified xsi:type="dcterms:W3CDTF">2023-11-07T18:53:00Z</dcterms:modified>
</cp:coreProperties>
</file>