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Author</w:t>
      </w:r>
      <w:r>
        <w:rPr>
          <w:b/>
          <w:bCs/>
        </w:rPr>
        <w:t xml:space="preserve"> Bio</w:t>
      </w:r>
      <w:r>
        <w:rPr>
          <w:b/>
          <w:bCs/>
        </w:rPr>
        <w:t>graphie</w:t>
      </w:r>
      <w:r>
        <w:rPr>
          <w:b/>
          <w:bCs/>
        </w:rPr>
        <w:t>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Sara L. Cook, </w:t>
      </w:r>
      <w:r>
        <w:rPr>
          <w:b w:val="false"/>
          <w:bCs w:val="false"/>
        </w:rPr>
        <w:t>Ph.D.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Dean, </w:t>
      </w:r>
      <w:r>
        <w:rPr>
          <w:b w:val="false"/>
          <w:bCs w:val="false"/>
        </w:rPr>
        <w:t>College of Education, Science, and Mathematics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Viterbo University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</w:t>
      </w:r>
      <w:hyperlink r:id="rId2">
        <w:r>
          <w:rPr>
            <w:rStyle w:val="InternetLink"/>
            <w:b w:val="false"/>
            <w:bCs w:val="false"/>
          </w:rPr>
          <w:t>slcook@viterbo.edu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Professor Cook’s research interests include leadership in small nonprofit organizations and the scholarship of teaching &amp; learning.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Sloan Komissarov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Adjunct Instructor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Art History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Western Technical College</w:t>
      </w:r>
    </w:p>
    <w:p>
      <w:pPr>
        <w:pStyle w:val="Normal"/>
        <w:rPr/>
      </w:pPr>
      <w:r>
        <w:rPr>
          <w:b w:val="false"/>
          <w:bCs w:val="false"/>
        </w:rPr>
        <w:t xml:space="preserve">Email: </w:t>
      </w:r>
      <w:hyperlink r:id="rId3">
        <w:r>
          <w:rPr>
            <w:rStyle w:val="InternetLink"/>
            <w:b w:val="false"/>
            <w:bCs w:val="false"/>
          </w:rPr>
          <w:t>komissarovs@westerntc.edu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Ms. Komossarov’s research interests include librarianship, information seeking behavior and the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scholarship of teaching &amp; learning.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Brenda L. Murray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Associate Lecturer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Department of Economics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University of Wisconsin – La Crosse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</w:t>
      </w:r>
      <w:hyperlink r:id="rId4">
        <w:r>
          <w:rPr>
            <w:rStyle w:val="InternetLink"/>
            <w:b w:val="false"/>
            <w:bCs w:val="false"/>
          </w:rPr>
          <w:t>bmurray@uwlax.edu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Ms. Murray’s research interests include the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scholarship of teaching &amp; learning.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James M. Murray, </w:t>
      </w:r>
      <w:r>
        <w:rPr>
          <w:b w:val="false"/>
          <w:bCs w:val="false"/>
        </w:rPr>
        <w:t>Ph.D. (CONTACT AUTHOR)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Associate Professor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Department of Economics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University of Wisconsin – La Crosse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</w:t>
      </w:r>
      <w:hyperlink r:id="rId5">
        <w:r>
          <w:rPr>
            <w:rStyle w:val="InternetLink"/>
            <w:b w:val="false"/>
            <w:bCs w:val="false"/>
          </w:rPr>
          <w:t>jmurray@uwlax.edu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Professor Murray’s research interests include macroeconomics, </w:t>
      </w:r>
      <w:r>
        <w:rPr/>
        <w:t>fiscal policy dynamics, and the scholarship of teaching &amp; learning.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lcook@viterbo.edu" TargetMode="External"/><Relationship Id="rId3" Type="http://schemas.openxmlformats.org/officeDocument/2006/relationships/hyperlink" Target="mailto:komissarovs@westerntc.edu" TargetMode="External"/><Relationship Id="rId4" Type="http://schemas.openxmlformats.org/officeDocument/2006/relationships/hyperlink" Target="mailto:bmurray@uwlax.edu" TargetMode="External"/><Relationship Id="rId5" Type="http://schemas.openxmlformats.org/officeDocument/2006/relationships/hyperlink" Target="mailto:jmurray@uwlax.edu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LibreOffice/5.3.4.2$Linux_X86_64 LibreOffice_project/30m0$Build-2</Application>
  <Pages>1</Pages>
  <Words>121</Words>
  <Characters>861</Characters>
  <CharactersWithSpaces>960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2017-12-07T12:38:39Z</dcterms:created>
  <dc:creator/>
  <dc:description/>
  <dc:language>en-US</dc:language>
  <cp:lastModifiedBy/>
  <dcterms:modified xsi:type="dcterms:W3CDTF">2017-12-08T10:36:38Z</dcterms:modified>
  <cp:revision>5</cp:revision>
  <dc:subject/>
  <dc:title/>
</cp:coreProperties>
</file>