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485E" w14:textId="516555B1" w:rsidR="00F911A2" w:rsidRDefault="00506FEE">
      <w:r>
        <w:t xml:space="preserve">With the increased popularity of smart phones, website builders had to adjust to responsive web design. Today, there isn’t much of a difference between previously used Web Design, and Responsive Web Design. In 2015, 50% of web traffic came from mobile devices. As this was written about 7 years ago, the statistic has grown but still support the same argument that </w:t>
      </w:r>
      <w:r w:rsidR="001864A4">
        <w:t xml:space="preserve">mobile devices are taking over the web world. </w:t>
      </w:r>
    </w:p>
    <w:p w14:paraId="37953560" w14:textId="57EFC1BC" w:rsidR="001864A4" w:rsidRDefault="001864A4">
      <w:r>
        <w:t xml:space="preserve">I own an Apple Watch and was curious why it didn’t contain any web browser. Now it makes sense; there just isn’t enough space to include this tool on a </w:t>
      </w:r>
      <w:r w:rsidR="00582BB9">
        <w:t>human’s</w:t>
      </w:r>
      <w:r>
        <w:t xml:space="preserve"> wrist. Looking towards the future, products will change and ultimately the user will have everything at their fingertips. Easy access and usability </w:t>
      </w:r>
      <w:r w:rsidR="00582BB9">
        <w:t>are</w:t>
      </w:r>
      <w:r>
        <w:t xml:space="preserve"> the pinnacle of a successful product.</w:t>
      </w:r>
      <w:r w:rsidR="00582BB9">
        <w:t xml:space="preserve"> According to Ben Moss, the future of Web Design comes as we implement an audio-first approach to building sites.</w:t>
      </w:r>
    </w:p>
    <w:sectPr w:rsidR="00186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EE"/>
    <w:rsid w:val="001864A4"/>
    <w:rsid w:val="00506FEE"/>
    <w:rsid w:val="00582BB9"/>
    <w:rsid w:val="00F9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74F6"/>
  <w15:chartTrackingRefBased/>
  <w15:docId w15:val="{BBD13D8F-DAA5-4C50-9B83-B6165927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murri</dc:creator>
  <cp:keywords/>
  <dc:description/>
  <cp:lastModifiedBy>abby murri</cp:lastModifiedBy>
  <cp:revision>1</cp:revision>
  <dcterms:created xsi:type="dcterms:W3CDTF">2022-01-20T18:38:00Z</dcterms:created>
  <dcterms:modified xsi:type="dcterms:W3CDTF">2022-01-20T19:24:00Z</dcterms:modified>
</cp:coreProperties>
</file>