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9542" w14:textId="566681AB" w:rsidR="00625158" w:rsidRDefault="00625158" w:rsidP="00625158">
      <w:pPr>
        <w:pStyle w:val="NormalWeb"/>
        <w:spacing w:before="0" w:beforeAutospacing="0" w:after="60" w:afterAutospacing="0"/>
      </w:pPr>
      <w:r>
        <w:rPr>
          <w:rFonts w:ascii="Arial" w:hAnsi="Arial" w:cs="Arial"/>
          <w:color w:val="000000"/>
          <w:sz w:val="52"/>
          <w:szCs w:val="52"/>
        </w:rPr>
        <w:t xml:space="preserve">Incident Postmortem: </w:t>
      </w:r>
      <w:r w:rsidR="00677961">
        <w:rPr>
          <w:rFonts w:ascii="Arial" w:hAnsi="Arial" w:cs="Arial"/>
          <w:color w:val="000000"/>
          <w:sz w:val="52"/>
          <w:szCs w:val="52"/>
        </w:rPr>
        <w:t>Malware Attack on NBN Connection</w:t>
      </w:r>
    </w:p>
    <w:p w14:paraId="61D6ADBC" w14:textId="77777777" w:rsidR="00625158" w:rsidRDefault="00625158" w:rsidP="00625158">
      <w:pPr>
        <w:pStyle w:val="Heading2"/>
      </w:pPr>
      <w:r>
        <w:rPr>
          <w:b/>
          <w:bCs/>
          <w:color w:val="000000"/>
        </w:rPr>
        <w:t>Summary</w:t>
      </w:r>
    </w:p>
    <w:p w14:paraId="03D3FE4F" w14:textId="31A1C1B4" w:rsidR="00625158" w:rsidRDefault="00677961" w:rsidP="00625158">
      <w:pPr>
        <w:pStyle w:val="NormalWeb"/>
        <w:spacing w:before="0" w:beforeAutospacing="0" w:after="0" w:afterAutospacing="0"/>
      </w:pPr>
      <w:r>
        <w:rPr>
          <w:rFonts w:ascii="Arial" w:hAnsi="Arial" w:cs="Arial"/>
          <w:color w:val="000000"/>
          <w:sz w:val="22"/>
          <w:szCs w:val="22"/>
        </w:rPr>
        <w:t xml:space="preserve">At 2022-03-20T03:16:34Z, a malware attack was detected in the firewall. It was targeted the external services of the </w:t>
      </w:r>
      <w:proofErr w:type="spellStart"/>
      <w:r>
        <w:rPr>
          <w:rFonts w:ascii="Arial" w:hAnsi="Arial" w:cs="Arial"/>
          <w:color w:val="000000"/>
          <w:sz w:val="22"/>
          <w:szCs w:val="22"/>
        </w:rPr>
        <w:t>nbn</w:t>
      </w:r>
      <w:proofErr w:type="spellEnd"/>
      <w:r>
        <w:rPr>
          <w:rFonts w:ascii="Arial" w:hAnsi="Arial" w:cs="Arial"/>
          <w:color w:val="000000"/>
          <w:sz w:val="22"/>
          <w:szCs w:val="22"/>
        </w:rPr>
        <w:t xml:space="preserve"> services of our company. Attacker used a zero-day vulnerability on Spring framework for this exploit. The security team was abled successfully block the attacker. </w:t>
      </w:r>
    </w:p>
    <w:p w14:paraId="76CFDD96" w14:textId="77777777" w:rsidR="00625158" w:rsidRDefault="00625158" w:rsidP="00625158">
      <w:pPr>
        <w:pStyle w:val="Heading2"/>
      </w:pPr>
      <w:r>
        <w:rPr>
          <w:b/>
          <w:bCs/>
          <w:color w:val="000000"/>
        </w:rPr>
        <w:t>Impact</w:t>
      </w:r>
    </w:p>
    <w:p w14:paraId="1F74A8DF" w14:textId="4DCD4D11" w:rsidR="00625158" w:rsidRDefault="00677961" w:rsidP="00625158">
      <w:pPr>
        <w:pStyle w:val="NormalWeb"/>
        <w:spacing w:before="0" w:beforeAutospacing="0" w:after="0" w:afterAutospacing="0"/>
      </w:pPr>
      <w:r>
        <w:rPr>
          <w:rFonts w:ascii="Arial" w:hAnsi="Arial" w:cs="Arial"/>
          <w:color w:val="000000"/>
          <w:sz w:val="22"/>
          <w:szCs w:val="22"/>
        </w:rPr>
        <w:t xml:space="preserve">The total </w:t>
      </w:r>
      <w:proofErr w:type="spellStart"/>
      <w:r>
        <w:rPr>
          <w:rFonts w:ascii="Arial" w:hAnsi="Arial" w:cs="Arial"/>
          <w:color w:val="000000"/>
          <w:sz w:val="22"/>
          <w:szCs w:val="22"/>
        </w:rPr>
        <w:t>nbn</w:t>
      </w:r>
      <w:proofErr w:type="spellEnd"/>
      <w:r>
        <w:rPr>
          <w:rFonts w:ascii="Arial" w:hAnsi="Arial" w:cs="Arial"/>
          <w:color w:val="000000"/>
          <w:sz w:val="22"/>
          <w:szCs w:val="22"/>
        </w:rPr>
        <w:t xml:space="preserve"> service is down and functionality is impaired due to the malware attack.</w:t>
      </w:r>
    </w:p>
    <w:p w14:paraId="597F43B5" w14:textId="77777777" w:rsidR="00625158" w:rsidRDefault="00625158" w:rsidP="00625158">
      <w:pPr>
        <w:pStyle w:val="Heading2"/>
      </w:pPr>
      <w:r>
        <w:rPr>
          <w:b/>
          <w:bCs/>
          <w:color w:val="000000"/>
        </w:rPr>
        <w:t>Detection</w:t>
      </w:r>
    </w:p>
    <w:p w14:paraId="025568A6" w14:textId="430EB98C" w:rsidR="00625158" w:rsidRDefault="00C64C24" w:rsidP="00625158">
      <w:pPr>
        <w:pStyle w:val="NormalWeb"/>
        <w:spacing w:before="0" w:beforeAutospacing="0" w:after="0" w:afterAutospacing="0"/>
      </w:pPr>
      <w:r>
        <w:rPr>
          <w:rFonts w:ascii="Arial" w:hAnsi="Arial" w:cs="Arial"/>
          <w:color w:val="000000"/>
          <w:sz w:val="22"/>
          <w:szCs w:val="22"/>
        </w:rPr>
        <w:t>The firewall chart suddenly spiked to a higher value and the firewall logs showed and attacker trying to access the same service multiple times through the same request path within a short timeframe using different IPs.</w:t>
      </w:r>
    </w:p>
    <w:p w14:paraId="219C5F61" w14:textId="77777777" w:rsidR="00625158" w:rsidRDefault="00625158" w:rsidP="00625158">
      <w:pPr>
        <w:pStyle w:val="Heading2"/>
      </w:pPr>
      <w:r>
        <w:rPr>
          <w:b/>
          <w:bCs/>
          <w:color w:val="000000"/>
        </w:rPr>
        <w:t>Root Cause</w:t>
      </w:r>
    </w:p>
    <w:p w14:paraId="0703D320" w14:textId="2FD9F976" w:rsidR="00625158" w:rsidRDefault="00C64C24" w:rsidP="00625158">
      <w:pPr>
        <w:pStyle w:val="NormalWeb"/>
        <w:spacing w:before="0" w:beforeAutospacing="0" w:after="0" w:afterAutospacing="0"/>
      </w:pPr>
      <w:r>
        <w:rPr>
          <w:rFonts w:ascii="Arial" w:hAnsi="Arial" w:cs="Arial"/>
          <w:color w:val="000000"/>
          <w:sz w:val="22"/>
          <w:szCs w:val="22"/>
        </w:rPr>
        <w:t xml:space="preserve">Our </w:t>
      </w:r>
      <w:proofErr w:type="spellStart"/>
      <w:r>
        <w:rPr>
          <w:rFonts w:ascii="Arial" w:hAnsi="Arial" w:cs="Arial"/>
          <w:color w:val="000000"/>
          <w:sz w:val="22"/>
          <w:szCs w:val="22"/>
        </w:rPr>
        <w:t>nbn</w:t>
      </w:r>
      <w:proofErr w:type="spellEnd"/>
      <w:r>
        <w:rPr>
          <w:rFonts w:ascii="Arial" w:hAnsi="Arial" w:cs="Arial"/>
          <w:color w:val="000000"/>
          <w:sz w:val="22"/>
          <w:szCs w:val="22"/>
        </w:rPr>
        <w:t xml:space="preserve"> service uses the Spring Framework 5.3.0</w:t>
      </w:r>
      <w:r w:rsidR="00780724">
        <w:rPr>
          <w:rFonts w:ascii="Arial" w:hAnsi="Arial" w:cs="Arial"/>
          <w:color w:val="000000"/>
          <w:sz w:val="22"/>
          <w:szCs w:val="22"/>
        </w:rPr>
        <w:t xml:space="preserve"> which is an old version</w:t>
      </w:r>
      <w:r>
        <w:rPr>
          <w:rFonts w:ascii="Arial" w:hAnsi="Arial" w:cs="Arial"/>
          <w:color w:val="000000"/>
          <w:sz w:val="22"/>
          <w:szCs w:val="22"/>
        </w:rPr>
        <w:t>.</w:t>
      </w:r>
      <w:r w:rsidR="00780724">
        <w:rPr>
          <w:rFonts w:ascii="Arial" w:hAnsi="Arial" w:cs="Arial"/>
          <w:color w:val="000000"/>
          <w:sz w:val="22"/>
          <w:szCs w:val="22"/>
        </w:rPr>
        <w:t xml:space="preserve"> </w:t>
      </w:r>
      <w:r w:rsidR="00780724" w:rsidRPr="00780724">
        <w:rPr>
          <w:rFonts w:ascii="Arial" w:hAnsi="Arial" w:cs="Arial"/>
          <w:color w:val="000000"/>
          <w:sz w:val="22"/>
          <w:szCs w:val="22"/>
        </w:rPr>
        <w:t>Spring Security Advisories</w:t>
      </w:r>
      <w:r w:rsidR="00780724">
        <w:rPr>
          <w:rFonts w:ascii="Arial" w:hAnsi="Arial" w:cs="Arial"/>
          <w:color w:val="000000"/>
          <w:sz w:val="22"/>
          <w:szCs w:val="22"/>
        </w:rPr>
        <w:t xml:space="preserve"> has officially stated that there is a vulnerability in spring framework and it will affect spring framework 5.3.0 and some other older versions. </w:t>
      </w:r>
    </w:p>
    <w:p w14:paraId="38C736A9" w14:textId="77777777" w:rsidR="00625158" w:rsidRDefault="00625158" w:rsidP="00625158">
      <w:pPr>
        <w:pStyle w:val="Heading2"/>
      </w:pPr>
      <w:r>
        <w:rPr>
          <w:b/>
          <w:bCs/>
          <w:color w:val="000000"/>
        </w:rPr>
        <w:t>Resolution</w:t>
      </w:r>
    </w:p>
    <w:p w14:paraId="1CB72704" w14:textId="4000A30A" w:rsidR="00780724" w:rsidRDefault="00780724" w:rsidP="00780724">
      <w:pPr>
        <w:pStyle w:val="NormalWeb"/>
        <w:rPr>
          <w:rFonts w:ascii="Arial" w:hAnsi="Arial" w:cs="Arial"/>
          <w:color w:val="000000"/>
          <w:sz w:val="22"/>
          <w:szCs w:val="22"/>
        </w:rPr>
      </w:pPr>
      <w:r>
        <w:rPr>
          <w:rFonts w:ascii="Arial" w:hAnsi="Arial" w:cs="Arial"/>
          <w:color w:val="000000"/>
          <w:sz w:val="22"/>
          <w:szCs w:val="22"/>
        </w:rPr>
        <w:t>Our network team blocked the incoming traffic on client request path through /</w:t>
      </w:r>
      <w:proofErr w:type="spellStart"/>
      <w:r>
        <w:rPr>
          <w:rFonts w:ascii="Arial" w:hAnsi="Arial" w:cs="Arial"/>
          <w:color w:val="000000"/>
          <w:sz w:val="22"/>
          <w:szCs w:val="22"/>
        </w:rPr>
        <w:t>tomcatwar.jsp</w:t>
      </w:r>
      <w:proofErr w:type="spellEnd"/>
      <w:r>
        <w:rPr>
          <w:rFonts w:ascii="Arial" w:hAnsi="Arial" w:cs="Arial"/>
          <w:color w:val="000000"/>
          <w:sz w:val="22"/>
          <w:szCs w:val="22"/>
        </w:rPr>
        <w:t xml:space="preserve"> with the header</w:t>
      </w:r>
      <w:r w:rsidR="00DD77AD">
        <w:rPr>
          <w:rFonts w:ascii="Arial" w:hAnsi="Arial" w:cs="Arial"/>
          <w:color w:val="000000"/>
          <w:sz w:val="22"/>
          <w:szCs w:val="22"/>
        </w:rPr>
        <w:t xml:space="preserve">, </w:t>
      </w:r>
    </w:p>
    <w:p w14:paraId="381648D0" w14:textId="1BDD8800" w:rsidR="00780724" w:rsidRPr="00780724" w:rsidRDefault="00780724" w:rsidP="00780724">
      <w:pPr>
        <w:pStyle w:val="NormalWeb"/>
        <w:ind w:firstLine="720"/>
        <w:rPr>
          <w:rFonts w:ascii="Arial" w:hAnsi="Arial" w:cs="Arial"/>
          <w:color w:val="000000"/>
          <w:sz w:val="22"/>
          <w:szCs w:val="22"/>
        </w:rPr>
      </w:pPr>
      <w:r>
        <w:rPr>
          <w:rFonts w:ascii="Arial" w:hAnsi="Arial" w:cs="Arial"/>
          <w:color w:val="000000"/>
          <w:sz w:val="22"/>
          <w:szCs w:val="22"/>
        </w:rPr>
        <w:t xml:space="preserve"> </w:t>
      </w:r>
      <w:r w:rsidRPr="00780724">
        <w:rPr>
          <w:rFonts w:ascii="Arial" w:hAnsi="Arial" w:cs="Arial"/>
          <w:color w:val="000000"/>
          <w:sz w:val="22"/>
          <w:szCs w:val="22"/>
        </w:rPr>
        <w:t>suffix=%&gt;//</w:t>
      </w:r>
    </w:p>
    <w:p w14:paraId="49F43425" w14:textId="77777777" w:rsidR="00780724" w:rsidRPr="00780724" w:rsidRDefault="00780724" w:rsidP="00780724">
      <w:pPr>
        <w:pStyle w:val="NormalWeb"/>
        <w:ind w:firstLine="720"/>
        <w:rPr>
          <w:rFonts w:ascii="Arial" w:hAnsi="Arial" w:cs="Arial"/>
          <w:color w:val="000000"/>
          <w:sz w:val="22"/>
          <w:szCs w:val="22"/>
        </w:rPr>
      </w:pPr>
      <w:r w:rsidRPr="00780724">
        <w:rPr>
          <w:rFonts w:ascii="Arial" w:hAnsi="Arial" w:cs="Arial"/>
          <w:color w:val="000000"/>
          <w:sz w:val="22"/>
          <w:szCs w:val="22"/>
        </w:rPr>
        <w:t>c1=Runtime</w:t>
      </w:r>
    </w:p>
    <w:p w14:paraId="38814E74" w14:textId="77777777" w:rsidR="00780724" w:rsidRPr="00780724" w:rsidRDefault="00780724" w:rsidP="00780724">
      <w:pPr>
        <w:pStyle w:val="NormalWeb"/>
        <w:ind w:firstLine="720"/>
        <w:rPr>
          <w:rFonts w:ascii="Arial" w:hAnsi="Arial" w:cs="Arial"/>
          <w:color w:val="000000"/>
          <w:sz w:val="22"/>
          <w:szCs w:val="22"/>
        </w:rPr>
      </w:pPr>
      <w:r w:rsidRPr="00780724">
        <w:rPr>
          <w:rFonts w:ascii="Arial" w:hAnsi="Arial" w:cs="Arial"/>
          <w:color w:val="000000"/>
          <w:sz w:val="22"/>
          <w:szCs w:val="22"/>
        </w:rPr>
        <w:t>c2=&lt;%</w:t>
      </w:r>
    </w:p>
    <w:p w14:paraId="53AB77E7" w14:textId="77777777" w:rsidR="00780724" w:rsidRPr="00780724" w:rsidRDefault="00780724" w:rsidP="00780724">
      <w:pPr>
        <w:pStyle w:val="NormalWeb"/>
        <w:ind w:firstLine="720"/>
        <w:rPr>
          <w:rFonts w:ascii="Arial" w:hAnsi="Arial" w:cs="Arial"/>
          <w:color w:val="000000"/>
          <w:sz w:val="22"/>
          <w:szCs w:val="22"/>
        </w:rPr>
      </w:pPr>
      <w:r w:rsidRPr="00780724">
        <w:rPr>
          <w:rFonts w:ascii="Arial" w:hAnsi="Arial" w:cs="Arial"/>
          <w:color w:val="000000"/>
          <w:sz w:val="22"/>
          <w:szCs w:val="22"/>
        </w:rPr>
        <w:t>DNT=1</w:t>
      </w:r>
    </w:p>
    <w:p w14:paraId="4D88C889" w14:textId="7423C8DC" w:rsidR="00625158" w:rsidRDefault="00780724" w:rsidP="00780724">
      <w:pPr>
        <w:pStyle w:val="NormalWeb"/>
        <w:spacing w:before="0" w:beforeAutospacing="0" w:after="0" w:afterAutospacing="0"/>
        <w:ind w:firstLine="720"/>
        <w:rPr>
          <w:rFonts w:ascii="Arial" w:hAnsi="Arial" w:cs="Arial"/>
          <w:color w:val="000000"/>
          <w:sz w:val="22"/>
          <w:szCs w:val="22"/>
        </w:rPr>
      </w:pPr>
      <w:r w:rsidRPr="00780724">
        <w:rPr>
          <w:rFonts w:ascii="Arial" w:hAnsi="Arial" w:cs="Arial"/>
          <w:color w:val="000000"/>
          <w:sz w:val="22"/>
          <w:szCs w:val="22"/>
        </w:rPr>
        <w:t>Content-Type=application/x-www-form-</w:t>
      </w:r>
      <w:proofErr w:type="spellStart"/>
      <w:r w:rsidRPr="00780724">
        <w:rPr>
          <w:rFonts w:ascii="Arial" w:hAnsi="Arial" w:cs="Arial"/>
          <w:color w:val="000000"/>
          <w:sz w:val="22"/>
          <w:szCs w:val="22"/>
        </w:rPr>
        <w:t>urlencoded</w:t>
      </w:r>
      <w:proofErr w:type="spellEnd"/>
    </w:p>
    <w:p w14:paraId="639F2371" w14:textId="77777777" w:rsidR="00DD77AD" w:rsidRDefault="00DD77AD" w:rsidP="00DD77AD">
      <w:pPr>
        <w:pStyle w:val="NormalWeb"/>
        <w:spacing w:before="0" w:beforeAutospacing="0" w:after="0" w:afterAutospacing="0"/>
      </w:pPr>
    </w:p>
    <w:p w14:paraId="34DB8415" w14:textId="1D900423" w:rsidR="00DD77AD" w:rsidRDefault="00DD77AD" w:rsidP="00DD77AD">
      <w:pPr>
        <w:pStyle w:val="NormalWeb"/>
        <w:spacing w:before="0" w:beforeAutospacing="0" w:after="0" w:afterAutospacing="0"/>
      </w:pPr>
      <w:r>
        <w:t>By writing new conditions to the firewall.</w:t>
      </w:r>
    </w:p>
    <w:p w14:paraId="13821321" w14:textId="77777777" w:rsidR="00625158" w:rsidRDefault="00625158" w:rsidP="00625158">
      <w:pPr>
        <w:pStyle w:val="Heading2"/>
      </w:pPr>
      <w:r>
        <w:rPr>
          <w:b/>
          <w:bCs/>
          <w:color w:val="000000"/>
        </w:rPr>
        <w:lastRenderedPageBreak/>
        <w:t>Action Items</w:t>
      </w:r>
    </w:p>
    <w:p w14:paraId="2F38C447" w14:textId="54CC3893" w:rsidR="00DD77AD" w:rsidRDefault="00DD77AD" w:rsidP="00DD77AD">
      <w:pPr>
        <w:pStyle w:val="NormalWeb"/>
        <w:spacing w:before="0" w:beforeAutospacing="0" w:after="0" w:afterAutospacing="0"/>
      </w:pPr>
      <w:r>
        <w:rPr>
          <w:rFonts w:ascii="Arial" w:hAnsi="Arial" w:cs="Arial"/>
          <w:color w:val="000000"/>
          <w:sz w:val="22"/>
          <w:szCs w:val="22"/>
        </w:rPr>
        <w:t xml:space="preserve">For now, the incident was resolved quickly by blocking the incoming traffic by adding new firewall conditions. To totally protect all our services from attacks, all our services which uses the Spring Framework 5.3.0 must be updated to the newer version. </w:t>
      </w:r>
    </w:p>
    <w:p w14:paraId="39D15864" w14:textId="77777777" w:rsidR="00DD77AD" w:rsidRDefault="00DD77AD" w:rsidP="00625158">
      <w:pPr>
        <w:pStyle w:val="NormalWeb"/>
        <w:spacing w:before="0" w:beforeAutospacing="0" w:after="0" w:afterAutospacing="0"/>
      </w:pPr>
    </w:p>
    <w:sectPr w:rsidR="00DD77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250"/>
    <w:rsid w:val="000F5E68"/>
    <w:rsid w:val="005278D8"/>
    <w:rsid w:val="005A4250"/>
    <w:rsid w:val="00625158"/>
    <w:rsid w:val="00677961"/>
    <w:rsid w:val="00780724"/>
    <w:rsid w:val="00C64C24"/>
    <w:rsid w:val="00DD7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625158"/>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styleId="Hyperlink">
    <w:name w:val="Hyperlink"/>
    <w:basedOn w:val="DefaultParagraphFont"/>
    <w:uiPriority w:val="99"/>
    <w:unhideWhenUsed/>
    <w:rsid w:val="00780724"/>
    <w:rPr>
      <w:color w:val="0000FF" w:themeColor="hyperlink"/>
      <w:u w:val="single"/>
    </w:rPr>
  </w:style>
  <w:style w:type="character" w:styleId="UnresolvedMention">
    <w:name w:val="Unresolved Mention"/>
    <w:basedOn w:val="DefaultParagraphFont"/>
    <w:uiPriority w:val="99"/>
    <w:semiHidden/>
    <w:unhideWhenUsed/>
    <w:rsid w:val="00780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74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Words>
  <Characters>1225</Characters>
  <Application>Microsoft Office Word</Application>
  <DocSecurity>0</DocSecurity>
  <Lines>53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2022-03-23T19:48:00Z</dcterms:created>
  <dcterms:modified xsi:type="dcterms:W3CDTF">2026-02-04T07:34:00Z</dcterms:modified>
</cp:coreProperties>
</file>