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36CA" w14:textId="77777777" w:rsidR="00A63C09" w:rsidRPr="00A63C09" w:rsidRDefault="00A63C09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A63C09">
        <w:rPr>
          <w:rFonts w:eastAsia="Times New Roman"/>
          <w:b/>
          <w:bCs/>
          <w:color w:val="000000"/>
          <w:lang w:val="en-AU" w:eastAsia="en-GB"/>
        </w:rPr>
        <w:t>From:</w:t>
      </w:r>
      <w:r w:rsidRPr="00A63C09">
        <w:rPr>
          <w:rFonts w:eastAsia="Times New Roman"/>
          <w:color w:val="000000"/>
          <w:lang w:val="en-AU" w:eastAsia="en-GB"/>
        </w:rPr>
        <w:t xml:space="preserve"> Telstra Security Operations</w:t>
      </w:r>
    </w:p>
    <w:p w14:paraId="3BFDB5CE" w14:textId="5ED8BB7D" w:rsidR="00A63C09" w:rsidRPr="00A63C09" w:rsidRDefault="00A63C09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A63C09">
        <w:rPr>
          <w:rFonts w:eastAsia="Times New Roman"/>
          <w:b/>
          <w:bCs/>
          <w:color w:val="000000"/>
          <w:lang w:val="en-AU" w:eastAsia="en-GB"/>
        </w:rPr>
        <w:t>To:</w:t>
      </w:r>
      <w:r w:rsidRPr="00A63C09">
        <w:rPr>
          <w:rFonts w:eastAsia="Times New Roman"/>
          <w:color w:val="000000"/>
          <w:lang w:val="en-AU" w:eastAsia="en-GB"/>
        </w:rPr>
        <w:t xml:space="preserve"> </w:t>
      </w:r>
      <w:r w:rsidR="0047455C" w:rsidRPr="0047455C">
        <w:rPr>
          <w:rFonts w:eastAsia="Times New Roman"/>
          <w:color w:val="000000"/>
          <w:lang w:val="en-AU" w:eastAsia="en-GB"/>
        </w:rPr>
        <w:t>Networks Team</w:t>
      </w:r>
      <w:r w:rsidRPr="00A63C09">
        <w:rPr>
          <w:rFonts w:eastAsia="Times New Roman"/>
          <w:color w:val="000000"/>
          <w:lang w:val="en-AU" w:eastAsia="en-GB"/>
        </w:rPr>
        <w:t xml:space="preserve"> (</w:t>
      </w:r>
      <w:proofErr w:type="spellStart"/>
      <w:r w:rsidR="0047455C" w:rsidRPr="0047455C">
        <w:rPr>
          <w:rFonts w:eastAsia="Times New Roman"/>
          <w:color w:val="000000"/>
          <w:lang w:val="en-AU" w:eastAsia="en-GB"/>
        </w:rPr>
        <w:t>networks@email</w:t>
      </w:r>
      <w:proofErr w:type="spellEnd"/>
      <w:r w:rsidRPr="00A63C09">
        <w:rPr>
          <w:rFonts w:eastAsia="Times New Roman"/>
          <w:color w:val="000000"/>
          <w:lang w:val="en-AU" w:eastAsia="en-GB"/>
        </w:rPr>
        <w:t>)</w:t>
      </w:r>
    </w:p>
    <w:p w14:paraId="0F34722F" w14:textId="77777777" w:rsidR="00A63C09" w:rsidRPr="00A63C09" w:rsidRDefault="00A63C09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A63C09">
        <w:rPr>
          <w:rFonts w:eastAsia="Times New Roman"/>
          <w:b/>
          <w:bCs/>
          <w:color w:val="000000"/>
          <w:lang w:val="en-AU" w:eastAsia="en-GB"/>
        </w:rPr>
        <w:t>Subject:</w:t>
      </w:r>
      <w:r w:rsidRPr="00A63C09">
        <w:rPr>
          <w:rFonts w:eastAsia="Times New Roman"/>
          <w:color w:val="000000"/>
          <w:lang w:val="en-AU" w:eastAsia="en-GB"/>
        </w:rPr>
        <w:t xml:space="preserve"> Create Firewall Rule &lt;additional info&gt;</w:t>
      </w:r>
    </w:p>
    <w:p w14:paraId="6A0D4073" w14:textId="77777777" w:rsidR="00A63C09" w:rsidRPr="00A63C09" w:rsidRDefault="00A63C09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A63C09">
        <w:rPr>
          <w:rFonts w:eastAsia="Times New Roman"/>
          <w:color w:val="000000"/>
          <w:lang w:val="en-AU" w:eastAsia="en-GB"/>
        </w:rPr>
        <w:t>—</w:t>
      </w:r>
    </w:p>
    <w:p w14:paraId="196E71A4" w14:textId="77777777" w:rsidR="00A63C09" w:rsidRPr="00A63C09" w:rsidRDefault="00A63C09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A63C09">
        <w:rPr>
          <w:rFonts w:eastAsia="Times New Roman"/>
          <w:b/>
          <w:bCs/>
          <w:color w:val="000000"/>
          <w:lang w:val="en-AU" w:eastAsia="en-GB"/>
        </w:rPr>
        <w:t>Body: </w:t>
      </w:r>
    </w:p>
    <w:p w14:paraId="3D0A6FB4" w14:textId="09FF0743" w:rsidR="00A63C09" w:rsidRPr="00A63C09" w:rsidRDefault="00A63C09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A63C09">
        <w:rPr>
          <w:rFonts w:eastAsia="Times New Roman"/>
          <w:color w:val="000000"/>
          <w:lang w:val="en-AU" w:eastAsia="en-GB"/>
        </w:rPr>
        <w:t xml:space="preserve">Hello </w:t>
      </w:r>
      <w:r w:rsidR="004C20CC">
        <w:rPr>
          <w:rFonts w:eastAsia="Times New Roman"/>
          <w:color w:val="000000"/>
          <w:lang w:val="en-AU" w:eastAsia="en-GB"/>
        </w:rPr>
        <w:t>N</w:t>
      </w:r>
      <w:r w:rsidR="00C87281">
        <w:rPr>
          <w:rFonts w:eastAsia="Times New Roman"/>
          <w:color w:val="000000"/>
          <w:lang w:val="en-AU" w:eastAsia="en-GB"/>
        </w:rPr>
        <w:t>etworks Team</w:t>
      </w:r>
      <w:r w:rsidRPr="00A63C09">
        <w:rPr>
          <w:rFonts w:eastAsia="Times New Roman"/>
          <w:color w:val="000000"/>
          <w:lang w:val="en-AU" w:eastAsia="en-GB"/>
        </w:rPr>
        <w:t>,</w:t>
      </w:r>
    </w:p>
    <w:p w14:paraId="546C1F09" w14:textId="77777777" w:rsidR="00A63C09" w:rsidRPr="00A63C09" w:rsidRDefault="00A63C09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</w:p>
    <w:p w14:paraId="52EF8385" w14:textId="77777777" w:rsidR="00A63C09" w:rsidRPr="00A63C09" w:rsidRDefault="00A63C09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A63C09">
        <w:rPr>
          <w:rFonts w:eastAsia="Times New Roman"/>
          <w:color w:val="000000"/>
          <w:lang w:val="en-AU" w:eastAsia="en-GB"/>
        </w:rPr>
        <w:t>We would like to request the creation of a firewall rule and provide you more information about the ongoing attack.</w:t>
      </w:r>
    </w:p>
    <w:p w14:paraId="49956AB2" w14:textId="77777777" w:rsidR="00A63C09" w:rsidRPr="00A63C09" w:rsidRDefault="00A63C09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</w:p>
    <w:p w14:paraId="042AFF4A" w14:textId="0F9AE7FA" w:rsidR="00A63C09" w:rsidRDefault="004C20CC" w:rsidP="00A63C09">
      <w:pPr>
        <w:spacing w:line="240" w:lineRule="auto"/>
        <w:rPr>
          <w:rFonts w:eastAsia="Times New Roman"/>
          <w:color w:val="000000"/>
          <w:lang w:val="en-AU" w:eastAsia="en-GB"/>
        </w:rPr>
      </w:pPr>
      <w:r>
        <w:rPr>
          <w:rFonts w:eastAsia="Times New Roman"/>
          <w:color w:val="000000"/>
          <w:lang w:val="en-AU" w:eastAsia="en-GB"/>
        </w:rPr>
        <w:t xml:space="preserve">Attack Information: An attacker </w:t>
      </w:r>
      <w:r w:rsidR="00F45449">
        <w:rPr>
          <w:rFonts w:eastAsia="Times New Roman"/>
          <w:color w:val="000000"/>
          <w:lang w:val="en-AU" w:eastAsia="en-GB"/>
        </w:rPr>
        <w:t xml:space="preserve">abled to </w:t>
      </w:r>
      <w:r>
        <w:rPr>
          <w:rFonts w:eastAsia="Times New Roman"/>
          <w:color w:val="000000"/>
          <w:lang w:val="en-AU" w:eastAsia="en-GB"/>
        </w:rPr>
        <w:t xml:space="preserve">attack the </w:t>
      </w:r>
      <w:r w:rsidR="00F45449">
        <w:rPr>
          <w:rFonts w:eastAsia="Times New Roman"/>
          <w:color w:val="000000"/>
          <w:lang w:val="en-AU" w:eastAsia="en-GB"/>
        </w:rPr>
        <w:t xml:space="preserve">Spring Framework </w:t>
      </w:r>
      <w:r>
        <w:rPr>
          <w:rFonts w:eastAsia="Times New Roman"/>
          <w:color w:val="000000"/>
          <w:lang w:val="en-AU" w:eastAsia="en-GB"/>
        </w:rPr>
        <w:t xml:space="preserve">of </w:t>
      </w:r>
      <w:r w:rsidR="00F45449">
        <w:rPr>
          <w:rFonts w:eastAsia="Times New Roman"/>
          <w:color w:val="000000"/>
          <w:lang w:val="en-AU" w:eastAsia="en-GB"/>
        </w:rPr>
        <w:t>our</w:t>
      </w:r>
      <w:r>
        <w:rPr>
          <w:rFonts w:eastAsia="Times New Roman"/>
          <w:color w:val="000000"/>
          <w:lang w:val="en-AU" w:eastAsia="en-GB"/>
        </w:rPr>
        <w:t xml:space="preserve"> </w:t>
      </w:r>
      <w:proofErr w:type="spellStart"/>
      <w:r>
        <w:rPr>
          <w:rFonts w:eastAsia="Times New Roman"/>
          <w:color w:val="000000"/>
          <w:lang w:val="en-AU" w:eastAsia="en-GB"/>
        </w:rPr>
        <w:t>nbn</w:t>
      </w:r>
      <w:proofErr w:type="spellEnd"/>
      <w:r>
        <w:rPr>
          <w:rFonts w:eastAsia="Times New Roman"/>
          <w:color w:val="000000"/>
          <w:lang w:val="en-AU" w:eastAsia="en-GB"/>
        </w:rPr>
        <w:t xml:space="preserve"> services using a zero-day vulnerability (Spring4Shell). </w:t>
      </w:r>
    </w:p>
    <w:p w14:paraId="00907E72" w14:textId="77777777" w:rsidR="00A63C09" w:rsidRDefault="00A63C09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</w:p>
    <w:p w14:paraId="5F3F32DA" w14:textId="29ACC196" w:rsidR="004C20CC" w:rsidRDefault="004C20CC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 xml:space="preserve">Traffic to Block: </w:t>
      </w:r>
    </w:p>
    <w:p w14:paraId="72E470F6" w14:textId="6A48350B" w:rsidR="004C20CC" w:rsidRDefault="004C20CC" w:rsidP="004C20CC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 xml:space="preserve">Block incoming traffic on client request path : </w:t>
      </w:r>
      <w:r w:rsidRPr="004C20CC"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>/</w:t>
      </w:r>
      <w:proofErr w:type="spellStart"/>
      <w:r w:rsidRPr="004C20CC"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>tomcatwar.jsp</w:t>
      </w:r>
      <w:proofErr w:type="spellEnd"/>
    </w:p>
    <w:p w14:paraId="660621EB" w14:textId="23BDA62C" w:rsidR="004C20CC" w:rsidRDefault="004C20CC" w:rsidP="004C20CC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 xml:space="preserve">Block incoming traffic with header: </w:t>
      </w:r>
    </w:p>
    <w:p w14:paraId="7AFDF785" w14:textId="77777777" w:rsidR="004C20CC" w:rsidRPr="004C20CC" w:rsidRDefault="004C20CC" w:rsidP="004C20C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</w:p>
    <w:p w14:paraId="045F647F" w14:textId="77777777" w:rsidR="004C20CC" w:rsidRPr="004C20CC" w:rsidRDefault="004C20CC" w:rsidP="004C20CC">
      <w:pPr>
        <w:pStyle w:val="ListParagraph"/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4C20CC"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>suffix=%&gt;//</w:t>
      </w:r>
    </w:p>
    <w:p w14:paraId="5A9F0C3D" w14:textId="77777777" w:rsidR="004C20CC" w:rsidRPr="004C20CC" w:rsidRDefault="004C20CC" w:rsidP="004C20CC">
      <w:pPr>
        <w:pStyle w:val="ListParagraph"/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4C20CC"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>c1=Runtime</w:t>
      </w:r>
    </w:p>
    <w:p w14:paraId="22A57187" w14:textId="77777777" w:rsidR="004C20CC" w:rsidRPr="004C20CC" w:rsidRDefault="004C20CC" w:rsidP="004C20CC">
      <w:pPr>
        <w:pStyle w:val="ListParagraph"/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4C20CC"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>c2=&lt;%</w:t>
      </w:r>
    </w:p>
    <w:p w14:paraId="40011B10" w14:textId="77777777" w:rsidR="004C20CC" w:rsidRPr="004C20CC" w:rsidRDefault="004C20CC" w:rsidP="004C20CC">
      <w:pPr>
        <w:pStyle w:val="ListParagraph"/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4C20CC"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>DNT=1</w:t>
      </w:r>
    </w:p>
    <w:p w14:paraId="34AE53BC" w14:textId="0578188C" w:rsidR="004C20CC" w:rsidRDefault="004C20CC" w:rsidP="004C20CC">
      <w:pPr>
        <w:pStyle w:val="ListParagraph"/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4C20CC"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>Content-Type=application/x-www-form-</w:t>
      </w:r>
      <w:proofErr w:type="spellStart"/>
      <w:r w:rsidRPr="004C20CC"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>urlencoded</w:t>
      </w:r>
      <w:proofErr w:type="spellEnd"/>
    </w:p>
    <w:p w14:paraId="0251A52F" w14:textId="77777777" w:rsidR="00A63C09" w:rsidRDefault="00A63C09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</w:p>
    <w:p w14:paraId="0A7EA47A" w14:textId="1EAAB81B" w:rsidR="004C20CC" w:rsidRDefault="00F45449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 xml:space="preserve">Additional Details: Attacker targeted the external networks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>nbn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 xml:space="preserve"> services which uses the </w:t>
      </w:r>
      <w:r w:rsidRPr="00F45449"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>Spring Framework 5.3.0</w:t>
      </w:r>
      <w:r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 xml:space="preserve">. </w:t>
      </w:r>
    </w:p>
    <w:p w14:paraId="14B53728" w14:textId="3CD60DCB" w:rsidR="00A63C09" w:rsidRDefault="00A63C09" w:rsidP="00A63C09">
      <w:pPr>
        <w:spacing w:line="240" w:lineRule="auto"/>
        <w:rPr>
          <w:rFonts w:eastAsia="Times New Roman"/>
          <w:color w:val="000000"/>
          <w:lang w:val="en-AU" w:eastAsia="en-GB"/>
        </w:rPr>
      </w:pPr>
    </w:p>
    <w:p w14:paraId="7D9B3CE5" w14:textId="77777777" w:rsidR="00692601" w:rsidRPr="00A63C09" w:rsidRDefault="00692601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</w:p>
    <w:p w14:paraId="0711BA20" w14:textId="77777777" w:rsidR="00A63C09" w:rsidRPr="00A63C09" w:rsidRDefault="00A63C09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A63C09">
        <w:rPr>
          <w:rFonts w:eastAsia="Times New Roman"/>
          <w:color w:val="000000"/>
          <w:lang w:val="en-AU" w:eastAsia="en-GB"/>
        </w:rPr>
        <w:t>For any questions or issues, don’t hesitate to reach out to us.</w:t>
      </w:r>
    </w:p>
    <w:p w14:paraId="4E1E00C4" w14:textId="77777777" w:rsidR="00A63C09" w:rsidRPr="00A63C09" w:rsidRDefault="00A63C09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</w:p>
    <w:p w14:paraId="7010404F" w14:textId="77777777" w:rsidR="00A63C09" w:rsidRPr="00A63C09" w:rsidRDefault="00A63C09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A63C09">
        <w:rPr>
          <w:rFonts w:eastAsia="Times New Roman"/>
          <w:color w:val="000000"/>
          <w:lang w:val="en-AU" w:eastAsia="en-GB"/>
        </w:rPr>
        <w:t>Kind regards,</w:t>
      </w:r>
    </w:p>
    <w:p w14:paraId="00000014" w14:textId="449E525D" w:rsidR="00682627" w:rsidRPr="00A63C09" w:rsidRDefault="00A63C09" w:rsidP="00A63C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 w:rsidRPr="00A63C09">
        <w:rPr>
          <w:rFonts w:eastAsia="Times New Roman"/>
          <w:color w:val="000000"/>
          <w:lang w:val="en-AU" w:eastAsia="en-GB"/>
        </w:rPr>
        <w:t>Telstra Security Operations</w:t>
      </w:r>
    </w:p>
    <w:sectPr w:rsidR="00682627" w:rsidRPr="00A63C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43B8F"/>
    <w:multiLevelType w:val="hybridMultilevel"/>
    <w:tmpl w:val="EB6649B0"/>
    <w:lvl w:ilvl="0" w:tplc="7E10A40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0895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627"/>
    <w:rsid w:val="002B2483"/>
    <w:rsid w:val="0047455C"/>
    <w:rsid w:val="004C20CC"/>
    <w:rsid w:val="00682627"/>
    <w:rsid w:val="00692601"/>
    <w:rsid w:val="0076563B"/>
    <w:rsid w:val="00A63C09"/>
    <w:rsid w:val="00C87281"/>
    <w:rsid w:val="00F45449"/>
    <w:rsid w:val="00FD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D34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A63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styleId="Hyperlink">
    <w:name w:val="Hyperlink"/>
    <w:basedOn w:val="DefaultParagraphFont"/>
    <w:uiPriority w:val="99"/>
    <w:unhideWhenUsed/>
    <w:rsid w:val="006926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6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2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2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706</Characters>
  <Application>Microsoft Office Word</Application>
  <DocSecurity>0</DocSecurity>
  <Lines>33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2022-03-23T19:09:00Z</dcterms:created>
  <dcterms:modified xsi:type="dcterms:W3CDTF">2026-02-01T19:07:00Z</dcterms:modified>
</cp:coreProperties>
</file>