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8AF9F" w14:textId="716C3326" w:rsidR="009F75DA" w:rsidRPr="00B93B07" w:rsidRDefault="00F60A4C" w:rsidP="009F75DA">
      <w:pPr>
        <w:jc w:val="center"/>
        <w:rPr>
          <w:b/>
          <w:bCs/>
          <w:sz w:val="24"/>
          <w:szCs w:val="24"/>
        </w:rPr>
      </w:pPr>
      <w:r>
        <w:rPr>
          <w:b/>
          <w:bCs/>
          <w:sz w:val="24"/>
          <w:szCs w:val="24"/>
        </w:rPr>
        <w:t xml:space="preserve"> Clustering</w:t>
      </w:r>
      <w:r w:rsidR="00410EBC">
        <w:rPr>
          <w:b/>
          <w:bCs/>
          <w:sz w:val="24"/>
          <w:szCs w:val="24"/>
        </w:rPr>
        <w:t xml:space="preserve"> _ practice</w:t>
      </w:r>
    </w:p>
    <w:p w14:paraId="52C323CA" w14:textId="4FE42636" w:rsidR="00150042" w:rsidRDefault="00150042" w:rsidP="00D22E48">
      <w:pPr>
        <w:pStyle w:val="BodyTextIndent"/>
        <w:tabs>
          <w:tab w:val="left" w:pos="9810"/>
        </w:tabs>
        <w:ind w:left="0"/>
        <w:rPr>
          <w:bCs/>
          <w:szCs w:val="24"/>
          <w:lang w:val="en-US"/>
        </w:rPr>
      </w:pPr>
    </w:p>
    <w:p w14:paraId="5EB3EEB9" w14:textId="24F807BA" w:rsidR="00AC174A" w:rsidRPr="00B93B07" w:rsidRDefault="00E14684" w:rsidP="00A8107C">
      <w:pPr>
        <w:pStyle w:val="BodyTextIndent"/>
        <w:tabs>
          <w:tab w:val="left" w:pos="9810"/>
        </w:tabs>
        <w:ind w:left="0"/>
        <w:rPr>
          <w:bCs/>
          <w:szCs w:val="24"/>
        </w:rPr>
      </w:pPr>
      <w:r>
        <w:rPr>
          <w:bCs/>
          <w:szCs w:val="24"/>
          <w:lang w:val="en-US"/>
        </w:rPr>
        <w:t>A clothing chain stores sells four different types of workwear</w:t>
      </w:r>
      <w:r w:rsidR="00681E90">
        <w:rPr>
          <w:bCs/>
          <w:szCs w:val="24"/>
          <w:lang w:val="en-US"/>
        </w:rPr>
        <w:t xml:space="preserve"> jeans</w:t>
      </w:r>
      <w:r w:rsidR="00810A22">
        <w:rPr>
          <w:bCs/>
          <w:szCs w:val="24"/>
          <w:lang w:val="en-US"/>
        </w:rPr>
        <w:t xml:space="preserve"> and would like to analyze the sales across different stores</w:t>
      </w:r>
      <w:r>
        <w:rPr>
          <w:bCs/>
          <w:szCs w:val="24"/>
          <w:lang w:val="en-US"/>
        </w:rPr>
        <w:t xml:space="preserve">. </w:t>
      </w:r>
      <w:r>
        <w:rPr>
          <w:bCs/>
          <w:szCs w:val="24"/>
        </w:rPr>
        <w:t xml:space="preserve">The </w:t>
      </w:r>
      <w:r w:rsidR="00410EBC">
        <w:rPr>
          <w:b/>
          <w:bCs/>
          <w:szCs w:val="24"/>
        </w:rPr>
        <w:t>sales</w:t>
      </w:r>
      <w:r w:rsidRPr="000F1194">
        <w:rPr>
          <w:b/>
          <w:bCs/>
          <w:szCs w:val="24"/>
        </w:rPr>
        <w:t>.</w:t>
      </w:r>
      <w:r w:rsidR="00410EBC">
        <w:rPr>
          <w:b/>
          <w:bCs/>
          <w:szCs w:val="24"/>
        </w:rPr>
        <w:t>csv</w:t>
      </w:r>
      <w:r>
        <w:rPr>
          <w:bCs/>
          <w:szCs w:val="24"/>
        </w:rPr>
        <w:t xml:space="preserve"> data set shows the number of pairs of each type sold at stores over a specific time period. Each row represents an individual store. There are in total 689 stores in this data set. Details for columns are as follow</w:t>
      </w:r>
      <w:r w:rsidR="00AC174A" w:rsidRPr="00B93B07">
        <w:rPr>
          <w:bCs/>
          <w:szCs w:val="24"/>
        </w:rPr>
        <w:t xml:space="preserve">.  </w:t>
      </w:r>
    </w:p>
    <w:p w14:paraId="3491D78F" w14:textId="77777777" w:rsidR="00AC174A" w:rsidRPr="00B93B07" w:rsidRDefault="00AC174A" w:rsidP="00A8107C">
      <w:pPr>
        <w:pStyle w:val="BodyTextIndent"/>
        <w:tabs>
          <w:tab w:val="left" w:pos="9810"/>
        </w:tabs>
        <w:ind w:left="0"/>
        <w:rPr>
          <w:bCs/>
          <w:szCs w:val="24"/>
        </w:rPr>
      </w:pPr>
    </w:p>
    <w:p w14:paraId="421B68B9" w14:textId="2CCD42F9" w:rsidR="00AC174A" w:rsidRPr="00B93B07" w:rsidRDefault="00E14684" w:rsidP="00A8107C">
      <w:pPr>
        <w:pStyle w:val="BodyTextIndent"/>
        <w:numPr>
          <w:ilvl w:val="0"/>
          <w:numId w:val="21"/>
        </w:numPr>
        <w:tabs>
          <w:tab w:val="left" w:pos="360"/>
        </w:tabs>
        <w:ind w:left="0" w:firstLine="0"/>
        <w:rPr>
          <w:bCs/>
          <w:szCs w:val="24"/>
        </w:rPr>
      </w:pPr>
      <w:proofErr w:type="spellStart"/>
      <w:r>
        <w:rPr>
          <w:b/>
          <w:bCs/>
          <w:szCs w:val="24"/>
        </w:rPr>
        <w:t>StoreID</w:t>
      </w:r>
      <w:proofErr w:type="spellEnd"/>
      <w:r>
        <w:rPr>
          <w:bCs/>
          <w:szCs w:val="24"/>
        </w:rPr>
        <w:t xml:space="preserve"> - </w:t>
      </w:r>
      <w:r w:rsidR="00AC174A" w:rsidRPr="00B93B07">
        <w:rPr>
          <w:bCs/>
          <w:szCs w:val="24"/>
        </w:rPr>
        <w:t xml:space="preserve"> </w:t>
      </w:r>
      <w:proofErr w:type="spellStart"/>
      <w:r>
        <w:rPr>
          <w:bCs/>
          <w:szCs w:val="24"/>
        </w:rPr>
        <w:t>Idenfication</w:t>
      </w:r>
      <w:proofErr w:type="spellEnd"/>
      <w:r>
        <w:rPr>
          <w:bCs/>
          <w:szCs w:val="24"/>
        </w:rPr>
        <w:t xml:space="preserve"> number of the store</w:t>
      </w:r>
    </w:p>
    <w:p w14:paraId="308D501C" w14:textId="27B10E45" w:rsidR="00AC174A" w:rsidRPr="00B93B07" w:rsidRDefault="00681E90" w:rsidP="00A8107C">
      <w:pPr>
        <w:pStyle w:val="BodyTextIndent"/>
        <w:numPr>
          <w:ilvl w:val="0"/>
          <w:numId w:val="21"/>
        </w:numPr>
        <w:tabs>
          <w:tab w:val="left" w:pos="360"/>
        </w:tabs>
        <w:ind w:left="0" w:firstLine="0"/>
        <w:rPr>
          <w:bCs/>
          <w:szCs w:val="24"/>
        </w:rPr>
      </w:pPr>
      <w:r>
        <w:rPr>
          <w:b/>
          <w:bCs/>
          <w:szCs w:val="24"/>
        </w:rPr>
        <w:t>Fashion</w:t>
      </w:r>
      <w:r w:rsidR="00E14684">
        <w:rPr>
          <w:bCs/>
          <w:szCs w:val="24"/>
        </w:rPr>
        <w:t xml:space="preserve"> –</w:t>
      </w:r>
      <w:r w:rsidR="00AC174A" w:rsidRPr="00B93B07">
        <w:rPr>
          <w:bCs/>
          <w:szCs w:val="24"/>
        </w:rPr>
        <w:t xml:space="preserve"> </w:t>
      </w:r>
      <w:r>
        <w:rPr>
          <w:bCs/>
          <w:szCs w:val="24"/>
        </w:rPr>
        <w:t>Number of pairs of fashion jeans sold at the store</w:t>
      </w:r>
    </w:p>
    <w:p w14:paraId="3846FFEA" w14:textId="71726038" w:rsidR="00AC174A" w:rsidRPr="00681E90" w:rsidRDefault="00681E90" w:rsidP="00681E90">
      <w:pPr>
        <w:pStyle w:val="BodyTextIndent"/>
        <w:numPr>
          <w:ilvl w:val="0"/>
          <w:numId w:val="21"/>
        </w:numPr>
        <w:tabs>
          <w:tab w:val="left" w:pos="360"/>
        </w:tabs>
        <w:ind w:left="0" w:firstLine="0"/>
        <w:rPr>
          <w:bCs/>
          <w:szCs w:val="24"/>
        </w:rPr>
      </w:pPr>
      <w:r>
        <w:rPr>
          <w:b/>
          <w:bCs/>
          <w:szCs w:val="24"/>
        </w:rPr>
        <w:t>Leisure</w:t>
      </w:r>
      <w:r>
        <w:rPr>
          <w:bCs/>
          <w:szCs w:val="24"/>
        </w:rPr>
        <w:t xml:space="preserve"> – </w:t>
      </w:r>
      <w:r w:rsidRPr="00681E90">
        <w:rPr>
          <w:bCs/>
          <w:szCs w:val="24"/>
        </w:rPr>
        <w:t xml:space="preserve">Number of pairs of </w:t>
      </w:r>
      <w:r>
        <w:rPr>
          <w:bCs/>
          <w:szCs w:val="24"/>
        </w:rPr>
        <w:t>leisure</w:t>
      </w:r>
      <w:r w:rsidRPr="00681E90">
        <w:rPr>
          <w:bCs/>
          <w:szCs w:val="24"/>
        </w:rPr>
        <w:t xml:space="preserve"> jeans sold at the store</w:t>
      </w:r>
    </w:p>
    <w:p w14:paraId="3892BA5F" w14:textId="47F8A671" w:rsidR="00681E90" w:rsidRDefault="00681E90" w:rsidP="00A8107C">
      <w:pPr>
        <w:pStyle w:val="BodyTextIndent"/>
        <w:numPr>
          <w:ilvl w:val="0"/>
          <w:numId w:val="21"/>
        </w:numPr>
        <w:tabs>
          <w:tab w:val="left" w:pos="360"/>
        </w:tabs>
        <w:ind w:left="0" w:firstLine="0"/>
        <w:rPr>
          <w:bCs/>
          <w:szCs w:val="24"/>
        </w:rPr>
      </w:pPr>
      <w:r>
        <w:rPr>
          <w:b/>
          <w:bCs/>
          <w:szCs w:val="24"/>
        </w:rPr>
        <w:t xml:space="preserve">Stretch </w:t>
      </w:r>
      <w:r>
        <w:rPr>
          <w:bCs/>
          <w:szCs w:val="24"/>
        </w:rPr>
        <w:t xml:space="preserve">– Number </w:t>
      </w:r>
      <w:r w:rsidR="000F1194">
        <w:rPr>
          <w:bCs/>
          <w:szCs w:val="24"/>
        </w:rPr>
        <w:t>of pairs of stretch</w:t>
      </w:r>
      <w:r>
        <w:rPr>
          <w:bCs/>
          <w:szCs w:val="24"/>
        </w:rPr>
        <w:t xml:space="preserve"> jeans sold at the store</w:t>
      </w:r>
    </w:p>
    <w:p w14:paraId="7C9063D0" w14:textId="4F567C0D" w:rsidR="00681E90" w:rsidRDefault="00681E90" w:rsidP="00A8107C">
      <w:pPr>
        <w:pStyle w:val="BodyTextIndent"/>
        <w:numPr>
          <w:ilvl w:val="0"/>
          <w:numId w:val="21"/>
        </w:numPr>
        <w:tabs>
          <w:tab w:val="left" w:pos="360"/>
        </w:tabs>
        <w:ind w:left="0" w:firstLine="0"/>
        <w:rPr>
          <w:bCs/>
          <w:szCs w:val="24"/>
        </w:rPr>
      </w:pPr>
      <w:r>
        <w:rPr>
          <w:b/>
          <w:bCs/>
          <w:szCs w:val="24"/>
        </w:rPr>
        <w:t xml:space="preserve">Original </w:t>
      </w:r>
      <w:r>
        <w:rPr>
          <w:bCs/>
          <w:szCs w:val="24"/>
        </w:rPr>
        <w:t xml:space="preserve">– Number </w:t>
      </w:r>
      <w:r w:rsidR="000F1194">
        <w:rPr>
          <w:bCs/>
          <w:szCs w:val="24"/>
        </w:rPr>
        <w:t>of pairs of original</w:t>
      </w:r>
      <w:r>
        <w:rPr>
          <w:bCs/>
          <w:szCs w:val="24"/>
        </w:rPr>
        <w:t xml:space="preserve"> jeans sold at the store</w:t>
      </w:r>
    </w:p>
    <w:p w14:paraId="2A54DFF8" w14:textId="091811B7" w:rsidR="00681E90" w:rsidRDefault="00681E90" w:rsidP="00A8107C">
      <w:pPr>
        <w:pStyle w:val="BodyTextIndent"/>
        <w:numPr>
          <w:ilvl w:val="0"/>
          <w:numId w:val="21"/>
        </w:numPr>
        <w:tabs>
          <w:tab w:val="left" w:pos="360"/>
        </w:tabs>
        <w:ind w:left="0" w:firstLine="0"/>
        <w:rPr>
          <w:bCs/>
          <w:szCs w:val="24"/>
        </w:rPr>
      </w:pPr>
      <w:proofErr w:type="spellStart"/>
      <w:r>
        <w:rPr>
          <w:b/>
          <w:bCs/>
          <w:szCs w:val="24"/>
        </w:rPr>
        <w:t>SalesTotal</w:t>
      </w:r>
      <w:proofErr w:type="spellEnd"/>
      <w:r>
        <w:rPr>
          <w:b/>
          <w:bCs/>
          <w:szCs w:val="24"/>
        </w:rPr>
        <w:t xml:space="preserve"> </w:t>
      </w:r>
      <w:r>
        <w:rPr>
          <w:bCs/>
          <w:szCs w:val="24"/>
        </w:rPr>
        <w:t>– Total number of pairs of jeans sold (the sum of all four types sold)</w:t>
      </w:r>
    </w:p>
    <w:p w14:paraId="30B4830E" w14:textId="77777777" w:rsidR="00AC174A" w:rsidRPr="00B93B07" w:rsidRDefault="00AC174A" w:rsidP="00A8107C">
      <w:pPr>
        <w:pStyle w:val="BodyTextIndent"/>
        <w:tabs>
          <w:tab w:val="left" w:pos="360"/>
        </w:tabs>
        <w:ind w:left="0"/>
        <w:rPr>
          <w:bCs/>
          <w:szCs w:val="24"/>
        </w:rPr>
      </w:pPr>
    </w:p>
    <w:p w14:paraId="4300035D" w14:textId="084D3462" w:rsidR="00AC174A" w:rsidRPr="00B93B07" w:rsidRDefault="000B74BC" w:rsidP="00A8107C">
      <w:pPr>
        <w:pStyle w:val="BodyTextIndent"/>
        <w:tabs>
          <w:tab w:val="left" w:pos="9810"/>
        </w:tabs>
        <w:ind w:left="0"/>
        <w:rPr>
          <w:bCs/>
          <w:szCs w:val="24"/>
        </w:rPr>
      </w:pPr>
      <w:r>
        <w:rPr>
          <w:bCs/>
          <w:szCs w:val="24"/>
        </w:rPr>
        <w:t>Analyze the data and</w:t>
      </w:r>
      <w:r w:rsidR="00AC174A" w:rsidRPr="00B93B07">
        <w:rPr>
          <w:bCs/>
          <w:szCs w:val="24"/>
        </w:rPr>
        <w:t xml:space="preserve"> answer the following questions:</w:t>
      </w:r>
    </w:p>
    <w:p w14:paraId="64A4E662" w14:textId="77777777" w:rsidR="003E412F" w:rsidRPr="00B93B07" w:rsidRDefault="003E412F" w:rsidP="00A8107C">
      <w:pPr>
        <w:pStyle w:val="BodyTextIndent"/>
        <w:tabs>
          <w:tab w:val="left" w:pos="9810"/>
        </w:tabs>
        <w:ind w:left="0"/>
        <w:rPr>
          <w:bCs/>
          <w:szCs w:val="24"/>
        </w:rPr>
      </w:pPr>
    </w:p>
    <w:p w14:paraId="53473664" w14:textId="77777777" w:rsidR="00F60A4C" w:rsidRDefault="00F60A4C" w:rsidP="00F60A4C">
      <w:pPr>
        <w:pStyle w:val="BodyTextIndent"/>
        <w:tabs>
          <w:tab w:val="left" w:pos="9810"/>
        </w:tabs>
        <w:ind w:left="0"/>
        <w:rPr>
          <w:bCs/>
          <w:szCs w:val="24"/>
          <w:lang w:val="en-US"/>
        </w:rPr>
      </w:pPr>
      <w:r w:rsidRPr="00B93B07">
        <w:rPr>
          <w:bCs/>
          <w:szCs w:val="24"/>
        </w:rPr>
        <w:t xml:space="preserve">Perform </w:t>
      </w:r>
      <w:r>
        <w:rPr>
          <w:bCs/>
          <w:szCs w:val="24"/>
          <w:lang w:val="en-US"/>
        </w:rPr>
        <w:t>k-means</w:t>
      </w:r>
      <w:r w:rsidRPr="00B93B07">
        <w:rPr>
          <w:bCs/>
          <w:szCs w:val="24"/>
        </w:rPr>
        <w:t xml:space="preserve"> clustering using all of the </w:t>
      </w:r>
      <w:r>
        <w:rPr>
          <w:bCs/>
          <w:szCs w:val="24"/>
        </w:rPr>
        <w:t xml:space="preserve">variables </w:t>
      </w:r>
      <w:r w:rsidRPr="00B95F9E">
        <w:rPr>
          <w:b/>
          <w:bCs/>
          <w:szCs w:val="24"/>
        </w:rPr>
        <w:t xml:space="preserve">except </w:t>
      </w:r>
      <w:proofErr w:type="spellStart"/>
      <w:r w:rsidRPr="00B95F9E">
        <w:rPr>
          <w:b/>
          <w:bCs/>
          <w:szCs w:val="24"/>
        </w:rPr>
        <w:t>StoreID</w:t>
      </w:r>
      <w:proofErr w:type="spellEnd"/>
      <w:r w:rsidRPr="00B95F9E">
        <w:rPr>
          <w:b/>
          <w:bCs/>
          <w:szCs w:val="24"/>
        </w:rPr>
        <w:t xml:space="preserve"> and </w:t>
      </w:r>
      <w:proofErr w:type="spellStart"/>
      <w:r w:rsidRPr="00B95F9E">
        <w:rPr>
          <w:b/>
          <w:bCs/>
          <w:szCs w:val="24"/>
        </w:rPr>
        <w:t>SalesTotal</w:t>
      </w:r>
      <w:proofErr w:type="spellEnd"/>
      <w:r w:rsidRPr="00B93B07">
        <w:rPr>
          <w:bCs/>
          <w:szCs w:val="24"/>
        </w:rPr>
        <w:t xml:space="preserve">.  </w:t>
      </w:r>
      <w:r w:rsidRPr="00B93B07">
        <w:rPr>
          <w:bCs/>
          <w:szCs w:val="24"/>
          <w:lang w:val="en-US"/>
        </w:rPr>
        <w:t xml:space="preserve"> </w:t>
      </w:r>
    </w:p>
    <w:p w14:paraId="3CA632F8" w14:textId="4E291143" w:rsidR="00F60A4C" w:rsidRPr="00B93B07" w:rsidRDefault="00034171" w:rsidP="00F60A4C">
      <w:pPr>
        <w:pStyle w:val="BodyTextIndent"/>
        <w:numPr>
          <w:ilvl w:val="0"/>
          <w:numId w:val="20"/>
        </w:numPr>
        <w:tabs>
          <w:tab w:val="left" w:pos="9810"/>
        </w:tabs>
        <w:ind w:left="360"/>
        <w:rPr>
          <w:bCs/>
          <w:szCs w:val="24"/>
        </w:rPr>
      </w:pPr>
      <w:r>
        <w:rPr>
          <w:bCs/>
          <w:szCs w:val="24"/>
          <w:lang w:val="en-US"/>
        </w:rPr>
        <w:t>Use Silhouette analysis</w:t>
      </w:r>
      <w:r w:rsidR="00D16B0C">
        <w:rPr>
          <w:bCs/>
          <w:szCs w:val="24"/>
          <w:lang w:val="en-US"/>
        </w:rPr>
        <w:t xml:space="preserve"> to compare clustering</w:t>
      </w:r>
      <w:r w:rsidR="00F60A4C">
        <w:rPr>
          <w:bCs/>
          <w:szCs w:val="24"/>
          <w:lang w:val="en-US"/>
        </w:rPr>
        <w:t xml:space="preserve"> form</w:t>
      </w:r>
      <w:r w:rsidR="00D16B0C">
        <w:rPr>
          <w:bCs/>
          <w:szCs w:val="24"/>
          <w:lang w:val="en-US"/>
        </w:rPr>
        <w:t>ed with n</w:t>
      </w:r>
      <w:r w:rsidR="00F60A4C">
        <w:rPr>
          <w:bCs/>
          <w:szCs w:val="24"/>
          <w:lang w:val="en-US"/>
        </w:rPr>
        <w:t xml:space="preserve"> </w:t>
      </w:r>
      <w:r w:rsidR="00D16B0C">
        <w:rPr>
          <w:bCs/>
          <w:szCs w:val="24"/>
          <w:lang w:val="en-US"/>
        </w:rPr>
        <w:t>=</w:t>
      </w:r>
      <w:r w:rsidR="00D446F6">
        <w:rPr>
          <w:bCs/>
          <w:szCs w:val="24"/>
          <w:lang w:val="en-US"/>
        </w:rPr>
        <w:t>2</w:t>
      </w:r>
      <w:r w:rsidR="00F60A4C">
        <w:rPr>
          <w:bCs/>
          <w:szCs w:val="24"/>
          <w:lang w:val="en-US"/>
        </w:rPr>
        <w:t xml:space="preserve"> </w:t>
      </w:r>
      <w:r w:rsidR="00D16B0C">
        <w:rPr>
          <w:bCs/>
          <w:szCs w:val="24"/>
          <w:lang w:val="en-US"/>
        </w:rPr>
        <w:t>to n=10</w:t>
      </w:r>
      <w:r w:rsidR="00F60A4C">
        <w:rPr>
          <w:bCs/>
          <w:szCs w:val="24"/>
          <w:lang w:val="en-US"/>
        </w:rPr>
        <w:t xml:space="preserve">. </w:t>
      </w:r>
      <w:r w:rsidR="00FB2D00">
        <w:rPr>
          <w:bCs/>
          <w:szCs w:val="24"/>
          <w:lang w:val="en-US"/>
        </w:rPr>
        <w:t xml:space="preserve">What is the best option suggested by the Silhouette score plot? </w:t>
      </w:r>
      <w:r w:rsidR="00F60A4C">
        <w:rPr>
          <w:bCs/>
          <w:szCs w:val="24"/>
          <w:lang w:val="en-US"/>
        </w:rPr>
        <w:t xml:space="preserve"> </w:t>
      </w:r>
    </w:p>
    <w:p w14:paraId="03B1FCCA" w14:textId="7A082DAE" w:rsidR="00F60A4C" w:rsidRDefault="00F60A4C" w:rsidP="00F60A4C">
      <w:pPr>
        <w:pStyle w:val="BodyTextIndent"/>
        <w:tabs>
          <w:tab w:val="left" w:pos="9810"/>
        </w:tabs>
        <w:rPr>
          <w:bCs/>
          <w:color w:val="FF0000"/>
          <w:szCs w:val="24"/>
          <w:lang w:val="en-US"/>
        </w:rPr>
      </w:pPr>
    </w:p>
    <w:p w14:paraId="26CD5723" w14:textId="2E9494FC" w:rsidR="00DE2A76" w:rsidRDefault="00DE2A76" w:rsidP="00F60A4C">
      <w:pPr>
        <w:pStyle w:val="BodyTextIndent"/>
        <w:tabs>
          <w:tab w:val="left" w:pos="9810"/>
        </w:tabs>
        <w:rPr>
          <w:bCs/>
          <w:color w:val="FF0000"/>
          <w:szCs w:val="24"/>
          <w:lang w:val="en-US"/>
        </w:rPr>
      </w:pPr>
    </w:p>
    <w:p w14:paraId="15245507" w14:textId="77777777" w:rsidR="00DE2A76" w:rsidRPr="00B93B07" w:rsidRDefault="00DE2A76" w:rsidP="00F60A4C">
      <w:pPr>
        <w:pStyle w:val="BodyTextIndent"/>
        <w:tabs>
          <w:tab w:val="left" w:pos="9810"/>
        </w:tabs>
        <w:rPr>
          <w:bCs/>
          <w:color w:val="FF0000"/>
          <w:szCs w:val="24"/>
          <w:lang w:val="en-US"/>
        </w:rPr>
      </w:pPr>
    </w:p>
    <w:p w14:paraId="5E3B8768" w14:textId="77777777" w:rsidR="00F60A4C" w:rsidRPr="00B93B07" w:rsidRDefault="00F60A4C" w:rsidP="00F60A4C">
      <w:pPr>
        <w:pStyle w:val="BodyTextIndent"/>
        <w:tabs>
          <w:tab w:val="left" w:pos="9810"/>
        </w:tabs>
        <w:rPr>
          <w:bCs/>
          <w:color w:val="FF0000"/>
          <w:szCs w:val="24"/>
          <w:lang w:val="en-US"/>
        </w:rPr>
      </w:pPr>
    </w:p>
    <w:p w14:paraId="2CC67933" w14:textId="3AD0F79A" w:rsidR="00F60A4C" w:rsidRDefault="00F60A4C" w:rsidP="00F60A4C">
      <w:pPr>
        <w:pStyle w:val="BodyTextIndent"/>
        <w:numPr>
          <w:ilvl w:val="0"/>
          <w:numId w:val="20"/>
        </w:numPr>
        <w:tabs>
          <w:tab w:val="left" w:pos="9810"/>
        </w:tabs>
        <w:ind w:left="360"/>
        <w:rPr>
          <w:bCs/>
          <w:szCs w:val="24"/>
        </w:rPr>
      </w:pPr>
      <w:r>
        <w:rPr>
          <w:bCs/>
          <w:szCs w:val="24"/>
        </w:rPr>
        <w:t>Choose</w:t>
      </w:r>
      <w:r w:rsidR="007B1198">
        <w:rPr>
          <w:bCs/>
          <w:szCs w:val="24"/>
        </w:rPr>
        <w:t xml:space="preserve"> n=6</w:t>
      </w:r>
      <w:r>
        <w:rPr>
          <w:bCs/>
          <w:szCs w:val="24"/>
        </w:rPr>
        <w:t xml:space="preserve">, which cluster has the highest average </w:t>
      </w:r>
      <w:proofErr w:type="spellStart"/>
      <w:r>
        <w:rPr>
          <w:bCs/>
          <w:szCs w:val="24"/>
        </w:rPr>
        <w:t>SalesTotal</w:t>
      </w:r>
      <w:proofErr w:type="spellEnd"/>
      <w:r>
        <w:rPr>
          <w:bCs/>
          <w:szCs w:val="24"/>
        </w:rPr>
        <w:t xml:space="preserve">? How many stores are in this cluster? What is the average </w:t>
      </w:r>
      <w:proofErr w:type="spellStart"/>
      <w:r>
        <w:rPr>
          <w:bCs/>
          <w:szCs w:val="24"/>
        </w:rPr>
        <w:t>SalesTotal</w:t>
      </w:r>
      <w:proofErr w:type="spellEnd"/>
      <w:r>
        <w:rPr>
          <w:bCs/>
          <w:szCs w:val="24"/>
        </w:rPr>
        <w:t xml:space="preserve"> of this cluster? </w:t>
      </w:r>
    </w:p>
    <w:p w14:paraId="552459E4" w14:textId="77777777" w:rsidR="00F60A4C" w:rsidRDefault="00F60A4C" w:rsidP="00F60A4C">
      <w:pPr>
        <w:pStyle w:val="BodyTextIndent"/>
        <w:tabs>
          <w:tab w:val="left" w:pos="9810"/>
        </w:tabs>
        <w:rPr>
          <w:bCs/>
          <w:szCs w:val="24"/>
        </w:rPr>
      </w:pPr>
    </w:p>
    <w:p w14:paraId="28D189F3" w14:textId="60EF8119" w:rsidR="000F1194" w:rsidRDefault="00604E12" w:rsidP="00A8107C">
      <w:pPr>
        <w:pStyle w:val="BodyTextIndent"/>
        <w:tabs>
          <w:tab w:val="left" w:pos="9810"/>
        </w:tabs>
        <w:ind w:left="0"/>
        <w:rPr>
          <w:bCs/>
          <w:szCs w:val="24"/>
          <w:lang w:val="en-US"/>
        </w:rPr>
      </w:pPr>
      <w:r>
        <w:rPr>
          <w:bCs/>
          <w:szCs w:val="24"/>
        </w:rPr>
        <w:br/>
      </w:r>
    </w:p>
    <w:p w14:paraId="13CB9CCF" w14:textId="01A087B6" w:rsidR="00AC174A" w:rsidRPr="00B93B07" w:rsidRDefault="002F216A" w:rsidP="00A8107C">
      <w:pPr>
        <w:pStyle w:val="BodyTextIndent"/>
        <w:numPr>
          <w:ilvl w:val="0"/>
          <w:numId w:val="20"/>
        </w:numPr>
        <w:tabs>
          <w:tab w:val="left" w:pos="9810"/>
        </w:tabs>
        <w:ind w:left="360"/>
        <w:rPr>
          <w:bCs/>
          <w:szCs w:val="24"/>
        </w:rPr>
      </w:pPr>
      <w:r>
        <w:rPr>
          <w:bCs/>
          <w:szCs w:val="24"/>
        </w:rPr>
        <w:t xml:space="preserve">The company is considering closing those stores with low total sales. Which cluster has the lowest average </w:t>
      </w:r>
      <w:proofErr w:type="spellStart"/>
      <w:r>
        <w:rPr>
          <w:bCs/>
          <w:szCs w:val="24"/>
        </w:rPr>
        <w:t>SalesTotal</w:t>
      </w:r>
      <w:proofErr w:type="spellEnd"/>
      <w:r>
        <w:rPr>
          <w:bCs/>
          <w:szCs w:val="24"/>
        </w:rPr>
        <w:t xml:space="preserve">? </w:t>
      </w:r>
      <w:r w:rsidR="00604E12">
        <w:rPr>
          <w:bCs/>
          <w:szCs w:val="24"/>
          <w:lang w:val="en-US"/>
        </w:rPr>
        <w:t xml:space="preserve"> </w:t>
      </w:r>
      <w:r w:rsidRPr="00604E12">
        <w:rPr>
          <w:b/>
          <w:bCs/>
          <w:szCs w:val="24"/>
        </w:rPr>
        <w:t>Fill out the following table for this cluster.</w:t>
      </w:r>
      <w:r>
        <w:rPr>
          <w:bCs/>
          <w:szCs w:val="24"/>
        </w:rPr>
        <w:t xml:space="preserve"> </w:t>
      </w:r>
      <w:r w:rsidR="002D6FDB">
        <w:rPr>
          <w:bCs/>
          <w:szCs w:val="24"/>
        </w:rPr>
        <w:t xml:space="preserve"> </w:t>
      </w:r>
    </w:p>
    <w:p w14:paraId="6843E5C1" w14:textId="77777777" w:rsidR="002F216A" w:rsidRPr="00B93B07" w:rsidRDefault="00F97CD5" w:rsidP="00AC174A">
      <w:pPr>
        <w:pStyle w:val="BodyTextIndent"/>
        <w:tabs>
          <w:tab w:val="left" w:pos="9810"/>
        </w:tabs>
        <w:ind w:left="0"/>
        <w:rPr>
          <w:bCs/>
          <w:color w:val="FF0000"/>
          <w:szCs w:val="24"/>
          <w:lang w:val="en-US"/>
        </w:rPr>
      </w:pPr>
      <w:r w:rsidRPr="00B93B07">
        <w:rPr>
          <w:bCs/>
          <w:color w:val="FF0000"/>
          <w:szCs w:val="24"/>
        </w:rPr>
        <w:t xml:space="preserve">  </w:t>
      </w:r>
    </w:p>
    <w:tbl>
      <w:tblPr>
        <w:tblStyle w:val="TableGrid"/>
        <w:tblW w:w="8874" w:type="dxa"/>
        <w:tblLayout w:type="fixed"/>
        <w:tblLook w:val="04A0" w:firstRow="1" w:lastRow="0" w:firstColumn="1" w:lastColumn="0" w:noHBand="0" w:noVBand="1"/>
      </w:tblPr>
      <w:tblGrid>
        <w:gridCol w:w="4698"/>
        <w:gridCol w:w="4176"/>
      </w:tblGrid>
      <w:tr w:rsidR="002F216A" w14:paraId="52125E6E" w14:textId="77777777" w:rsidTr="002F216A">
        <w:trPr>
          <w:trHeight w:val="431"/>
        </w:trPr>
        <w:tc>
          <w:tcPr>
            <w:tcW w:w="4698" w:type="dxa"/>
          </w:tcPr>
          <w:p w14:paraId="2AD2A200" w14:textId="34F8BD20" w:rsidR="002F216A" w:rsidRPr="002F216A" w:rsidRDefault="002F216A" w:rsidP="00AC174A">
            <w:pPr>
              <w:pStyle w:val="BodyTextIndent"/>
              <w:tabs>
                <w:tab w:val="left" w:pos="9810"/>
              </w:tabs>
              <w:ind w:left="0"/>
              <w:rPr>
                <w:bCs/>
                <w:color w:val="000000" w:themeColor="text1"/>
                <w:szCs w:val="24"/>
                <w:lang w:val="en-US"/>
              </w:rPr>
            </w:pPr>
            <w:r>
              <w:rPr>
                <w:bCs/>
                <w:color w:val="000000" w:themeColor="text1"/>
                <w:szCs w:val="24"/>
                <w:lang w:val="en-US"/>
              </w:rPr>
              <w:t>The cluster with the lowest average total sales</w:t>
            </w:r>
          </w:p>
        </w:tc>
        <w:tc>
          <w:tcPr>
            <w:tcW w:w="4176" w:type="dxa"/>
          </w:tcPr>
          <w:p w14:paraId="6D9D9963" w14:textId="6FF39F71" w:rsidR="002F216A" w:rsidRDefault="00604E12" w:rsidP="00AC174A">
            <w:pPr>
              <w:pStyle w:val="BodyTextIndent"/>
              <w:tabs>
                <w:tab w:val="left" w:pos="9810"/>
              </w:tabs>
              <w:ind w:left="0"/>
              <w:rPr>
                <w:bCs/>
                <w:color w:val="FF0000"/>
                <w:szCs w:val="24"/>
                <w:lang w:val="en-US"/>
              </w:rPr>
            </w:pPr>
            <w:r>
              <w:rPr>
                <w:bCs/>
                <w:color w:val="FF0000"/>
                <w:szCs w:val="24"/>
                <w:lang w:val="en-US"/>
              </w:rPr>
              <w:t xml:space="preserve"> </w:t>
            </w:r>
          </w:p>
        </w:tc>
      </w:tr>
      <w:tr w:rsidR="002F216A" w14:paraId="6A4D12DC" w14:textId="77777777" w:rsidTr="002F216A">
        <w:tc>
          <w:tcPr>
            <w:tcW w:w="4698" w:type="dxa"/>
          </w:tcPr>
          <w:p w14:paraId="25BD785B" w14:textId="66500BB8" w:rsidR="002F216A" w:rsidRPr="002F216A" w:rsidRDefault="002F216A" w:rsidP="002F216A">
            <w:pPr>
              <w:pStyle w:val="BodyTextIndent"/>
              <w:tabs>
                <w:tab w:val="left" w:pos="9810"/>
              </w:tabs>
              <w:spacing w:line="360" w:lineRule="auto"/>
              <w:ind w:left="0"/>
              <w:rPr>
                <w:bCs/>
                <w:color w:val="000000" w:themeColor="text1"/>
                <w:szCs w:val="24"/>
                <w:lang w:val="en-US"/>
              </w:rPr>
            </w:pPr>
            <w:r w:rsidRPr="002F216A">
              <w:rPr>
                <w:bCs/>
                <w:color w:val="000000" w:themeColor="text1"/>
                <w:szCs w:val="24"/>
                <w:lang w:val="en-US"/>
              </w:rPr>
              <w:t xml:space="preserve">Total number of stores </w:t>
            </w:r>
          </w:p>
        </w:tc>
        <w:tc>
          <w:tcPr>
            <w:tcW w:w="4176" w:type="dxa"/>
          </w:tcPr>
          <w:p w14:paraId="70BEFF17" w14:textId="45B18C43" w:rsidR="002F216A" w:rsidRDefault="002F216A" w:rsidP="00AC174A">
            <w:pPr>
              <w:pStyle w:val="BodyTextIndent"/>
              <w:tabs>
                <w:tab w:val="left" w:pos="9810"/>
              </w:tabs>
              <w:ind w:left="0"/>
              <w:rPr>
                <w:bCs/>
                <w:color w:val="FF0000"/>
                <w:szCs w:val="24"/>
                <w:lang w:val="en-US"/>
              </w:rPr>
            </w:pPr>
          </w:p>
        </w:tc>
      </w:tr>
      <w:tr w:rsidR="002F216A" w14:paraId="4FA4908E" w14:textId="77777777" w:rsidTr="002F216A">
        <w:tc>
          <w:tcPr>
            <w:tcW w:w="4698" w:type="dxa"/>
          </w:tcPr>
          <w:p w14:paraId="62FD785C" w14:textId="1B5FE40A" w:rsidR="002F216A" w:rsidRPr="002F216A" w:rsidRDefault="002F216A" w:rsidP="002F216A">
            <w:pPr>
              <w:pStyle w:val="BodyTextIndent"/>
              <w:tabs>
                <w:tab w:val="left" w:pos="9810"/>
              </w:tabs>
              <w:spacing w:line="360" w:lineRule="auto"/>
              <w:ind w:left="0"/>
              <w:rPr>
                <w:bCs/>
                <w:color w:val="000000" w:themeColor="text1"/>
                <w:szCs w:val="24"/>
                <w:lang w:val="en-US"/>
              </w:rPr>
            </w:pPr>
            <w:r w:rsidRPr="002F216A">
              <w:rPr>
                <w:bCs/>
                <w:color w:val="000000" w:themeColor="text1"/>
                <w:szCs w:val="24"/>
                <w:lang w:val="en-US"/>
              </w:rPr>
              <w:t>Average sales of Leisure</w:t>
            </w:r>
          </w:p>
        </w:tc>
        <w:tc>
          <w:tcPr>
            <w:tcW w:w="4176" w:type="dxa"/>
          </w:tcPr>
          <w:p w14:paraId="30FF5D21" w14:textId="56EA670B" w:rsidR="002F216A" w:rsidRDefault="002F216A" w:rsidP="00AC174A">
            <w:pPr>
              <w:pStyle w:val="BodyTextIndent"/>
              <w:tabs>
                <w:tab w:val="left" w:pos="9810"/>
              </w:tabs>
              <w:ind w:left="0"/>
              <w:rPr>
                <w:bCs/>
                <w:color w:val="FF0000"/>
                <w:szCs w:val="24"/>
                <w:lang w:val="en-US"/>
              </w:rPr>
            </w:pPr>
          </w:p>
        </w:tc>
      </w:tr>
    </w:tbl>
    <w:p w14:paraId="391C1A3B" w14:textId="3E88A113" w:rsidR="00DB5978" w:rsidRDefault="00DB5978" w:rsidP="00D22E48">
      <w:pPr>
        <w:pStyle w:val="BodyTextIndent"/>
        <w:tabs>
          <w:tab w:val="left" w:pos="9810"/>
        </w:tabs>
        <w:ind w:left="0"/>
        <w:rPr>
          <w:bCs/>
          <w:szCs w:val="24"/>
          <w:lang w:val="en-US"/>
        </w:rPr>
      </w:pPr>
    </w:p>
    <w:p w14:paraId="1A982840" w14:textId="5A4CEAA0" w:rsidR="00DE2A76" w:rsidRDefault="00DE2A76" w:rsidP="00D22E48">
      <w:pPr>
        <w:pStyle w:val="BodyTextIndent"/>
        <w:tabs>
          <w:tab w:val="left" w:pos="9810"/>
        </w:tabs>
        <w:ind w:left="0"/>
        <w:rPr>
          <w:bCs/>
          <w:szCs w:val="24"/>
          <w:lang w:val="en-US"/>
        </w:rPr>
      </w:pPr>
    </w:p>
    <w:p w14:paraId="53D1F1FC" w14:textId="383D4609" w:rsidR="00DE2A76" w:rsidRDefault="00DE2A76" w:rsidP="00D22E48">
      <w:pPr>
        <w:pStyle w:val="BodyTextIndent"/>
        <w:tabs>
          <w:tab w:val="left" w:pos="9810"/>
        </w:tabs>
        <w:ind w:left="0"/>
        <w:rPr>
          <w:bCs/>
          <w:szCs w:val="24"/>
          <w:lang w:val="en-US"/>
        </w:rPr>
      </w:pPr>
    </w:p>
    <w:p w14:paraId="21B499EB" w14:textId="28818D43" w:rsidR="00DE2A76" w:rsidRDefault="00DE2A76" w:rsidP="00D22E48">
      <w:pPr>
        <w:pStyle w:val="BodyTextIndent"/>
        <w:tabs>
          <w:tab w:val="left" w:pos="9810"/>
        </w:tabs>
        <w:ind w:left="0"/>
        <w:rPr>
          <w:bCs/>
          <w:szCs w:val="24"/>
          <w:lang w:val="en-US"/>
        </w:rPr>
      </w:pPr>
    </w:p>
    <w:p w14:paraId="0D15025C" w14:textId="77777777" w:rsidR="00DE2A76" w:rsidRPr="00B93B07" w:rsidRDefault="00DE2A76" w:rsidP="00D22E48">
      <w:pPr>
        <w:pStyle w:val="BodyTextIndent"/>
        <w:tabs>
          <w:tab w:val="left" w:pos="9810"/>
        </w:tabs>
        <w:ind w:left="0"/>
        <w:rPr>
          <w:bCs/>
          <w:szCs w:val="24"/>
          <w:lang w:val="en-US"/>
        </w:rPr>
      </w:pPr>
    </w:p>
    <w:p w14:paraId="05D5FC8C" w14:textId="77777777" w:rsidR="00A8107C" w:rsidRPr="00B93B07" w:rsidRDefault="00A8107C" w:rsidP="00A8107C">
      <w:pPr>
        <w:pStyle w:val="BodyTextIndent"/>
        <w:tabs>
          <w:tab w:val="left" w:pos="9810"/>
        </w:tabs>
        <w:rPr>
          <w:bCs/>
          <w:szCs w:val="24"/>
        </w:rPr>
      </w:pPr>
    </w:p>
    <w:p w14:paraId="735B3ABD" w14:textId="08B9B8ED" w:rsidR="00045D6A" w:rsidRDefault="00045D6A" w:rsidP="00A8107C">
      <w:pPr>
        <w:pStyle w:val="BodyTextIndent"/>
        <w:numPr>
          <w:ilvl w:val="0"/>
          <w:numId w:val="20"/>
        </w:numPr>
        <w:tabs>
          <w:tab w:val="left" w:pos="9810"/>
        </w:tabs>
        <w:ind w:left="360"/>
        <w:rPr>
          <w:bCs/>
          <w:szCs w:val="24"/>
          <w:lang w:val="en-US"/>
        </w:rPr>
      </w:pPr>
      <w:r>
        <w:rPr>
          <w:bCs/>
          <w:szCs w:val="24"/>
          <w:lang w:val="en-US"/>
        </w:rPr>
        <w:t xml:space="preserve">The profit per unit by different types of workwear is given in the following table. </w:t>
      </w:r>
    </w:p>
    <w:tbl>
      <w:tblPr>
        <w:tblStyle w:val="TableGrid"/>
        <w:tblW w:w="0" w:type="auto"/>
        <w:tblInd w:w="360" w:type="dxa"/>
        <w:tblLook w:val="04A0" w:firstRow="1" w:lastRow="0" w:firstColumn="1" w:lastColumn="0" w:noHBand="0" w:noVBand="1"/>
      </w:tblPr>
      <w:tblGrid>
        <w:gridCol w:w="1667"/>
        <w:gridCol w:w="1654"/>
        <w:gridCol w:w="1647"/>
        <w:gridCol w:w="1642"/>
        <w:gridCol w:w="1660"/>
      </w:tblGrid>
      <w:tr w:rsidR="0075140E" w14:paraId="5150DCA0" w14:textId="77777777" w:rsidTr="00D516D6">
        <w:trPr>
          <w:trHeight w:val="305"/>
        </w:trPr>
        <w:tc>
          <w:tcPr>
            <w:tcW w:w="1771" w:type="dxa"/>
          </w:tcPr>
          <w:p w14:paraId="042AF5B4" w14:textId="77777777" w:rsidR="0075140E" w:rsidRDefault="0075140E" w:rsidP="0075140E">
            <w:pPr>
              <w:pStyle w:val="BodyTextIndent"/>
              <w:tabs>
                <w:tab w:val="left" w:pos="9810"/>
              </w:tabs>
              <w:rPr>
                <w:bCs/>
                <w:szCs w:val="24"/>
                <w:lang w:val="en-US"/>
              </w:rPr>
            </w:pPr>
            <w:r>
              <w:rPr>
                <w:bCs/>
                <w:szCs w:val="24"/>
                <w:lang w:val="en-US"/>
              </w:rPr>
              <w:t>Type</w:t>
            </w:r>
          </w:p>
        </w:tc>
        <w:tc>
          <w:tcPr>
            <w:tcW w:w="1771" w:type="dxa"/>
          </w:tcPr>
          <w:p w14:paraId="7F20AF10" w14:textId="77777777" w:rsidR="0075140E" w:rsidRDefault="0075140E" w:rsidP="00D516D6">
            <w:pPr>
              <w:pStyle w:val="BodyTextIndent"/>
              <w:tabs>
                <w:tab w:val="left" w:pos="9810"/>
              </w:tabs>
              <w:ind w:left="0"/>
              <w:rPr>
                <w:bCs/>
                <w:szCs w:val="24"/>
                <w:lang w:val="en-US"/>
              </w:rPr>
            </w:pPr>
            <w:r>
              <w:rPr>
                <w:bCs/>
                <w:szCs w:val="24"/>
                <w:lang w:val="en-US"/>
              </w:rPr>
              <w:t>Fashion</w:t>
            </w:r>
          </w:p>
        </w:tc>
        <w:tc>
          <w:tcPr>
            <w:tcW w:w="1771" w:type="dxa"/>
          </w:tcPr>
          <w:p w14:paraId="23E8ED41" w14:textId="77777777" w:rsidR="0075140E" w:rsidRDefault="0075140E" w:rsidP="00D516D6">
            <w:pPr>
              <w:pStyle w:val="BodyTextIndent"/>
              <w:tabs>
                <w:tab w:val="left" w:pos="9810"/>
              </w:tabs>
              <w:ind w:left="0"/>
              <w:rPr>
                <w:bCs/>
                <w:szCs w:val="24"/>
                <w:lang w:val="en-US"/>
              </w:rPr>
            </w:pPr>
            <w:r>
              <w:rPr>
                <w:bCs/>
                <w:szCs w:val="24"/>
                <w:lang w:val="en-US"/>
              </w:rPr>
              <w:t>Leisure</w:t>
            </w:r>
          </w:p>
        </w:tc>
        <w:tc>
          <w:tcPr>
            <w:tcW w:w="1771" w:type="dxa"/>
          </w:tcPr>
          <w:p w14:paraId="39E29494" w14:textId="77777777" w:rsidR="0075140E" w:rsidRDefault="0075140E" w:rsidP="00D516D6">
            <w:pPr>
              <w:pStyle w:val="BodyTextIndent"/>
              <w:tabs>
                <w:tab w:val="left" w:pos="9810"/>
              </w:tabs>
              <w:ind w:left="0"/>
              <w:rPr>
                <w:bCs/>
                <w:szCs w:val="24"/>
                <w:lang w:val="en-US"/>
              </w:rPr>
            </w:pPr>
            <w:r>
              <w:rPr>
                <w:bCs/>
                <w:szCs w:val="24"/>
                <w:lang w:val="en-US"/>
              </w:rPr>
              <w:t>Stretch</w:t>
            </w:r>
          </w:p>
        </w:tc>
        <w:tc>
          <w:tcPr>
            <w:tcW w:w="1772" w:type="dxa"/>
          </w:tcPr>
          <w:p w14:paraId="446AD3EC" w14:textId="77777777" w:rsidR="0075140E" w:rsidRDefault="0075140E" w:rsidP="00D516D6">
            <w:pPr>
              <w:pStyle w:val="BodyTextIndent"/>
              <w:tabs>
                <w:tab w:val="left" w:pos="9810"/>
              </w:tabs>
              <w:ind w:left="0"/>
              <w:rPr>
                <w:bCs/>
                <w:szCs w:val="24"/>
                <w:lang w:val="en-US"/>
              </w:rPr>
            </w:pPr>
            <w:r>
              <w:rPr>
                <w:bCs/>
                <w:szCs w:val="24"/>
                <w:lang w:val="en-US"/>
              </w:rPr>
              <w:t>Original</w:t>
            </w:r>
          </w:p>
        </w:tc>
      </w:tr>
      <w:tr w:rsidR="0075140E" w14:paraId="17D3B097" w14:textId="77777777" w:rsidTr="00D516D6">
        <w:tc>
          <w:tcPr>
            <w:tcW w:w="1771" w:type="dxa"/>
          </w:tcPr>
          <w:p w14:paraId="262CC270" w14:textId="77777777" w:rsidR="0075140E" w:rsidRDefault="0075140E" w:rsidP="00D516D6">
            <w:pPr>
              <w:pStyle w:val="BodyTextIndent"/>
              <w:tabs>
                <w:tab w:val="left" w:pos="9810"/>
              </w:tabs>
              <w:ind w:left="0"/>
              <w:rPr>
                <w:bCs/>
                <w:szCs w:val="24"/>
                <w:lang w:val="en-US"/>
              </w:rPr>
            </w:pPr>
            <w:r>
              <w:rPr>
                <w:bCs/>
                <w:szCs w:val="24"/>
                <w:lang w:val="en-US"/>
              </w:rPr>
              <w:t>Profit</w:t>
            </w:r>
          </w:p>
        </w:tc>
        <w:tc>
          <w:tcPr>
            <w:tcW w:w="1771" w:type="dxa"/>
          </w:tcPr>
          <w:p w14:paraId="1E2C1423" w14:textId="77777777" w:rsidR="0075140E" w:rsidRDefault="0075140E" w:rsidP="00D516D6">
            <w:pPr>
              <w:pStyle w:val="BodyTextIndent"/>
              <w:tabs>
                <w:tab w:val="left" w:pos="9810"/>
              </w:tabs>
              <w:ind w:left="0"/>
              <w:rPr>
                <w:bCs/>
                <w:szCs w:val="24"/>
                <w:lang w:val="en-US"/>
              </w:rPr>
            </w:pPr>
            <w:r>
              <w:rPr>
                <w:bCs/>
                <w:szCs w:val="24"/>
                <w:lang w:val="en-US"/>
              </w:rPr>
              <w:t>27.7</w:t>
            </w:r>
          </w:p>
        </w:tc>
        <w:tc>
          <w:tcPr>
            <w:tcW w:w="1771" w:type="dxa"/>
          </w:tcPr>
          <w:p w14:paraId="1C0D4734" w14:textId="77777777" w:rsidR="0075140E" w:rsidRDefault="0075140E" w:rsidP="00D516D6">
            <w:pPr>
              <w:pStyle w:val="BodyTextIndent"/>
              <w:tabs>
                <w:tab w:val="left" w:pos="9810"/>
              </w:tabs>
              <w:ind w:left="0"/>
              <w:rPr>
                <w:bCs/>
                <w:szCs w:val="24"/>
                <w:lang w:val="en-US"/>
              </w:rPr>
            </w:pPr>
            <w:r>
              <w:rPr>
                <w:bCs/>
                <w:szCs w:val="24"/>
                <w:lang w:val="en-US"/>
              </w:rPr>
              <w:t>22.8</w:t>
            </w:r>
          </w:p>
        </w:tc>
        <w:tc>
          <w:tcPr>
            <w:tcW w:w="1771" w:type="dxa"/>
          </w:tcPr>
          <w:p w14:paraId="44714A1E" w14:textId="77777777" w:rsidR="0075140E" w:rsidRDefault="0075140E" w:rsidP="00D516D6">
            <w:pPr>
              <w:pStyle w:val="BodyTextIndent"/>
              <w:tabs>
                <w:tab w:val="left" w:pos="9810"/>
              </w:tabs>
              <w:ind w:left="0"/>
              <w:rPr>
                <w:bCs/>
                <w:szCs w:val="24"/>
                <w:lang w:val="en-US"/>
              </w:rPr>
            </w:pPr>
            <w:r>
              <w:rPr>
                <w:bCs/>
                <w:szCs w:val="24"/>
                <w:lang w:val="en-US"/>
              </w:rPr>
              <w:t>31.2</w:t>
            </w:r>
          </w:p>
        </w:tc>
        <w:tc>
          <w:tcPr>
            <w:tcW w:w="1772" w:type="dxa"/>
          </w:tcPr>
          <w:p w14:paraId="49352B87" w14:textId="77777777" w:rsidR="0075140E" w:rsidRDefault="0075140E" w:rsidP="00D516D6">
            <w:pPr>
              <w:pStyle w:val="BodyTextIndent"/>
              <w:tabs>
                <w:tab w:val="left" w:pos="9810"/>
              </w:tabs>
              <w:ind w:left="0"/>
              <w:rPr>
                <w:bCs/>
                <w:szCs w:val="24"/>
                <w:lang w:val="en-US"/>
              </w:rPr>
            </w:pPr>
            <w:r>
              <w:rPr>
                <w:bCs/>
                <w:szCs w:val="24"/>
                <w:lang w:val="en-US"/>
              </w:rPr>
              <w:t>24.6</w:t>
            </w:r>
          </w:p>
        </w:tc>
      </w:tr>
    </w:tbl>
    <w:p w14:paraId="2F2A3C77" w14:textId="77777777" w:rsidR="0075140E" w:rsidRDefault="0075140E" w:rsidP="0075140E">
      <w:pPr>
        <w:pStyle w:val="BodyTextIndent"/>
        <w:tabs>
          <w:tab w:val="left" w:pos="9810"/>
        </w:tabs>
        <w:rPr>
          <w:bCs/>
          <w:szCs w:val="24"/>
          <w:lang w:val="en-US"/>
        </w:rPr>
      </w:pPr>
      <w:r>
        <w:rPr>
          <w:bCs/>
          <w:szCs w:val="24"/>
          <w:lang w:val="en-US"/>
        </w:rPr>
        <w:lastRenderedPageBreak/>
        <w:t xml:space="preserve">Which cluster has the highest average profit per store? What is the average profit accordingly? For this cluster, which type of workwear average sales is the higher than all other clusters? </w:t>
      </w:r>
    </w:p>
    <w:p w14:paraId="025E7022" w14:textId="77777777" w:rsidR="0075140E" w:rsidRDefault="0075140E" w:rsidP="0075140E">
      <w:pPr>
        <w:pStyle w:val="BodyTextIndent"/>
        <w:tabs>
          <w:tab w:val="left" w:pos="9810"/>
        </w:tabs>
        <w:rPr>
          <w:bCs/>
          <w:szCs w:val="24"/>
          <w:lang w:val="en-US"/>
        </w:rPr>
      </w:pPr>
    </w:p>
    <w:p w14:paraId="526D46A2" w14:textId="453B918A" w:rsidR="0075140E" w:rsidRDefault="0075140E" w:rsidP="0075140E">
      <w:pPr>
        <w:pStyle w:val="BodyTextIndent"/>
        <w:tabs>
          <w:tab w:val="left" w:pos="9810"/>
        </w:tabs>
        <w:ind w:left="0"/>
        <w:rPr>
          <w:bCs/>
          <w:szCs w:val="24"/>
          <w:lang w:val="en-US"/>
        </w:rPr>
      </w:pPr>
    </w:p>
    <w:p w14:paraId="194B2910" w14:textId="7372FAB0" w:rsidR="0075140E" w:rsidRDefault="0075140E" w:rsidP="0075140E">
      <w:pPr>
        <w:pStyle w:val="BodyTextIndent"/>
        <w:tabs>
          <w:tab w:val="left" w:pos="9810"/>
        </w:tabs>
        <w:rPr>
          <w:bCs/>
          <w:szCs w:val="24"/>
          <w:lang w:val="en-US"/>
        </w:rPr>
      </w:pPr>
    </w:p>
    <w:p w14:paraId="1D0834C4" w14:textId="77777777" w:rsidR="0075140E" w:rsidRDefault="0075140E" w:rsidP="0075140E">
      <w:pPr>
        <w:pStyle w:val="BodyTextIndent"/>
        <w:tabs>
          <w:tab w:val="left" w:pos="9810"/>
        </w:tabs>
        <w:rPr>
          <w:bCs/>
          <w:szCs w:val="24"/>
          <w:lang w:val="en-US"/>
        </w:rPr>
      </w:pPr>
    </w:p>
    <w:p w14:paraId="159BF885" w14:textId="2334DD18" w:rsidR="00AC1308" w:rsidRDefault="0075140E" w:rsidP="00A8107C">
      <w:pPr>
        <w:pStyle w:val="BodyTextIndent"/>
        <w:numPr>
          <w:ilvl w:val="0"/>
          <w:numId w:val="20"/>
        </w:numPr>
        <w:tabs>
          <w:tab w:val="left" w:pos="9810"/>
        </w:tabs>
        <w:ind w:left="360"/>
        <w:rPr>
          <w:bCs/>
          <w:szCs w:val="24"/>
          <w:lang w:val="en-US"/>
        </w:rPr>
      </w:pPr>
      <w:r>
        <w:rPr>
          <w:bCs/>
          <w:szCs w:val="24"/>
          <w:lang w:val="en-US"/>
        </w:rPr>
        <w:t xml:space="preserve">Compare the clusters formed with 7 clusters and the one with </w:t>
      </w:r>
      <w:r w:rsidR="006F7221">
        <w:rPr>
          <w:bCs/>
          <w:szCs w:val="24"/>
          <w:lang w:val="en-US"/>
        </w:rPr>
        <w:t>6</w:t>
      </w:r>
      <w:r>
        <w:rPr>
          <w:bCs/>
          <w:szCs w:val="24"/>
          <w:lang w:val="en-US"/>
        </w:rPr>
        <w:t xml:space="preserve"> clusters. Which cluster(s) in </w:t>
      </w:r>
      <w:r w:rsidR="00F62751">
        <w:rPr>
          <w:bCs/>
          <w:szCs w:val="24"/>
          <w:lang w:val="en-US"/>
        </w:rPr>
        <w:t>n=6</w:t>
      </w:r>
      <w:r>
        <w:rPr>
          <w:bCs/>
          <w:szCs w:val="24"/>
          <w:lang w:val="en-US"/>
        </w:rPr>
        <w:t xml:space="preserve"> will remain unchanged when we form </w:t>
      </w:r>
      <w:r w:rsidR="00F62751">
        <w:rPr>
          <w:bCs/>
          <w:szCs w:val="24"/>
          <w:lang w:val="en-US"/>
        </w:rPr>
        <w:t>7</w:t>
      </w:r>
      <w:r>
        <w:rPr>
          <w:bCs/>
          <w:szCs w:val="24"/>
          <w:lang w:val="en-US"/>
        </w:rPr>
        <w:t xml:space="preserve"> clusters instead? Which cluster(s) will have more than </w:t>
      </w:r>
      <w:r w:rsidR="003006A8">
        <w:rPr>
          <w:bCs/>
          <w:szCs w:val="24"/>
          <w:lang w:val="en-US"/>
        </w:rPr>
        <w:t>15</w:t>
      </w:r>
      <w:r>
        <w:rPr>
          <w:bCs/>
          <w:szCs w:val="24"/>
          <w:lang w:val="en-US"/>
        </w:rPr>
        <w:t>% of the data points being sent to another segment?</w:t>
      </w:r>
    </w:p>
    <w:p w14:paraId="304256EC" w14:textId="7C0D7678" w:rsidR="0075140E" w:rsidRDefault="0075140E" w:rsidP="0075140E">
      <w:pPr>
        <w:pStyle w:val="BodyTextIndent"/>
        <w:tabs>
          <w:tab w:val="left" w:pos="9810"/>
        </w:tabs>
        <w:rPr>
          <w:bCs/>
          <w:szCs w:val="24"/>
          <w:lang w:val="en-US"/>
        </w:rPr>
      </w:pPr>
    </w:p>
    <w:p w14:paraId="2B86D886" w14:textId="797FFFE3" w:rsidR="0075140E" w:rsidRPr="00B93B07" w:rsidRDefault="000D1057" w:rsidP="0075140E">
      <w:pPr>
        <w:pStyle w:val="BodyTextIndent"/>
        <w:tabs>
          <w:tab w:val="left" w:pos="9810"/>
        </w:tabs>
        <w:rPr>
          <w:bCs/>
          <w:szCs w:val="24"/>
          <w:lang w:val="en-US"/>
        </w:rPr>
      </w:pPr>
      <w:r>
        <w:rPr>
          <w:bCs/>
          <w:szCs w:val="24"/>
          <w:lang w:val="en-US"/>
        </w:rPr>
        <w:br/>
      </w:r>
      <w:r>
        <w:rPr>
          <w:bCs/>
          <w:szCs w:val="24"/>
          <w:lang w:val="en-US"/>
        </w:rPr>
        <w:br/>
      </w:r>
    </w:p>
    <w:p w14:paraId="4503EBE3" w14:textId="77777777" w:rsidR="00B95F9E" w:rsidRDefault="00B95F9E" w:rsidP="00C857EE">
      <w:pPr>
        <w:pStyle w:val="BodyTextIndent"/>
        <w:tabs>
          <w:tab w:val="left" w:pos="9810"/>
        </w:tabs>
        <w:rPr>
          <w:bCs/>
          <w:color w:val="C00000"/>
          <w:szCs w:val="24"/>
        </w:rPr>
      </w:pPr>
    </w:p>
    <w:p w14:paraId="336963C8" w14:textId="77777777" w:rsidR="008B60CC" w:rsidRDefault="008B60CC" w:rsidP="00C857EE">
      <w:pPr>
        <w:pStyle w:val="BodyTextIndent"/>
        <w:tabs>
          <w:tab w:val="left" w:pos="9810"/>
        </w:tabs>
        <w:rPr>
          <w:bCs/>
          <w:color w:val="C00000"/>
          <w:szCs w:val="24"/>
        </w:rPr>
      </w:pPr>
    </w:p>
    <w:p w14:paraId="5401F690" w14:textId="77777777" w:rsidR="00DB5978" w:rsidRPr="00B93B07" w:rsidRDefault="00DB5978" w:rsidP="00F60A4C">
      <w:pPr>
        <w:pStyle w:val="BodyTextIndent"/>
        <w:tabs>
          <w:tab w:val="left" w:pos="9810"/>
        </w:tabs>
        <w:ind w:left="0"/>
        <w:rPr>
          <w:bCs/>
          <w:szCs w:val="24"/>
          <w:lang w:val="en-US"/>
        </w:rPr>
      </w:pPr>
    </w:p>
    <w:p w14:paraId="6A5CC508" w14:textId="77777777" w:rsidR="00DB5978" w:rsidRPr="00B93B07" w:rsidRDefault="00DB5978" w:rsidP="00F97CD5">
      <w:pPr>
        <w:pStyle w:val="BodyTextIndent"/>
        <w:tabs>
          <w:tab w:val="left" w:pos="9810"/>
        </w:tabs>
        <w:ind w:left="720"/>
        <w:rPr>
          <w:bCs/>
          <w:szCs w:val="24"/>
          <w:lang w:val="en-US"/>
        </w:rPr>
      </w:pPr>
    </w:p>
    <w:p w14:paraId="03FFB221" w14:textId="77777777" w:rsidR="00DB5978" w:rsidRPr="00B93B07" w:rsidRDefault="00DB5978" w:rsidP="00F97CD5">
      <w:pPr>
        <w:pStyle w:val="BodyTextIndent"/>
        <w:tabs>
          <w:tab w:val="left" w:pos="9810"/>
        </w:tabs>
        <w:ind w:left="720"/>
        <w:rPr>
          <w:bCs/>
          <w:szCs w:val="24"/>
          <w:lang w:val="en-US"/>
        </w:rPr>
      </w:pPr>
    </w:p>
    <w:p w14:paraId="036156E3" w14:textId="77777777" w:rsidR="00DB5978" w:rsidRPr="00B93B07" w:rsidRDefault="00DB5978" w:rsidP="00F97CD5">
      <w:pPr>
        <w:pStyle w:val="BodyTextIndent"/>
        <w:tabs>
          <w:tab w:val="left" w:pos="9810"/>
        </w:tabs>
        <w:ind w:left="720"/>
        <w:rPr>
          <w:bCs/>
          <w:szCs w:val="24"/>
          <w:lang w:val="en-US"/>
        </w:rPr>
      </w:pPr>
    </w:p>
    <w:p w14:paraId="2F192CC3" w14:textId="7DB1C81C" w:rsidR="009F75DA" w:rsidRPr="00B93B07" w:rsidRDefault="009F75DA" w:rsidP="009F75DA">
      <w:pPr>
        <w:pStyle w:val="BodyTextIndent"/>
        <w:tabs>
          <w:tab w:val="left" w:pos="9810"/>
        </w:tabs>
        <w:ind w:left="0"/>
        <w:rPr>
          <w:bCs/>
          <w:color w:val="FF0000"/>
          <w:szCs w:val="24"/>
        </w:rPr>
      </w:pPr>
    </w:p>
    <w:sectPr w:rsidR="009F75DA" w:rsidRPr="00B93B07" w:rsidSect="00EC0DEB">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E36D2" w14:textId="77777777" w:rsidR="00EF7394" w:rsidRDefault="00EF7394" w:rsidP="00287F13">
      <w:r>
        <w:separator/>
      </w:r>
    </w:p>
  </w:endnote>
  <w:endnote w:type="continuationSeparator" w:id="0">
    <w:p w14:paraId="042D9CA5" w14:textId="77777777" w:rsidR="00EF7394" w:rsidRDefault="00EF7394" w:rsidP="00287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EA885" w14:textId="7D25071C" w:rsidR="00867D8B" w:rsidRDefault="00867D8B" w:rsidP="00287F13">
    <w:pPr>
      <w:pStyle w:val="Footer"/>
      <w:jc w:val="right"/>
    </w:pPr>
    <w:r>
      <w:rPr>
        <w:rStyle w:val="PageNumber"/>
      </w:rPr>
      <w:fldChar w:fldCharType="begin"/>
    </w:r>
    <w:r>
      <w:rPr>
        <w:rStyle w:val="PageNumber"/>
      </w:rPr>
      <w:instrText xml:space="preserve"> PAGE </w:instrText>
    </w:r>
    <w:r>
      <w:rPr>
        <w:rStyle w:val="PageNumber"/>
      </w:rPr>
      <w:fldChar w:fldCharType="separate"/>
    </w:r>
    <w:r w:rsidR="00FE0633">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C16FF" w14:textId="77777777" w:rsidR="00EF7394" w:rsidRDefault="00EF7394" w:rsidP="00287F13">
      <w:r>
        <w:separator/>
      </w:r>
    </w:p>
  </w:footnote>
  <w:footnote w:type="continuationSeparator" w:id="0">
    <w:p w14:paraId="4FCF6E2E" w14:textId="77777777" w:rsidR="00EF7394" w:rsidRDefault="00EF7394" w:rsidP="00287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75C20" w14:textId="6D6A8500" w:rsidR="00867D8B" w:rsidRDefault="00867D8B">
    <w:pPr>
      <w:pStyle w:val="Header"/>
    </w:pPr>
    <w:r>
      <w:rPr>
        <w:noProof/>
      </w:rPr>
      <w:drawing>
        <wp:inline distT="0" distB="0" distL="0" distR="0" wp14:anchorId="7EDC2DD9" wp14:editId="5FD7DFD5">
          <wp:extent cx="1143000" cy="37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371560"/>
                  </a:xfrm>
                  <a:prstGeom prst="rect">
                    <a:avLst/>
                  </a:prstGeom>
                  <a:noFill/>
                  <a:ln>
                    <a:noFill/>
                  </a:ln>
                </pic:spPr>
              </pic:pic>
            </a:graphicData>
          </a:graphic>
        </wp:inline>
      </w:drawing>
    </w:r>
    <w:r>
      <w:tab/>
    </w:r>
    <w:r>
      <w:tab/>
    </w:r>
    <w:r w:rsidR="00410EBC">
      <w:t>DSO 528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1806"/>
    <w:multiLevelType w:val="hybridMultilevel"/>
    <w:tmpl w:val="CC78B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B235A"/>
    <w:multiLevelType w:val="multilevel"/>
    <w:tmpl w:val="BF3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76514"/>
    <w:multiLevelType w:val="hybridMultilevel"/>
    <w:tmpl w:val="1ABE4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54135"/>
    <w:multiLevelType w:val="hybridMultilevel"/>
    <w:tmpl w:val="8F2CF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52B2A"/>
    <w:multiLevelType w:val="hybridMultilevel"/>
    <w:tmpl w:val="5F769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20038A9"/>
    <w:multiLevelType w:val="multilevel"/>
    <w:tmpl w:val="0BB47A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1B4E55"/>
    <w:multiLevelType w:val="hybridMultilevel"/>
    <w:tmpl w:val="CE16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251FC7"/>
    <w:multiLevelType w:val="hybridMultilevel"/>
    <w:tmpl w:val="5A1E8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276C01"/>
    <w:multiLevelType w:val="hybridMultilevel"/>
    <w:tmpl w:val="7B8AD6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780AE9"/>
    <w:multiLevelType w:val="hybridMultilevel"/>
    <w:tmpl w:val="8300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D044F7"/>
    <w:multiLevelType w:val="multilevel"/>
    <w:tmpl w:val="BD7A8668"/>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7D4CA4"/>
    <w:multiLevelType w:val="hybridMultilevel"/>
    <w:tmpl w:val="DC484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BA2DF1"/>
    <w:multiLevelType w:val="hybridMultilevel"/>
    <w:tmpl w:val="D812C8B4"/>
    <w:lvl w:ilvl="0" w:tplc="4FD62B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7C5030"/>
    <w:multiLevelType w:val="hybridMultilevel"/>
    <w:tmpl w:val="F9E0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48361B"/>
    <w:multiLevelType w:val="hybridMultilevel"/>
    <w:tmpl w:val="BF2C8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B00BEA"/>
    <w:multiLevelType w:val="hybridMultilevel"/>
    <w:tmpl w:val="A558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817A19"/>
    <w:multiLevelType w:val="hybridMultilevel"/>
    <w:tmpl w:val="B5CCE2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6D75978"/>
    <w:multiLevelType w:val="hybridMultilevel"/>
    <w:tmpl w:val="161A2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88A294A"/>
    <w:multiLevelType w:val="hybridMultilevel"/>
    <w:tmpl w:val="47308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CA13A9"/>
    <w:multiLevelType w:val="hybridMultilevel"/>
    <w:tmpl w:val="FF924BB4"/>
    <w:lvl w:ilvl="0" w:tplc="7C403AE6">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B40252"/>
    <w:multiLevelType w:val="hybridMultilevel"/>
    <w:tmpl w:val="48DCA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3F2AF7"/>
    <w:multiLevelType w:val="hybridMultilevel"/>
    <w:tmpl w:val="11DA2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96176"/>
    <w:multiLevelType w:val="multilevel"/>
    <w:tmpl w:val="5272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B53AA1"/>
    <w:multiLevelType w:val="hybridMultilevel"/>
    <w:tmpl w:val="D4C2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985"/>
    <w:multiLevelType w:val="hybridMultilevel"/>
    <w:tmpl w:val="BF2C8E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96CB3"/>
    <w:multiLevelType w:val="hybridMultilevel"/>
    <w:tmpl w:val="B1545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EFA04DB"/>
    <w:multiLevelType w:val="hybridMultilevel"/>
    <w:tmpl w:val="F238E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7929111">
    <w:abstractNumId w:val="0"/>
  </w:num>
  <w:num w:numId="2" w16cid:durableId="1550343363">
    <w:abstractNumId w:val="20"/>
  </w:num>
  <w:num w:numId="3" w16cid:durableId="784740103">
    <w:abstractNumId w:val="22"/>
  </w:num>
  <w:num w:numId="4" w16cid:durableId="463935207">
    <w:abstractNumId w:val="13"/>
  </w:num>
  <w:num w:numId="5" w16cid:durableId="1588726464">
    <w:abstractNumId w:val="17"/>
  </w:num>
  <w:num w:numId="6" w16cid:durableId="1935942999">
    <w:abstractNumId w:val="4"/>
  </w:num>
  <w:num w:numId="7" w16cid:durableId="1177648595">
    <w:abstractNumId w:val="21"/>
  </w:num>
  <w:num w:numId="8" w16cid:durableId="2011827469">
    <w:abstractNumId w:val="9"/>
  </w:num>
  <w:num w:numId="9" w16cid:durableId="73405516">
    <w:abstractNumId w:val="18"/>
  </w:num>
  <w:num w:numId="10" w16cid:durableId="1228145129">
    <w:abstractNumId w:val="16"/>
  </w:num>
  <w:num w:numId="11" w16cid:durableId="238365665">
    <w:abstractNumId w:val="15"/>
  </w:num>
  <w:num w:numId="12" w16cid:durableId="1935825315">
    <w:abstractNumId w:val="7"/>
  </w:num>
  <w:num w:numId="13" w16cid:durableId="2087416559">
    <w:abstractNumId w:val="6"/>
  </w:num>
  <w:num w:numId="14" w16cid:durableId="1345396004">
    <w:abstractNumId w:val="2"/>
  </w:num>
  <w:num w:numId="15" w16cid:durableId="287977480">
    <w:abstractNumId w:val="1"/>
  </w:num>
  <w:num w:numId="16" w16cid:durableId="956642286">
    <w:abstractNumId w:val="14"/>
  </w:num>
  <w:num w:numId="17" w16cid:durableId="1831869237">
    <w:abstractNumId w:val="24"/>
  </w:num>
  <w:num w:numId="18" w16cid:durableId="988747792">
    <w:abstractNumId w:val="25"/>
  </w:num>
  <w:num w:numId="19" w16cid:durableId="1819608121">
    <w:abstractNumId w:val="8"/>
  </w:num>
  <w:num w:numId="20" w16cid:durableId="824202848">
    <w:abstractNumId w:val="12"/>
  </w:num>
  <w:num w:numId="21" w16cid:durableId="107479369">
    <w:abstractNumId w:val="23"/>
  </w:num>
  <w:num w:numId="22" w16cid:durableId="1171604840">
    <w:abstractNumId w:val="11"/>
  </w:num>
  <w:num w:numId="23" w16cid:durableId="50232240">
    <w:abstractNumId w:val="3"/>
  </w:num>
  <w:num w:numId="24" w16cid:durableId="722488087">
    <w:abstractNumId w:val="26"/>
  </w:num>
  <w:num w:numId="25" w16cid:durableId="1843616343">
    <w:abstractNumId w:val="5"/>
  </w:num>
  <w:num w:numId="26" w16cid:durableId="2119249208">
    <w:abstractNumId w:val="10"/>
  </w:num>
  <w:num w:numId="27" w16cid:durableId="8080149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832"/>
    <w:rsid w:val="00002780"/>
    <w:rsid w:val="000076D3"/>
    <w:rsid w:val="00011082"/>
    <w:rsid w:val="00034171"/>
    <w:rsid w:val="00045D6A"/>
    <w:rsid w:val="00072705"/>
    <w:rsid w:val="000B00BC"/>
    <w:rsid w:val="000B74BC"/>
    <w:rsid w:val="000D1057"/>
    <w:rsid w:val="000D2837"/>
    <w:rsid w:val="000D3D7F"/>
    <w:rsid w:val="000F1194"/>
    <w:rsid w:val="000F169E"/>
    <w:rsid w:val="00144490"/>
    <w:rsid w:val="00150042"/>
    <w:rsid w:val="0016555B"/>
    <w:rsid w:val="00181C25"/>
    <w:rsid w:val="00192EFF"/>
    <w:rsid w:val="0019525D"/>
    <w:rsid w:val="001A6970"/>
    <w:rsid w:val="001B3DF0"/>
    <w:rsid w:val="001B5CFC"/>
    <w:rsid w:val="001D169B"/>
    <w:rsid w:val="001D2C83"/>
    <w:rsid w:val="00202C3D"/>
    <w:rsid w:val="00270B0B"/>
    <w:rsid w:val="00286913"/>
    <w:rsid w:val="00287F13"/>
    <w:rsid w:val="00291E20"/>
    <w:rsid w:val="00296540"/>
    <w:rsid w:val="002D6FDB"/>
    <w:rsid w:val="002E5DC7"/>
    <w:rsid w:val="002F216A"/>
    <w:rsid w:val="002F24B3"/>
    <w:rsid w:val="002F33A1"/>
    <w:rsid w:val="003006A8"/>
    <w:rsid w:val="00302A5E"/>
    <w:rsid w:val="00305435"/>
    <w:rsid w:val="0033769F"/>
    <w:rsid w:val="00357386"/>
    <w:rsid w:val="00357D04"/>
    <w:rsid w:val="00374E34"/>
    <w:rsid w:val="003B207B"/>
    <w:rsid w:val="003B21E5"/>
    <w:rsid w:val="003D3737"/>
    <w:rsid w:val="003D3BEB"/>
    <w:rsid w:val="003E412F"/>
    <w:rsid w:val="0041055D"/>
    <w:rsid w:val="00410EBC"/>
    <w:rsid w:val="00420AAC"/>
    <w:rsid w:val="00430CC0"/>
    <w:rsid w:val="00475404"/>
    <w:rsid w:val="00477962"/>
    <w:rsid w:val="00482990"/>
    <w:rsid w:val="004846CC"/>
    <w:rsid w:val="00512E0A"/>
    <w:rsid w:val="005527B0"/>
    <w:rsid w:val="00562FB1"/>
    <w:rsid w:val="00567754"/>
    <w:rsid w:val="005B7D04"/>
    <w:rsid w:val="005C6508"/>
    <w:rsid w:val="00604E12"/>
    <w:rsid w:val="00616433"/>
    <w:rsid w:val="0064520F"/>
    <w:rsid w:val="00657D30"/>
    <w:rsid w:val="006754C8"/>
    <w:rsid w:val="00681E90"/>
    <w:rsid w:val="006A4334"/>
    <w:rsid w:val="006A4A39"/>
    <w:rsid w:val="006B258D"/>
    <w:rsid w:val="006B298E"/>
    <w:rsid w:val="006B2C04"/>
    <w:rsid w:val="006C265C"/>
    <w:rsid w:val="006D2D83"/>
    <w:rsid w:val="006F7221"/>
    <w:rsid w:val="006F7C4C"/>
    <w:rsid w:val="007020E0"/>
    <w:rsid w:val="00713775"/>
    <w:rsid w:val="00713A33"/>
    <w:rsid w:val="00736FA8"/>
    <w:rsid w:val="0075140E"/>
    <w:rsid w:val="00772109"/>
    <w:rsid w:val="00783B1A"/>
    <w:rsid w:val="007948AA"/>
    <w:rsid w:val="007B1198"/>
    <w:rsid w:val="00804F96"/>
    <w:rsid w:val="008053DE"/>
    <w:rsid w:val="008066B1"/>
    <w:rsid w:val="00810A22"/>
    <w:rsid w:val="008213D6"/>
    <w:rsid w:val="00824446"/>
    <w:rsid w:val="00827539"/>
    <w:rsid w:val="00864BF3"/>
    <w:rsid w:val="00867D8B"/>
    <w:rsid w:val="00876646"/>
    <w:rsid w:val="00891F86"/>
    <w:rsid w:val="008A6CC4"/>
    <w:rsid w:val="008B60CC"/>
    <w:rsid w:val="008B669B"/>
    <w:rsid w:val="008C44F9"/>
    <w:rsid w:val="0095145E"/>
    <w:rsid w:val="00954AA5"/>
    <w:rsid w:val="00971281"/>
    <w:rsid w:val="00991073"/>
    <w:rsid w:val="009B7279"/>
    <w:rsid w:val="009C1AD9"/>
    <w:rsid w:val="009F75DA"/>
    <w:rsid w:val="00A53FDA"/>
    <w:rsid w:val="00A54EAD"/>
    <w:rsid w:val="00A573A1"/>
    <w:rsid w:val="00A64643"/>
    <w:rsid w:val="00A8107C"/>
    <w:rsid w:val="00A949EA"/>
    <w:rsid w:val="00AA3C5E"/>
    <w:rsid w:val="00AB3EB7"/>
    <w:rsid w:val="00AB411F"/>
    <w:rsid w:val="00AB45F0"/>
    <w:rsid w:val="00AC1308"/>
    <w:rsid w:val="00AC174A"/>
    <w:rsid w:val="00AC4F8F"/>
    <w:rsid w:val="00AD539A"/>
    <w:rsid w:val="00AE3C1F"/>
    <w:rsid w:val="00B01AFE"/>
    <w:rsid w:val="00B11D79"/>
    <w:rsid w:val="00B12271"/>
    <w:rsid w:val="00B418BC"/>
    <w:rsid w:val="00B50BE6"/>
    <w:rsid w:val="00B5725C"/>
    <w:rsid w:val="00B75B52"/>
    <w:rsid w:val="00B93B07"/>
    <w:rsid w:val="00B95F87"/>
    <w:rsid w:val="00B95F9E"/>
    <w:rsid w:val="00BB48E2"/>
    <w:rsid w:val="00BC2B8A"/>
    <w:rsid w:val="00BF3C2B"/>
    <w:rsid w:val="00C02C0F"/>
    <w:rsid w:val="00C34CF7"/>
    <w:rsid w:val="00C36563"/>
    <w:rsid w:val="00C40614"/>
    <w:rsid w:val="00C44593"/>
    <w:rsid w:val="00C44E3C"/>
    <w:rsid w:val="00C65654"/>
    <w:rsid w:val="00C66B41"/>
    <w:rsid w:val="00C857EE"/>
    <w:rsid w:val="00C97E24"/>
    <w:rsid w:val="00CA6832"/>
    <w:rsid w:val="00CB7D98"/>
    <w:rsid w:val="00CD171A"/>
    <w:rsid w:val="00CE7C03"/>
    <w:rsid w:val="00D047CA"/>
    <w:rsid w:val="00D06B0E"/>
    <w:rsid w:val="00D16B0C"/>
    <w:rsid w:val="00D22E48"/>
    <w:rsid w:val="00D30C42"/>
    <w:rsid w:val="00D32DCD"/>
    <w:rsid w:val="00D446F6"/>
    <w:rsid w:val="00D828BB"/>
    <w:rsid w:val="00DA7AB5"/>
    <w:rsid w:val="00DB5978"/>
    <w:rsid w:val="00DD17C6"/>
    <w:rsid w:val="00DE2A76"/>
    <w:rsid w:val="00DE53F5"/>
    <w:rsid w:val="00DF10B5"/>
    <w:rsid w:val="00E01EF3"/>
    <w:rsid w:val="00E053DE"/>
    <w:rsid w:val="00E10DED"/>
    <w:rsid w:val="00E14684"/>
    <w:rsid w:val="00E2371A"/>
    <w:rsid w:val="00E756EB"/>
    <w:rsid w:val="00EC0DEB"/>
    <w:rsid w:val="00EC7BE0"/>
    <w:rsid w:val="00EF7394"/>
    <w:rsid w:val="00F16BB5"/>
    <w:rsid w:val="00F31DCA"/>
    <w:rsid w:val="00F34DCC"/>
    <w:rsid w:val="00F37023"/>
    <w:rsid w:val="00F470B6"/>
    <w:rsid w:val="00F55447"/>
    <w:rsid w:val="00F55898"/>
    <w:rsid w:val="00F60A4C"/>
    <w:rsid w:val="00F62751"/>
    <w:rsid w:val="00F8309D"/>
    <w:rsid w:val="00F856E6"/>
    <w:rsid w:val="00F86149"/>
    <w:rsid w:val="00F967B8"/>
    <w:rsid w:val="00F97CD5"/>
    <w:rsid w:val="00FA7DF4"/>
    <w:rsid w:val="00FB2D00"/>
    <w:rsid w:val="00FD323F"/>
    <w:rsid w:val="00FE0633"/>
    <w:rsid w:val="00FE330B"/>
    <w:rsid w:val="00FE39AB"/>
    <w:rsid w:val="00FE50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9EC73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5DA"/>
    <w:rPr>
      <w:rFonts w:ascii="Times New Roman" w:eastAsia="SimSun" w:hAnsi="Times New Roman" w:cs="Times New Roman"/>
      <w:sz w:val="20"/>
      <w:szCs w:val="20"/>
    </w:rPr>
  </w:style>
  <w:style w:type="paragraph" w:styleId="Heading1">
    <w:name w:val="heading 1"/>
    <w:basedOn w:val="Normal"/>
    <w:next w:val="Normal"/>
    <w:link w:val="Heading1Char"/>
    <w:qFormat/>
    <w:rsid w:val="009F75DA"/>
    <w:pPr>
      <w:keepNext/>
      <w:jc w:val="center"/>
      <w:outlineLvl w:val="0"/>
    </w:pPr>
    <w:rPr>
      <w:b/>
      <w:bCs/>
      <w:sz w:val="32"/>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F13"/>
    <w:pPr>
      <w:tabs>
        <w:tab w:val="center" w:pos="4320"/>
        <w:tab w:val="right" w:pos="8640"/>
      </w:tabs>
    </w:pPr>
  </w:style>
  <w:style w:type="character" w:customStyle="1" w:styleId="HeaderChar">
    <w:name w:val="Header Char"/>
    <w:basedOn w:val="DefaultParagraphFont"/>
    <w:link w:val="Header"/>
    <w:uiPriority w:val="99"/>
    <w:rsid w:val="00287F13"/>
  </w:style>
  <w:style w:type="paragraph" w:styleId="Footer">
    <w:name w:val="footer"/>
    <w:basedOn w:val="Normal"/>
    <w:link w:val="FooterChar"/>
    <w:uiPriority w:val="99"/>
    <w:unhideWhenUsed/>
    <w:rsid w:val="00287F13"/>
    <w:pPr>
      <w:tabs>
        <w:tab w:val="center" w:pos="4320"/>
        <w:tab w:val="right" w:pos="8640"/>
      </w:tabs>
    </w:pPr>
  </w:style>
  <w:style w:type="character" w:customStyle="1" w:styleId="FooterChar">
    <w:name w:val="Footer Char"/>
    <w:basedOn w:val="DefaultParagraphFont"/>
    <w:link w:val="Footer"/>
    <w:uiPriority w:val="99"/>
    <w:rsid w:val="00287F13"/>
  </w:style>
  <w:style w:type="paragraph" w:styleId="BalloonText">
    <w:name w:val="Balloon Text"/>
    <w:basedOn w:val="Normal"/>
    <w:link w:val="BalloonTextChar"/>
    <w:uiPriority w:val="99"/>
    <w:semiHidden/>
    <w:unhideWhenUsed/>
    <w:rsid w:val="00287F13"/>
    <w:rPr>
      <w:rFonts w:ascii="Lucida Grande" w:hAnsi="Lucida Grande"/>
      <w:sz w:val="18"/>
      <w:szCs w:val="18"/>
    </w:rPr>
  </w:style>
  <w:style w:type="character" w:customStyle="1" w:styleId="BalloonTextChar">
    <w:name w:val="Balloon Text Char"/>
    <w:basedOn w:val="DefaultParagraphFont"/>
    <w:link w:val="BalloonText"/>
    <w:uiPriority w:val="99"/>
    <w:semiHidden/>
    <w:rsid w:val="00287F13"/>
    <w:rPr>
      <w:rFonts w:ascii="Lucida Grande" w:hAnsi="Lucida Grande"/>
      <w:sz w:val="18"/>
      <w:szCs w:val="18"/>
    </w:rPr>
  </w:style>
  <w:style w:type="paragraph" w:styleId="FootnoteText">
    <w:name w:val="footnote text"/>
    <w:basedOn w:val="Normal"/>
    <w:link w:val="FootnoteTextChar"/>
    <w:uiPriority w:val="99"/>
    <w:unhideWhenUsed/>
    <w:rsid w:val="00287F13"/>
  </w:style>
  <w:style w:type="character" w:customStyle="1" w:styleId="FootnoteTextChar">
    <w:name w:val="Footnote Text Char"/>
    <w:basedOn w:val="DefaultParagraphFont"/>
    <w:link w:val="FootnoteText"/>
    <w:uiPriority w:val="99"/>
    <w:rsid w:val="00287F13"/>
  </w:style>
  <w:style w:type="character" w:styleId="FootnoteReference">
    <w:name w:val="footnote reference"/>
    <w:basedOn w:val="DefaultParagraphFont"/>
    <w:uiPriority w:val="99"/>
    <w:unhideWhenUsed/>
    <w:rsid w:val="00287F13"/>
    <w:rPr>
      <w:vertAlign w:val="superscript"/>
    </w:rPr>
  </w:style>
  <w:style w:type="character" w:styleId="PageNumber">
    <w:name w:val="page number"/>
    <w:basedOn w:val="DefaultParagraphFont"/>
    <w:uiPriority w:val="99"/>
    <w:semiHidden/>
    <w:unhideWhenUsed/>
    <w:rsid w:val="00287F13"/>
  </w:style>
  <w:style w:type="paragraph" w:styleId="ListParagraph">
    <w:name w:val="List Paragraph"/>
    <w:basedOn w:val="Normal"/>
    <w:uiPriority w:val="34"/>
    <w:qFormat/>
    <w:rsid w:val="00287F13"/>
    <w:pPr>
      <w:ind w:left="720"/>
      <w:contextualSpacing/>
    </w:pPr>
  </w:style>
  <w:style w:type="character" w:styleId="Hyperlink">
    <w:name w:val="Hyperlink"/>
    <w:basedOn w:val="DefaultParagraphFont"/>
    <w:uiPriority w:val="99"/>
    <w:unhideWhenUsed/>
    <w:rsid w:val="00AB411F"/>
    <w:rPr>
      <w:color w:val="0000FF" w:themeColor="hyperlink"/>
      <w:u w:val="single"/>
    </w:rPr>
  </w:style>
  <w:style w:type="table" w:styleId="LightList-Accent1">
    <w:name w:val="Light List Accent 1"/>
    <w:basedOn w:val="TableNormal"/>
    <w:uiPriority w:val="61"/>
    <w:rsid w:val="00AA3C5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9F75DA"/>
    <w:rPr>
      <w:rFonts w:ascii="Times New Roman" w:eastAsia="SimSun" w:hAnsi="Times New Roman" w:cs="Times New Roman"/>
      <w:b/>
      <w:bCs/>
      <w:sz w:val="32"/>
      <w:lang w:val="x-none" w:eastAsia="x-none"/>
    </w:rPr>
  </w:style>
  <w:style w:type="paragraph" w:styleId="BodyTextIndent">
    <w:name w:val="Body Text Indent"/>
    <w:basedOn w:val="Normal"/>
    <w:link w:val="BodyTextIndentChar"/>
    <w:rsid w:val="009F75DA"/>
    <w:pPr>
      <w:ind w:left="360"/>
    </w:pPr>
    <w:rPr>
      <w:sz w:val="24"/>
      <w:lang w:val="x-none" w:eastAsia="x-none"/>
    </w:rPr>
  </w:style>
  <w:style w:type="character" w:customStyle="1" w:styleId="BodyTextIndentChar">
    <w:name w:val="Body Text Indent Char"/>
    <w:basedOn w:val="DefaultParagraphFont"/>
    <w:link w:val="BodyTextIndent"/>
    <w:rsid w:val="009F75DA"/>
    <w:rPr>
      <w:rFonts w:ascii="Times New Roman" w:eastAsia="SimSun" w:hAnsi="Times New Roman" w:cs="Times New Roman"/>
      <w:szCs w:val="20"/>
      <w:lang w:val="x-none" w:eastAsia="x-none"/>
    </w:rPr>
  </w:style>
  <w:style w:type="table" w:styleId="TableGrid">
    <w:name w:val="Table Grid"/>
    <w:basedOn w:val="TableNormal"/>
    <w:uiPriority w:val="59"/>
    <w:rsid w:val="00337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C36563"/>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1952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68917">
      <w:bodyDiv w:val="1"/>
      <w:marLeft w:val="0"/>
      <w:marRight w:val="0"/>
      <w:marTop w:val="0"/>
      <w:marBottom w:val="0"/>
      <w:divBdr>
        <w:top w:val="none" w:sz="0" w:space="0" w:color="auto"/>
        <w:left w:val="none" w:sz="0" w:space="0" w:color="auto"/>
        <w:bottom w:val="none" w:sz="0" w:space="0" w:color="auto"/>
        <w:right w:val="none" w:sz="0" w:space="0" w:color="auto"/>
      </w:divBdr>
    </w:div>
    <w:div w:id="206069322">
      <w:bodyDiv w:val="1"/>
      <w:marLeft w:val="0"/>
      <w:marRight w:val="0"/>
      <w:marTop w:val="0"/>
      <w:marBottom w:val="0"/>
      <w:divBdr>
        <w:top w:val="none" w:sz="0" w:space="0" w:color="auto"/>
        <w:left w:val="none" w:sz="0" w:space="0" w:color="auto"/>
        <w:bottom w:val="none" w:sz="0" w:space="0" w:color="auto"/>
        <w:right w:val="none" w:sz="0" w:space="0" w:color="auto"/>
      </w:divBdr>
    </w:div>
    <w:div w:id="390201423">
      <w:bodyDiv w:val="1"/>
      <w:marLeft w:val="0"/>
      <w:marRight w:val="0"/>
      <w:marTop w:val="0"/>
      <w:marBottom w:val="0"/>
      <w:divBdr>
        <w:top w:val="none" w:sz="0" w:space="0" w:color="auto"/>
        <w:left w:val="none" w:sz="0" w:space="0" w:color="auto"/>
        <w:bottom w:val="none" w:sz="0" w:space="0" w:color="auto"/>
        <w:right w:val="none" w:sz="0" w:space="0" w:color="auto"/>
      </w:divBdr>
    </w:div>
    <w:div w:id="464616504">
      <w:bodyDiv w:val="1"/>
      <w:marLeft w:val="0"/>
      <w:marRight w:val="0"/>
      <w:marTop w:val="0"/>
      <w:marBottom w:val="0"/>
      <w:divBdr>
        <w:top w:val="none" w:sz="0" w:space="0" w:color="auto"/>
        <w:left w:val="none" w:sz="0" w:space="0" w:color="auto"/>
        <w:bottom w:val="none" w:sz="0" w:space="0" w:color="auto"/>
        <w:right w:val="none" w:sz="0" w:space="0" w:color="auto"/>
      </w:divBdr>
    </w:div>
    <w:div w:id="614142994">
      <w:bodyDiv w:val="1"/>
      <w:marLeft w:val="0"/>
      <w:marRight w:val="0"/>
      <w:marTop w:val="0"/>
      <w:marBottom w:val="0"/>
      <w:divBdr>
        <w:top w:val="none" w:sz="0" w:space="0" w:color="auto"/>
        <w:left w:val="none" w:sz="0" w:space="0" w:color="auto"/>
        <w:bottom w:val="none" w:sz="0" w:space="0" w:color="auto"/>
        <w:right w:val="none" w:sz="0" w:space="0" w:color="auto"/>
      </w:divBdr>
    </w:div>
    <w:div w:id="891966604">
      <w:bodyDiv w:val="1"/>
      <w:marLeft w:val="0"/>
      <w:marRight w:val="0"/>
      <w:marTop w:val="0"/>
      <w:marBottom w:val="0"/>
      <w:divBdr>
        <w:top w:val="none" w:sz="0" w:space="0" w:color="auto"/>
        <w:left w:val="none" w:sz="0" w:space="0" w:color="auto"/>
        <w:bottom w:val="none" w:sz="0" w:space="0" w:color="auto"/>
        <w:right w:val="none" w:sz="0" w:space="0" w:color="auto"/>
      </w:divBdr>
    </w:div>
    <w:div w:id="1044134179">
      <w:bodyDiv w:val="1"/>
      <w:marLeft w:val="0"/>
      <w:marRight w:val="0"/>
      <w:marTop w:val="0"/>
      <w:marBottom w:val="0"/>
      <w:divBdr>
        <w:top w:val="none" w:sz="0" w:space="0" w:color="auto"/>
        <w:left w:val="none" w:sz="0" w:space="0" w:color="auto"/>
        <w:bottom w:val="none" w:sz="0" w:space="0" w:color="auto"/>
        <w:right w:val="none" w:sz="0" w:space="0" w:color="auto"/>
      </w:divBdr>
    </w:div>
    <w:div w:id="1083985835">
      <w:bodyDiv w:val="1"/>
      <w:marLeft w:val="0"/>
      <w:marRight w:val="0"/>
      <w:marTop w:val="0"/>
      <w:marBottom w:val="0"/>
      <w:divBdr>
        <w:top w:val="none" w:sz="0" w:space="0" w:color="auto"/>
        <w:left w:val="none" w:sz="0" w:space="0" w:color="auto"/>
        <w:bottom w:val="none" w:sz="0" w:space="0" w:color="auto"/>
        <w:right w:val="none" w:sz="0" w:space="0" w:color="auto"/>
      </w:divBdr>
    </w:div>
    <w:div w:id="1114716917">
      <w:bodyDiv w:val="1"/>
      <w:marLeft w:val="0"/>
      <w:marRight w:val="0"/>
      <w:marTop w:val="0"/>
      <w:marBottom w:val="0"/>
      <w:divBdr>
        <w:top w:val="none" w:sz="0" w:space="0" w:color="auto"/>
        <w:left w:val="none" w:sz="0" w:space="0" w:color="auto"/>
        <w:bottom w:val="none" w:sz="0" w:space="0" w:color="auto"/>
        <w:right w:val="none" w:sz="0" w:space="0" w:color="auto"/>
      </w:divBdr>
      <w:divsChild>
        <w:div w:id="1149784036">
          <w:marLeft w:val="0"/>
          <w:marRight w:val="0"/>
          <w:marTop w:val="0"/>
          <w:marBottom w:val="0"/>
          <w:divBdr>
            <w:top w:val="none" w:sz="0" w:space="0" w:color="auto"/>
            <w:left w:val="none" w:sz="0" w:space="0" w:color="auto"/>
            <w:bottom w:val="none" w:sz="0" w:space="0" w:color="auto"/>
            <w:right w:val="none" w:sz="0" w:space="0" w:color="auto"/>
          </w:divBdr>
        </w:div>
        <w:div w:id="95180567">
          <w:marLeft w:val="0"/>
          <w:marRight w:val="0"/>
          <w:marTop w:val="0"/>
          <w:marBottom w:val="0"/>
          <w:divBdr>
            <w:top w:val="none" w:sz="0" w:space="0" w:color="auto"/>
            <w:left w:val="none" w:sz="0" w:space="0" w:color="auto"/>
            <w:bottom w:val="none" w:sz="0" w:space="0" w:color="auto"/>
            <w:right w:val="none" w:sz="0" w:space="0" w:color="auto"/>
          </w:divBdr>
        </w:div>
        <w:div w:id="651251929">
          <w:marLeft w:val="0"/>
          <w:marRight w:val="0"/>
          <w:marTop w:val="0"/>
          <w:marBottom w:val="0"/>
          <w:divBdr>
            <w:top w:val="none" w:sz="0" w:space="0" w:color="auto"/>
            <w:left w:val="none" w:sz="0" w:space="0" w:color="auto"/>
            <w:bottom w:val="none" w:sz="0" w:space="0" w:color="auto"/>
            <w:right w:val="none" w:sz="0" w:space="0" w:color="auto"/>
          </w:divBdr>
        </w:div>
      </w:divsChild>
    </w:div>
    <w:div w:id="1117061179">
      <w:bodyDiv w:val="1"/>
      <w:marLeft w:val="0"/>
      <w:marRight w:val="0"/>
      <w:marTop w:val="0"/>
      <w:marBottom w:val="0"/>
      <w:divBdr>
        <w:top w:val="none" w:sz="0" w:space="0" w:color="auto"/>
        <w:left w:val="none" w:sz="0" w:space="0" w:color="auto"/>
        <w:bottom w:val="none" w:sz="0" w:space="0" w:color="auto"/>
        <w:right w:val="none" w:sz="0" w:space="0" w:color="auto"/>
      </w:divBdr>
    </w:div>
    <w:div w:id="1134249973">
      <w:bodyDiv w:val="1"/>
      <w:marLeft w:val="0"/>
      <w:marRight w:val="0"/>
      <w:marTop w:val="0"/>
      <w:marBottom w:val="0"/>
      <w:divBdr>
        <w:top w:val="none" w:sz="0" w:space="0" w:color="auto"/>
        <w:left w:val="none" w:sz="0" w:space="0" w:color="auto"/>
        <w:bottom w:val="none" w:sz="0" w:space="0" w:color="auto"/>
        <w:right w:val="none" w:sz="0" w:space="0" w:color="auto"/>
      </w:divBdr>
    </w:div>
    <w:div w:id="1318072617">
      <w:bodyDiv w:val="1"/>
      <w:marLeft w:val="0"/>
      <w:marRight w:val="0"/>
      <w:marTop w:val="0"/>
      <w:marBottom w:val="0"/>
      <w:divBdr>
        <w:top w:val="none" w:sz="0" w:space="0" w:color="auto"/>
        <w:left w:val="none" w:sz="0" w:space="0" w:color="auto"/>
        <w:bottom w:val="none" w:sz="0" w:space="0" w:color="auto"/>
        <w:right w:val="none" w:sz="0" w:space="0" w:color="auto"/>
      </w:divBdr>
    </w:div>
    <w:div w:id="1355617001">
      <w:bodyDiv w:val="1"/>
      <w:marLeft w:val="0"/>
      <w:marRight w:val="0"/>
      <w:marTop w:val="0"/>
      <w:marBottom w:val="0"/>
      <w:divBdr>
        <w:top w:val="none" w:sz="0" w:space="0" w:color="auto"/>
        <w:left w:val="none" w:sz="0" w:space="0" w:color="auto"/>
        <w:bottom w:val="none" w:sz="0" w:space="0" w:color="auto"/>
        <w:right w:val="none" w:sz="0" w:space="0" w:color="auto"/>
      </w:divBdr>
    </w:div>
    <w:div w:id="1410885757">
      <w:bodyDiv w:val="1"/>
      <w:marLeft w:val="0"/>
      <w:marRight w:val="0"/>
      <w:marTop w:val="0"/>
      <w:marBottom w:val="0"/>
      <w:divBdr>
        <w:top w:val="none" w:sz="0" w:space="0" w:color="auto"/>
        <w:left w:val="none" w:sz="0" w:space="0" w:color="auto"/>
        <w:bottom w:val="none" w:sz="0" w:space="0" w:color="auto"/>
        <w:right w:val="none" w:sz="0" w:space="0" w:color="auto"/>
      </w:divBdr>
    </w:div>
    <w:div w:id="1428232028">
      <w:bodyDiv w:val="1"/>
      <w:marLeft w:val="0"/>
      <w:marRight w:val="0"/>
      <w:marTop w:val="0"/>
      <w:marBottom w:val="0"/>
      <w:divBdr>
        <w:top w:val="none" w:sz="0" w:space="0" w:color="auto"/>
        <w:left w:val="none" w:sz="0" w:space="0" w:color="auto"/>
        <w:bottom w:val="none" w:sz="0" w:space="0" w:color="auto"/>
        <w:right w:val="none" w:sz="0" w:space="0" w:color="auto"/>
      </w:divBdr>
    </w:div>
    <w:div w:id="1628313037">
      <w:bodyDiv w:val="1"/>
      <w:marLeft w:val="0"/>
      <w:marRight w:val="0"/>
      <w:marTop w:val="0"/>
      <w:marBottom w:val="0"/>
      <w:divBdr>
        <w:top w:val="none" w:sz="0" w:space="0" w:color="auto"/>
        <w:left w:val="none" w:sz="0" w:space="0" w:color="auto"/>
        <w:bottom w:val="none" w:sz="0" w:space="0" w:color="auto"/>
        <w:right w:val="none" w:sz="0" w:space="0" w:color="auto"/>
      </w:divBdr>
    </w:div>
    <w:div w:id="1644000959">
      <w:bodyDiv w:val="1"/>
      <w:marLeft w:val="0"/>
      <w:marRight w:val="0"/>
      <w:marTop w:val="0"/>
      <w:marBottom w:val="0"/>
      <w:divBdr>
        <w:top w:val="none" w:sz="0" w:space="0" w:color="auto"/>
        <w:left w:val="none" w:sz="0" w:space="0" w:color="auto"/>
        <w:bottom w:val="none" w:sz="0" w:space="0" w:color="auto"/>
        <w:right w:val="none" w:sz="0" w:space="0" w:color="auto"/>
      </w:divBdr>
    </w:div>
    <w:div w:id="1678071111">
      <w:bodyDiv w:val="1"/>
      <w:marLeft w:val="0"/>
      <w:marRight w:val="0"/>
      <w:marTop w:val="0"/>
      <w:marBottom w:val="0"/>
      <w:divBdr>
        <w:top w:val="none" w:sz="0" w:space="0" w:color="auto"/>
        <w:left w:val="none" w:sz="0" w:space="0" w:color="auto"/>
        <w:bottom w:val="none" w:sz="0" w:space="0" w:color="auto"/>
        <w:right w:val="none" w:sz="0" w:space="0" w:color="auto"/>
      </w:divBdr>
      <w:divsChild>
        <w:div w:id="362638459">
          <w:marLeft w:val="0"/>
          <w:marRight w:val="0"/>
          <w:marTop w:val="0"/>
          <w:marBottom w:val="0"/>
          <w:divBdr>
            <w:top w:val="none" w:sz="0" w:space="0" w:color="auto"/>
            <w:left w:val="none" w:sz="0" w:space="0" w:color="auto"/>
            <w:bottom w:val="none" w:sz="0" w:space="0" w:color="auto"/>
            <w:right w:val="none" w:sz="0" w:space="0" w:color="auto"/>
          </w:divBdr>
        </w:div>
        <w:div w:id="1374232690">
          <w:marLeft w:val="0"/>
          <w:marRight w:val="0"/>
          <w:marTop w:val="0"/>
          <w:marBottom w:val="0"/>
          <w:divBdr>
            <w:top w:val="none" w:sz="0" w:space="0" w:color="auto"/>
            <w:left w:val="none" w:sz="0" w:space="0" w:color="auto"/>
            <w:bottom w:val="none" w:sz="0" w:space="0" w:color="auto"/>
            <w:right w:val="none" w:sz="0" w:space="0" w:color="auto"/>
          </w:divBdr>
        </w:div>
        <w:div w:id="1190800700">
          <w:marLeft w:val="0"/>
          <w:marRight w:val="0"/>
          <w:marTop w:val="0"/>
          <w:marBottom w:val="0"/>
          <w:divBdr>
            <w:top w:val="none" w:sz="0" w:space="0" w:color="auto"/>
            <w:left w:val="none" w:sz="0" w:space="0" w:color="auto"/>
            <w:bottom w:val="none" w:sz="0" w:space="0" w:color="auto"/>
            <w:right w:val="none" w:sz="0" w:space="0" w:color="auto"/>
          </w:divBdr>
        </w:div>
      </w:divsChild>
    </w:div>
    <w:div w:id="1897206729">
      <w:bodyDiv w:val="1"/>
      <w:marLeft w:val="0"/>
      <w:marRight w:val="0"/>
      <w:marTop w:val="0"/>
      <w:marBottom w:val="0"/>
      <w:divBdr>
        <w:top w:val="none" w:sz="0" w:space="0" w:color="auto"/>
        <w:left w:val="none" w:sz="0" w:space="0" w:color="auto"/>
        <w:bottom w:val="none" w:sz="0" w:space="0" w:color="auto"/>
        <w:right w:val="none" w:sz="0" w:space="0" w:color="auto"/>
      </w:divBdr>
    </w:div>
    <w:div w:id="19262607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61BD3-DFA8-48FE-B481-F9B579052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USC- Marshall School of Business</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Feng Chen</cp:lastModifiedBy>
  <cp:revision>12</cp:revision>
  <cp:lastPrinted>2015-10-09T19:08:00Z</cp:lastPrinted>
  <dcterms:created xsi:type="dcterms:W3CDTF">2024-10-01T17:47:00Z</dcterms:created>
  <dcterms:modified xsi:type="dcterms:W3CDTF">2024-10-02T16:31:00Z</dcterms:modified>
</cp:coreProperties>
</file>