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FA79A9" w14:textId="182FDDE2" w:rsidR="00F412E1" w:rsidRDefault="00E862C8">
      <w:pPr>
        <w:rPr>
          <w:b/>
          <w:bCs/>
        </w:rPr>
      </w:pPr>
      <w:r>
        <w:rPr>
          <w:b/>
          <w:bCs/>
        </w:rPr>
        <w:t>EXPLANATION FOR TASK 3</w:t>
      </w:r>
    </w:p>
    <w:p w14:paraId="7F5FEC55" w14:textId="1DFA72CA" w:rsidR="00E862C8" w:rsidRDefault="00E862C8">
      <w:pPr>
        <w:rPr>
          <w:b/>
          <w:bCs/>
        </w:rPr>
      </w:pPr>
    </w:p>
    <w:p w14:paraId="2C12773E" w14:textId="405064DD" w:rsidR="00E862C8" w:rsidRDefault="00E862C8">
      <w:pPr>
        <w:rPr>
          <w:b/>
          <w:bCs/>
        </w:rPr>
      </w:pPr>
      <w:r>
        <w:rPr>
          <w:noProof/>
        </w:rPr>
        <w:drawing>
          <wp:inline distT="0" distB="0" distL="0" distR="0" wp14:anchorId="18EFC312" wp14:editId="5D19C2BB">
            <wp:extent cx="5805055" cy="4675909"/>
            <wp:effectExtent l="0" t="0" r="5715" b="10795"/>
            <wp:docPr id="1" name="Chart 1">
              <a:extLst xmlns:a="http://schemas.openxmlformats.org/drawingml/2006/main">
                <a:ext uri="{FF2B5EF4-FFF2-40B4-BE49-F238E27FC236}">
                  <a16:creationId xmlns:a16="http://schemas.microsoft.com/office/drawing/2014/main" id="{409BE14D-40AC-4688-AB1A-FD6CC580587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673A3F76" w14:textId="0F5F2777" w:rsidR="00E862C8" w:rsidRDefault="00E862C8">
      <w:pPr>
        <w:rPr>
          <w:b/>
          <w:bCs/>
        </w:rPr>
      </w:pPr>
    </w:p>
    <w:p w14:paraId="5079C397" w14:textId="1D2453AD" w:rsidR="00E862C8" w:rsidRDefault="00E862C8">
      <w:r>
        <w:t>From the current graph, the total probe length is large for a lot of the combinations of table size and hash base values. This is considered as one of the disadvantages of linear probing since, linear probing leads to the formation of clusters. Every hash value generated in the cluster leads to an increase in the probe length. It is also known that,</w:t>
      </w:r>
    </w:p>
    <w:p w14:paraId="15AAD484" w14:textId="3413C01D" w:rsidR="00E862C8" w:rsidRDefault="00E862C8">
      <w:r>
        <w:t>Total Probe Length is directly proportional to runtime complexity of the Hash Table and hence, an extremely high total probe length value leads to the violation of our promise of O(1) time complexity.</w:t>
      </w:r>
    </w:p>
    <w:p w14:paraId="74BDF392" w14:textId="12900CC0" w:rsidR="00E862C8" w:rsidRPr="00E862C8" w:rsidRDefault="00E862C8">
      <w:r>
        <w:t>Rehash Count is 0 in all runs because the initial table size provided, supplied enough buckets to fit all keys in the table, not requiring the rehash function to execute and increase the table size.</w:t>
      </w:r>
      <w:bookmarkStart w:id="0" w:name="_GoBack"/>
      <w:bookmarkEnd w:id="0"/>
    </w:p>
    <w:p w14:paraId="4E69F7CF" w14:textId="77777777" w:rsidR="00E862C8" w:rsidRPr="00E862C8" w:rsidRDefault="00E862C8">
      <w:pPr>
        <w:rPr>
          <w:b/>
          <w:bCs/>
        </w:rPr>
      </w:pPr>
    </w:p>
    <w:sectPr w:rsidR="00E862C8" w:rsidRPr="00E862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2C8"/>
    <w:rsid w:val="00E862C8"/>
    <w:rsid w:val="00F412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A32E7"/>
  <w15:chartTrackingRefBased/>
  <w15:docId w15:val="{EF2D0CA9-FBF6-473D-8C1C-E670CF914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7943f35c2a9d7686/FIT2085/29861128_Checkpoint_3/output_task3.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output_task3!$B$1</c:f>
              <c:strCache>
                <c:ptCount val="1"/>
                <c:pt idx="0">
                  <c:v>Time Taken</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cat>
            <c:strRef>
              <c:f>output_task3!$A$2:$A$28</c:f>
              <c:strCache>
                <c:ptCount val="27"/>
                <c:pt idx="0">
                  <c:v>english_large.txt (250727, 1) </c:v>
                </c:pt>
                <c:pt idx="1">
                  <c:v>english_large.txt (250727, 27183) </c:v>
                </c:pt>
                <c:pt idx="2">
                  <c:v>english_large.txt (250727, 250726)</c:v>
                </c:pt>
                <c:pt idx="3">
                  <c:v>english_large.txt (402221, 1)</c:v>
                </c:pt>
                <c:pt idx="4">
                  <c:v>english_large.txt (402221, 27183)</c:v>
                </c:pt>
                <c:pt idx="5">
                  <c:v>english_large.txt (402221, 250726)</c:v>
                </c:pt>
                <c:pt idx="6">
                  <c:v>english_large.txt (1000081, 1)</c:v>
                </c:pt>
                <c:pt idx="7">
                  <c:v>english_large.txt (1000081, 27183)</c:v>
                </c:pt>
                <c:pt idx="8">
                  <c:v>english_large.txt (1000081, 250726)</c:v>
                </c:pt>
                <c:pt idx="9">
                  <c:v>english_small.txt (250727, 1)</c:v>
                </c:pt>
                <c:pt idx="10">
                  <c:v>english_small.txt (250727, 27183)</c:v>
                </c:pt>
                <c:pt idx="11">
                  <c:v>english_small.txt (240727, 250726)</c:v>
                </c:pt>
                <c:pt idx="12">
                  <c:v>english_small.txt (402221, 1)</c:v>
                </c:pt>
                <c:pt idx="13">
                  <c:v>english_small.txt (402221, 27183)</c:v>
                </c:pt>
                <c:pt idx="14">
                  <c:v>english_small.txt (402221, 250726)</c:v>
                </c:pt>
                <c:pt idx="15">
                  <c:v>english_small.txt (1000081, 1)</c:v>
                </c:pt>
                <c:pt idx="16">
                  <c:v>english_small.txt (1000081, 27183)</c:v>
                </c:pt>
                <c:pt idx="17">
                  <c:v>english_small.txt (1000081, 250726)</c:v>
                </c:pt>
                <c:pt idx="18">
                  <c:v>french.txt (250727, 1)</c:v>
                </c:pt>
                <c:pt idx="19">
                  <c:v>french.txt (250727, 27183)</c:v>
                </c:pt>
                <c:pt idx="20">
                  <c:v>french.txt (250727, 250726)</c:v>
                </c:pt>
                <c:pt idx="21">
                  <c:v>french.txt (402221, 1)</c:v>
                </c:pt>
                <c:pt idx="22">
                  <c:v>french.txt (402221, 27183)</c:v>
                </c:pt>
                <c:pt idx="23">
                  <c:v>french.txt (402221, 250726)</c:v>
                </c:pt>
                <c:pt idx="24">
                  <c:v>french.txt (1000081, 1)</c:v>
                </c:pt>
                <c:pt idx="25">
                  <c:v>french.txt (1000081, 27183)</c:v>
                </c:pt>
                <c:pt idx="26">
                  <c:v>french.txt (1000081, 250726)</c:v>
                </c:pt>
              </c:strCache>
            </c:strRef>
          </c:cat>
          <c:val>
            <c:numRef>
              <c:f>output_task3!$B$2:$B$28</c:f>
              <c:numCache>
                <c:formatCode>General</c:formatCode>
                <c:ptCount val="27"/>
                <c:pt idx="0">
                  <c:v>130</c:v>
                </c:pt>
                <c:pt idx="1">
                  <c:v>4.32</c:v>
                </c:pt>
                <c:pt idx="2">
                  <c:v>130</c:v>
                </c:pt>
                <c:pt idx="3">
                  <c:v>130</c:v>
                </c:pt>
                <c:pt idx="4">
                  <c:v>3.74</c:v>
                </c:pt>
                <c:pt idx="5">
                  <c:v>3.8</c:v>
                </c:pt>
                <c:pt idx="6">
                  <c:v>130</c:v>
                </c:pt>
                <c:pt idx="7">
                  <c:v>3.64</c:v>
                </c:pt>
                <c:pt idx="8">
                  <c:v>3.78</c:v>
                </c:pt>
                <c:pt idx="9">
                  <c:v>130</c:v>
                </c:pt>
                <c:pt idx="10">
                  <c:v>1.56</c:v>
                </c:pt>
                <c:pt idx="11">
                  <c:v>130</c:v>
                </c:pt>
                <c:pt idx="12">
                  <c:v>130</c:v>
                </c:pt>
                <c:pt idx="13">
                  <c:v>130</c:v>
                </c:pt>
                <c:pt idx="14">
                  <c:v>1.58</c:v>
                </c:pt>
                <c:pt idx="15">
                  <c:v>130</c:v>
                </c:pt>
                <c:pt idx="16">
                  <c:v>1.56</c:v>
                </c:pt>
                <c:pt idx="17">
                  <c:v>1.58</c:v>
                </c:pt>
                <c:pt idx="18">
                  <c:v>130</c:v>
                </c:pt>
                <c:pt idx="19">
                  <c:v>4.8499999999999996</c:v>
                </c:pt>
                <c:pt idx="20">
                  <c:v>130</c:v>
                </c:pt>
                <c:pt idx="21">
                  <c:v>130</c:v>
                </c:pt>
                <c:pt idx="22">
                  <c:v>4.22</c:v>
                </c:pt>
                <c:pt idx="23">
                  <c:v>4.28</c:v>
                </c:pt>
                <c:pt idx="24">
                  <c:v>130</c:v>
                </c:pt>
                <c:pt idx="25">
                  <c:v>4.21</c:v>
                </c:pt>
                <c:pt idx="26">
                  <c:v>4.08</c:v>
                </c:pt>
              </c:numCache>
            </c:numRef>
          </c:val>
          <c:smooth val="0"/>
          <c:extLst>
            <c:ext xmlns:c16="http://schemas.microsoft.com/office/drawing/2014/chart" uri="{C3380CC4-5D6E-409C-BE32-E72D297353CC}">
              <c16:uniqueId val="{00000000-0298-4FBA-9DE7-BC8300F2773F}"/>
            </c:ext>
          </c:extLst>
        </c:ser>
        <c:ser>
          <c:idx val="1"/>
          <c:order val="1"/>
          <c:tx>
            <c:strRef>
              <c:f>output_task3!$C$1</c:f>
              <c:strCache>
                <c:ptCount val="1"/>
                <c:pt idx="0">
                  <c:v>Collisions</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cat>
            <c:strRef>
              <c:f>output_task3!$A$2:$A$28</c:f>
              <c:strCache>
                <c:ptCount val="27"/>
                <c:pt idx="0">
                  <c:v>english_large.txt (250727, 1) </c:v>
                </c:pt>
                <c:pt idx="1">
                  <c:v>english_large.txt (250727, 27183) </c:v>
                </c:pt>
                <c:pt idx="2">
                  <c:v>english_large.txt (250727, 250726)</c:v>
                </c:pt>
                <c:pt idx="3">
                  <c:v>english_large.txt (402221, 1)</c:v>
                </c:pt>
                <c:pt idx="4">
                  <c:v>english_large.txt (402221, 27183)</c:v>
                </c:pt>
                <c:pt idx="5">
                  <c:v>english_large.txt (402221, 250726)</c:v>
                </c:pt>
                <c:pt idx="6">
                  <c:v>english_large.txt (1000081, 1)</c:v>
                </c:pt>
                <c:pt idx="7">
                  <c:v>english_large.txt (1000081, 27183)</c:v>
                </c:pt>
                <c:pt idx="8">
                  <c:v>english_large.txt (1000081, 250726)</c:v>
                </c:pt>
                <c:pt idx="9">
                  <c:v>english_small.txt (250727, 1)</c:v>
                </c:pt>
                <c:pt idx="10">
                  <c:v>english_small.txt (250727, 27183)</c:v>
                </c:pt>
                <c:pt idx="11">
                  <c:v>english_small.txt (240727, 250726)</c:v>
                </c:pt>
                <c:pt idx="12">
                  <c:v>english_small.txt (402221, 1)</c:v>
                </c:pt>
                <c:pt idx="13">
                  <c:v>english_small.txt (402221, 27183)</c:v>
                </c:pt>
                <c:pt idx="14">
                  <c:v>english_small.txt (402221, 250726)</c:v>
                </c:pt>
                <c:pt idx="15">
                  <c:v>english_small.txt (1000081, 1)</c:v>
                </c:pt>
                <c:pt idx="16">
                  <c:v>english_small.txt (1000081, 27183)</c:v>
                </c:pt>
                <c:pt idx="17">
                  <c:v>english_small.txt (1000081, 250726)</c:v>
                </c:pt>
                <c:pt idx="18">
                  <c:v>french.txt (250727, 1)</c:v>
                </c:pt>
                <c:pt idx="19">
                  <c:v>french.txt (250727, 27183)</c:v>
                </c:pt>
                <c:pt idx="20">
                  <c:v>french.txt (250727, 250726)</c:v>
                </c:pt>
                <c:pt idx="21">
                  <c:v>french.txt (402221, 1)</c:v>
                </c:pt>
                <c:pt idx="22">
                  <c:v>french.txt (402221, 27183)</c:v>
                </c:pt>
                <c:pt idx="23">
                  <c:v>french.txt (402221, 250726)</c:v>
                </c:pt>
                <c:pt idx="24">
                  <c:v>french.txt (1000081, 1)</c:v>
                </c:pt>
                <c:pt idx="25">
                  <c:v>french.txt (1000081, 27183)</c:v>
                </c:pt>
                <c:pt idx="26">
                  <c:v>french.txt (1000081, 250726)</c:v>
                </c:pt>
              </c:strCache>
            </c:strRef>
          </c:cat>
          <c:val>
            <c:numRef>
              <c:f>output_task3!$C$2:$C$28</c:f>
              <c:numCache>
                <c:formatCode>General</c:formatCode>
                <c:ptCount val="27"/>
                <c:pt idx="0">
                  <c:v>14876</c:v>
                </c:pt>
                <c:pt idx="1">
                  <c:v>76624</c:v>
                </c:pt>
                <c:pt idx="2">
                  <c:v>14266</c:v>
                </c:pt>
                <c:pt idx="3">
                  <c:v>14740</c:v>
                </c:pt>
                <c:pt idx="4">
                  <c:v>47798</c:v>
                </c:pt>
                <c:pt idx="5">
                  <c:v>47903</c:v>
                </c:pt>
                <c:pt idx="6">
                  <c:v>14302</c:v>
                </c:pt>
                <c:pt idx="7">
                  <c:v>19038</c:v>
                </c:pt>
                <c:pt idx="8">
                  <c:v>19047</c:v>
                </c:pt>
                <c:pt idx="9">
                  <c:v>14370</c:v>
                </c:pt>
                <c:pt idx="10">
                  <c:v>14265</c:v>
                </c:pt>
                <c:pt idx="11">
                  <c:v>14167</c:v>
                </c:pt>
                <c:pt idx="12">
                  <c:v>14224</c:v>
                </c:pt>
                <c:pt idx="13">
                  <c:v>9000</c:v>
                </c:pt>
                <c:pt idx="14">
                  <c:v>9010</c:v>
                </c:pt>
                <c:pt idx="15">
                  <c:v>14227</c:v>
                </c:pt>
                <c:pt idx="16">
                  <c:v>3489</c:v>
                </c:pt>
                <c:pt idx="17">
                  <c:v>3606</c:v>
                </c:pt>
                <c:pt idx="18">
                  <c:v>14692</c:v>
                </c:pt>
                <c:pt idx="19">
                  <c:v>85022</c:v>
                </c:pt>
                <c:pt idx="20">
                  <c:v>14562</c:v>
                </c:pt>
                <c:pt idx="21">
                  <c:v>14634</c:v>
                </c:pt>
                <c:pt idx="22">
                  <c:v>53377</c:v>
                </c:pt>
                <c:pt idx="23">
                  <c:v>53157</c:v>
                </c:pt>
                <c:pt idx="24">
                  <c:v>14325</c:v>
                </c:pt>
                <c:pt idx="25">
                  <c:v>22045</c:v>
                </c:pt>
                <c:pt idx="26">
                  <c:v>21708</c:v>
                </c:pt>
              </c:numCache>
            </c:numRef>
          </c:val>
          <c:smooth val="0"/>
          <c:extLst>
            <c:ext xmlns:c16="http://schemas.microsoft.com/office/drawing/2014/chart" uri="{C3380CC4-5D6E-409C-BE32-E72D297353CC}">
              <c16:uniqueId val="{00000001-0298-4FBA-9DE7-BC8300F2773F}"/>
            </c:ext>
          </c:extLst>
        </c:ser>
        <c:ser>
          <c:idx val="2"/>
          <c:order val="2"/>
          <c:tx>
            <c:strRef>
              <c:f>output_task3!$D$1</c:f>
              <c:strCache>
                <c:ptCount val="1"/>
                <c:pt idx="0">
                  <c:v>Max Probe</c:v>
                </c:pt>
              </c:strCache>
            </c:strRef>
          </c:tx>
          <c:spPr>
            <a:ln w="34925" cap="rnd">
              <a:solidFill>
                <a:schemeClr val="accent3"/>
              </a:solidFill>
              <a:round/>
            </a:ln>
            <a:effectLst>
              <a:outerShdw blurRad="57150" dist="19050" dir="5400000" algn="ctr" rotWithShape="0">
                <a:srgbClr val="000000">
                  <a:alpha val="63000"/>
                </a:srgbClr>
              </a:outerShdw>
            </a:effectLst>
          </c:spPr>
          <c:marker>
            <c:symbol val="none"/>
          </c:marker>
          <c:cat>
            <c:strRef>
              <c:f>output_task3!$A$2:$A$28</c:f>
              <c:strCache>
                <c:ptCount val="27"/>
                <c:pt idx="0">
                  <c:v>english_large.txt (250727, 1) </c:v>
                </c:pt>
                <c:pt idx="1">
                  <c:v>english_large.txt (250727, 27183) </c:v>
                </c:pt>
                <c:pt idx="2">
                  <c:v>english_large.txt (250727, 250726)</c:v>
                </c:pt>
                <c:pt idx="3">
                  <c:v>english_large.txt (402221, 1)</c:v>
                </c:pt>
                <c:pt idx="4">
                  <c:v>english_large.txt (402221, 27183)</c:v>
                </c:pt>
                <c:pt idx="5">
                  <c:v>english_large.txt (402221, 250726)</c:v>
                </c:pt>
                <c:pt idx="6">
                  <c:v>english_large.txt (1000081, 1)</c:v>
                </c:pt>
                <c:pt idx="7">
                  <c:v>english_large.txt (1000081, 27183)</c:v>
                </c:pt>
                <c:pt idx="8">
                  <c:v>english_large.txt (1000081, 250726)</c:v>
                </c:pt>
                <c:pt idx="9">
                  <c:v>english_small.txt (250727, 1)</c:v>
                </c:pt>
                <c:pt idx="10">
                  <c:v>english_small.txt (250727, 27183)</c:v>
                </c:pt>
                <c:pt idx="11">
                  <c:v>english_small.txt (240727, 250726)</c:v>
                </c:pt>
                <c:pt idx="12">
                  <c:v>english_small.txt (402221, 1)</c:v>
                </c:pt>
                <c:pt idx="13">
                  <c:v>english_small.txt (402221, 27183)</c:v>
                </c:pt>
                <c:pt idx="14">
                  <c:v>english_small.txt (402221, 250726)</c:v>
                </c:pt>
                <c:pt idx="15">
                  <c:v>english_small.txt (1000081, 1)</c:v>
                </c:pt>
                <c:pt idx="16">
                  <c:v>english_small.txt (1000081, 27183)</c:v>
                </c:pt>
                <c:pt idx="17">
                  <c:v>english_small.txt (1000081, 250726)</c:v>
                </c:pt>
                <c:pt idx="18">
                  <c:v>french.txt (250727, 1)</c:v>
                </c:pt>
                <c:pt idx="19">
                  <c:v>french.txt (250727, 27183)</c:v>
                </c:pt>
                <c:pt idx="20">
                  <c:v>french.txt (250727, 250726)</c:v>
                </c:pt>
                <c:pt idx="21">
                  <c:v>french.txt (402221, 1)</c:v>
                </c:pt>
                <c:pt idx="22">
                  <c:v>french.txt (402221, 27183)</c:v>
                </c:pt>
                <c:pt idx="23">
                  <c:v>french.txt (402221, 250726)</c:v>
                </c:pt>
                <c:pt idx="24">
                  <c:v>french.txt (1000081, 1)</c:v>
                </c:pt>
                <c:pt idx="25">
                  <c:v>french.txt (1000081, 27183)</c:v>
                </c:pt>
                <c:pt idx="26">
                  <c:v>french.txt (1000081, 250726)</c:v>
                </c:pt>
              </c:strCache>
            </c:strRef>
          </c:cat>
          <c:val>
            <c:numRef>
              <c:f>output_task3!$D$2:$D$28</c:f>
              <c:numCache>
                <c:formatCode>General</c:formatCode>
                <c:ptCount val="27"/>
                <c:pt idx="0">
                  <c:v>15043</c:v>
                </c:pt>
                <c:pt idx="1">
                  <c:v>278</c:v>
                </c:pt>
                <c:pt idx="2">
                  <c:v>14311</c:v>
                </c:pt>
                <c:pt idx="3">
                  <c:v>14866</c:v>
                </c:pt>
                <c:pt idx="4">
                  <c:v>43</c:v>
                </c:pt>
                <c:pt idx="5">
                  <c:v>51</c:v>
                </c:pt>
                <c:pt idx="6">
                  <c:v>14506</c:v>
                </c:pt>
                <c:pt idx="7">
                  <c:v>15</c:v>
                </c:pt>
                <c:pt idx="8">
                  <c:v>13</c:v>
                </c:pt>
                <c:pt idx="9">
                  <c:v>14599</c:v>
                </c:pt>
                <c:pt idx="10">
                  <c:v>21</c:v>
                </c:pt>
                <c:pt idx="11">
                  <c:v>14186</c:v>
                </c:pt>
                <c:pt idx="12">
                  <c:v>14211</c:v>
                </c:pt>
                <c:pt idx="13">
                  <c:v>13</c:v>
                </c:pt>
                <c:pt idx="14">
                  <c:v>10</c:v>
                </c:pt>
                <c:pt idx="15">
                  <c:v>14211</c:v>
                </c:pt>
                <c:pt idx="16">
                  <c:v>5</c:v>
                </c:pt>
                <c:pt idx="17">
                  <c:v>8</c:v>
                </c:pt>
                <c:pt idx="18">
                  <c:v>14997</c:v>
                </c:pt>
                <c:pt idx="19">
                  <c:v>299</c:v>
                </c:pt>
                <c:pt idx="20">
                  <c:v>14484</c:v>
                </c:pt>
                <c:pt idx="21">
                  <c:v>14960</c:v>
                </c:pt>
                <c:pt idx="22">
                  <c:v>57</c:v>
                </c:pt>
                <c:pt idx="23">
                  <c:v>49</c:v>
                </c:pt>
                <c:pt idx="24">
                  <c:v>14630</c:v>
                </c:pt>
                <c:pt idx="25">
                  <c:v>21</c:v>
                </c:pt>
                <c:pt idx="26">
                  <c:v>12</c:v>
                </c:pt>
              </c:numCache>
            </c:numRef>
          </c:val>
          <c:smooth val="0"/>
          <c:extLst>
            <c:ext xmlns:c16="http://schemas.microsoft.com/office/drawing/2014/chart" uri="{C3380CC4-5D6E-409C-BE32-E72D297353CC}">
              <c16:uniqueId val="{00000002-0298-4FBA-9DE7-BC8300F2773F}"/>
            </c:ext>
          </c:extLst>
        </c:ser>
        <c:dLbls>
          <c:showLegendKey val="0"/>
          <c:showVal val="0"/>
          <c:showCatName val="0"/>
          <c:showSerName val="0"/>
          <c:showPercent val="0"/>
          <c:showBubbleSize val="0"/>
        </c:dLbls>
        <c:marker val="1"/>
        <c:smooth val="0"/>
        <c:axId val="552706480"/>
        <c:axId val="552707120"/>
      </c:lineChart>
      <c:lineChart>
        <c:grouping val="standard"/>
        <c:varyColors val="0"/>
        <c:ser>
          <c:idx val="3"/>
          <c:order val="3"/>
          <c:tx>
            <c:strRef>
              <c:f>output_task3!$E$1</c:f>
              <c:strCache>
                <c:ptCount val="1"/>
                <c:pt idx="0">
                  <c:v>Rehashes</c:v>
                </c:pt>
              </c:strCache>
            </c:strRef>
          </c:tx>
          <c:spPr>
            <a:ln w="34925" cap="rnd">
              <a:solidFill>
                <a:schemeClr val="accent4"/>
              </a:solidFill>
              <a:round/>
            </a:ln>
            <a:effectLst>
              <a:outerShdw blurRad="57150" dist="19050" dir="5400000" algn="ctr" rotWithShape="0">
                <a:srgbClr val="000000">
                  <a:alpha val="63000"/>
                </a:srgbClr>
              </a:outerShdw>
            </a:effectLst>
          </c:spPr>
          <c:marker>
            <c:symbol val="none"/>
          </c:marker>
          <c:cat>
            <c:strRef>
              <c:f>output_task3!$A$2:$A$28</c:f>
              <c:strCache>
                <c:ptCount val="27"/>
                <c:pt idx="0">
                  <c:v>english_large.txt (250727, 1) </c:v>
                </c:pt>
                <c:pt idx="1">
                  <c:v>english_large.txt (250727, 27183) </c:v>
                </c:pt>
                <c:pt idx="2">
                  <c:v>english_large.txt (250727, 250726)</c:v>
                </c:pt>
                <c:pt idx="3">
                  <c:v>english_large.txt (402221, 1)</c:v>
                </c:pt>
                <c:pt idx="4">
                  <c:v>english_large.txt (402221, 27183)</c:v>
                </c:pt>
                <c:pt idx="5">
                  <c:v>english_large.txt (402221, 250726)</c:v>
                </c:pt>
                <c:pt idx="6">
                  <c:v>english_large.txt (1000081, 1)</c:v>
                </c:pt>
                <c:pt idx="7">
                  <c:v>english_large.txt (1000081, 27183)</c:v>
                </c:pt>
                <c:pt idx="8">
                  <c:v>english_large.txt (1000081, 250726)</c:v>
                </c:pt>
                <c:pt idx="9">
                  <c:v>english_small.txt (250727, 1)</c:v>
                </c:pt>
                <c:pt idx="10">
                  <c:v>english_small.txt (250727, 27183)</c:v>
                </c:pt>
                <c:pt idx="11">
                  <c:v>english_small.txt (240727, 250726)</c:v>
                </c:pt>
                <c:pt idx="12">
                  <c:v>english_small.txt (402221, 1)</c:v>
                </c:pt>
                <c:pt idx="13">
                  <c:v>english_small.txt (402221, 27183)</c:v>
                </c:pt>
                <c:pt idx="14">
                  <c:v>english_small.txt (402221, 250726)</c:v>
                </c:pt>
                <c:pt idx="15">
                  <c:v>english_small.txt (1000081, 1)</c:v>
                </c:pt>
                <c:pt idx="16">
                  <c:v>english_small.txt (1000081, 27183)</c:v>
                </c:pt>
                <c:pt idx="17">
                  <c:v>english_small.txt (1000081, 250726)</c:v>
                </c:pt>
                <c:pt idx="18">
                  <c:v>french.txt (250727, 1)</c:v>
                </c:pt>
                <c:pt idx="19">
                  <c:v>french.txt (250727, 27183)</c:v>
                </c:pt>
                <c:pt idx="20">
                  <c:v>french.txt (250727, 250726)</c:v>
                </c:pt>
                <c:pt idx="21">
                  <c:v>french.txt (402221, 1)</c:v>
                </c:pt>
                <c:pt idx="22">
                  <c:v>french.txt (402221, 27183)</c:v>
                </c:pt>
                <c:pt idx="23">
                  <c:v>french.txt (402221, 250726)</c:v>
                </c:pt>
                <c:pt idx="24">
                  <c:v>french.txt (1000081, 1)</c:v>
                </c:pt>
                <c:pt idx="25">
                  <c:v>french.txt (1000081, 27183)</c:v>
                </c:pt>
                <c:pt idx="26">
                  <c:v>french.txt (1000081, 250726)</c:v>
                </c:pt>
              </c:strCache>
            </c:strRef>
          </c:cat>
          <c:val>
            <c:numRef>
              <c:f>output_task3!$E$2:$E$28</c:f>
              <c:numCache>
                <c:formatCode>General</c:formatCode>
                <c:ptCount val="2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numCache>
            </c:numRef>
          </c:val>
          <c:smooth val="0"/>
          <c:extLst>
            <c:ext xmlns:c16="http://schemas.microsoft.com/office/drawing/2014/chart" uri="{C3380CC4-5D6E-409C-BE32-E72D297353CC}">
              <c16:uniqueId val="{00000003-0298-4FBA-9DE7-BC8300F2773F}"/>
            </c:ext>
          </c:extLst>
        </c:ser>
        <c:ser>
          <c:idx val="4"/>
          <c:order val="4"/>
          <c:tx>
            <c:strRef>
              <c:f>output_task3!$F$1</c:f>
              <c:strCache>
                <c:ptCount val="1"/>
                <c:pt idx="0">
                  <c:v>Total Probe</c:v>
                </c:pt>
              </c:strCache>
            </c:strRef>
          </c:tx>
          <c:spPr>
            <a:ln w="34925" cap="rnd">
              <a:solidFill>
                <a:schemeClr val="accent5"/>
              </a:solidFill>
              <a:round/>
            </a:ln>
            <a:effectLst>
              <a:outerShdw blurRad="57150" dist="19050" dir="5400000" algn="ctr" rotWithShape="0">
                <a:srgbClr val="000000">
                  <a:alpha val="63000"/>
                </a:srgbClr>
              </a:outerShdw>
            </a:effectLst>
          </c:spPr>
          <c:marker>
            <c:symbol val="none"/>
          </c:marker>
          <c:cat>
            <c:strRef>
              <c:f>output_task3!$A$2:$A$28</c:f>
              <c:strCache>
                <c:ptCount val="27"/>
                <c:pt idx="0">
                  <c:v>english_large.txt (250727, 1) </c:v>
                </c:pt>
                <c:pt idx="1">
                  <c:v>english_large.txt (250727, 27183) </c:v>
                </c:pt>
                <c:pt idx="2">
                  <c:v>english_large.txt (250727, 250726)</c:v>
                </c:pt>
                <c:pt idx="3">
                  <c:v>english_large.txt (402221, 1)</c:v>
                </c:pt>
                <c:pt idx="4">
                  <c:v>english_large.txt (402221, 27183)</c:v>
                </c:pt>
                <c:pt idx="5">
                  <c:v>english_large.txt (402221, 250726)</c:v>
                </c:pt>
                <c:pt idx="6">
                  <c:v>english_large.txt (1000081, 1)</c:v>
                </c:pt>
                <c:pt idx="7">
                  <c:v>english_large.txt (1000081, 27183)</c:v>
                </c:pt>
                <c:pt idx="8">
                  <c:v>english_large.txt (1000081, 250726)</c:v>
                </c:pt>
                <c:pt idx="9">
                  <c:v>english_small.txt (250727, 1)</c:v>
                </c:pt>
                <c:pt idx="10">
                  <c:v>english_small.txt (250727, 27183)</c:v>
                </c:pt>
                <c:pt idx="11">
                  <c:v>english_small.txt (240727, 250726)</c:v>
                </c:pt>
                <c:pt idx="12">
                  <c:v>english_small.txt (402221, 1)</c:v>
                </c:pt>
                <c:pt idx="13">
                  <c:v>english_small.txt (402221, 27183)</c:v>
                </c:pt>
                <c:pt idx="14">
                  <c:v>english_small.txt (402221, 250726)</c:v>
                </c:pt>
                <c:pt idx="15">
                  <c:v>english_small.txt (1000081, 1)</c:v>
                </c:pt>
                <c:pt idx="16">
                  <c:v>english_small.txt (1000081, 27183)</c:v>
                </c:pt>
                <c:pt idx="17">
                  <c:v>english_small.txt (1000081, 250726)</c:v>
                </c:pt>
                <c:pt idx="18">
                  <c:v>french.txt (250727, 1)</c:v>
                </c:pt>
                <c:pt idx="19">
                  <c:v>french.txt (250727, 27183)</c:v>
                </c:pt>
                <c:pt idx="20">
                  <c:v>french.txt (250727, 250726)</c:v>
                </c:pt>
                <c:pt idx="21">
                  <c:v>french.txt (402221, 1)</c:v>
                </c:pt>
                <c:pt idx="22">
                  <c:v>french.txt (402221, 27183)</c:v>
                </c:pt>
                <c:pt idx="23">
                  <c:v>french.txt (402221, 250726)</c:v>
                </c:pt>
                <c:pt idx="24">
                  <c:v>french.txt (1000081, 1)</c:v>
                </c:pt>
                <c:pt idx="25">
                  <c:v>french.txt (1000081, 27183)</c:v>
                </c:pt>
                <c:pt idx="26">
                  <c:v>french.txt (1000081, 250726)</c:v>
                </c:pt>
              </c:strCache>
            </c:strRef>
          </c:cat>
          <c:val>
            <c:numRef>
              <c:f>output_task3!$F$2:$F$28</c:f>
              <c:numCache>
                <c:formatCode>General</c:formatCode>
                <c:ptCount val="27"/>
                <c:pt idx="0">
                  <c:v>105817515</c:v>
                </c:pt>
                <c:pt idx="1">
                  <c:v>420489</c:v>
                </c:pt>
                <c:pt idx="2">
                  <c:v>101466123</c:v>
                </c:pt>
                <c:pt idx="3">
                  <c:v>103831057</c:v>
                </c:pt>
                <c:pt idx="4">
                  <c:v>100107</c:v>
                </c:pt>
                <c:pt idx="5">
                  <c:v>101113</c:v>
                </c:pt>
                <c:pt idx="6">
                  <c:v>97585002</c:v>
                </c:pt>
                <c:pt idx="7">
                  <c:v>24410</c:v>
                </c:pt>
                <c:pt idx="8">
                  <c:v>24487</c:v>
                </c:pt>
                <c:pt idx="9">
                  <c:v>99361808</c:v>
                </c:pt>
                <c:pt idx="10">
                  <c:v>22543</c:v>
                </c:pt>
                <c:pt idx="11">
                  <c:v>100035545</c:v>
                </c:pt>
                <c:pt idx="12">
                  <c:v>97351080</c:v>
                </c:pt>
                <c:pt idx="13">
                  <c:v>11736</c:v>
                </c:pt>
                <c:pt idx="14">
                  <c:v>11798</c:v>
                </c:pt>
                <c:pt idx="15">
                  <c:v>97392186</c:v>
                </c:pt>
                <c:pt idx="16">
                  <c:v>3910</c:v>
                </c:pt>
                <c:pt idx="17">
                  <c:v>4047</c:v>
                </c:pt>
                <c:pt idx="18">
                  <c:v>101811784</c:v>
                </c:pt>
                <c:pt idx="19">
                  <c:v>565691</c:v>
                </c:pt>
                <c:pt idx="20">
                  <c:v>98881976</c:v>
                </c:pt>
                <c:pt idx="21">
                  <c:v>100962640</c:v>
                </c:pt>
                <c:pt idx="22">
                  <c:v>124796</c:v>
                </c:pt>
                <c:pt idx="23">
                  <c:v>122372</c:v>
                </c:pt>
                <c:pt idx="24">
                  <c:v>96592285</c:v>
                </c:pt>
                <c:pt idx="25">
                  <c:v>30701</c:v>
                </c:pt>
                <c:pt idx="26">
                  <c:v>29927</c:v>
                </c:pt>
              </c:numCache>
            </c:numRef>
          </c:val>
          <c:smooth val="0"/>
          <c:extLst>
            <c:ext xmlns:c16="http://schemas.microsoft.com/office/drawing/2014/chart" uri="{C3380CC4-5D6E-409C-BE32-E72D297353CC}">
              <c16:uniqueId val="{00000004-0298-4FBA-9DE7-BC8300F2773F}"/>
            </c:ext>
          </c:extLst>
        </c:ser>
        <c:dLbls>
          <c:showLegendKey val="0"/>
          <c:showVal val="0"/>
          <c:showCatName val="0"/>
          <c:showSerName val="0"/>
          <c:showPercent val="0"/>
          <c:showBubbleSize val="0"/>
        </c:dLbls>
        <c:marker val="1"/>
        <c:smooth val="0"/>
        <c:axId val="552733296"/>
        <c:axId val="552727856"/>
      </c:lineChart>
      <c:catAx>
        <c:axId val="552706480"/>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2707120"/>
        <c:crosses val="autoZero"/>
        <c:auto val="1"/>
        <c:lblAlgn val="ctr"/>
        <c:lblOffset val="100"/>
        <c:noMultiLvlLbl val="0"/>
      </c:catAx>
      <c:valAx>
        <c:axId val="5527071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2706480"/>
        <c:crosses val="autoZero"/>
        <c:crossBetween val="between"/>
      </c:valAx>
      <c:valAx>
        <c:axId val="552727856"/>
        <c:scaling>
          <c:orientation val="minMax"/>
        </c:scaling>
        <c:delete val="0"/>
        <c:axPos val="r"/>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2733296"/>
        <c:crosses val="max"/>
        <c:crossBetween val="between"/>
      </c:valAx>
      <c:catAx>
        <c:axId val="552733296"/>
        <c:scaling>
          <c:orientation val="minMax"/>
        </c:scaling>
        <c:delete val="1"/>
        <c:axPos val="b"/>
        <c:numFmt formatCode="General" sourceLinked="1"/>
        <c:majorTickMark val="none"/>
        <c:minorTickMark val="none"/>
        <c:tickLblPos val="nextTo"/>
        <c:crossAx val="552727856"/>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52">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116</Words>
  <Characters>664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Murtaza Rangwala</dc:creator>
  <cp:keywords/>
  <dc:description/>
  <cp:lastModifiedBy>Murtaza Rangwala</cp:lastModifiedBy>
  <cp:revision>1</cp:revision>
  <cp:lastPrinted>2019-10-21T13:16:00Z</cp:lastPrinted>
  <dcterms:created xsi:type="dcterms:W3CDTF">2019-10-21T13:00:00Z</dcterms:created>
  <dcterms:modified xsi:type="dcterms:W3CDTF">2019-10-21T13:17:00Z</dcterms:modified>
</cp:coreProperties>
</file>