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401"/>
      </w:tblGrid>
      <w:tr w:rsidR="00D077E9" w:rsidTr="00724BD6">
        <w:trPr>
          <w:trHeight w:val="2700"/>
        </w:trPr>
        <w:tc>
          <w:tcPr>
            <w:tcW w:w="5401" w:type="dxa"/>
            <w:tcBorders>
              <w:top w:val="nil"/>
              <w:left w:val="nil"/>
              <w:bottom w:val="nil"/>
              <w:right w:val="nil"/>
            </w:tcBorders>
          </w:tcPr>
          <w:p w:rsidR="00D077E9" w:rsidRDefault="00D077E9" w:rsidP="00724BD6">
            <w:r>
              <w:rPr>
                <w:noProof/>
              </w:rPr>
              <mc:AlternateContent>
                <mc:Choice Requires="wps">
                  <w:drawing>
                    <wp:inline distT="0" distB="0" distL="0" distR="0" wp14:anchorId="2E81C4ED" wp14:editId="436C7204">
                      <wp:extent cx="3347720" cy="1009650"/>
                      <wp:effectExtent l="0" t="0" r="0" b="0"/>
                      <wp:docPr id="8" name="Text Box 8"/>
                      <wp:cNvGraphicFramePr/>
                      <a:graphic xmlns:a="http://schemas.openxmlformats.org/drawingml/2006/main">
                        <a:graphicData uri="http://schemas.microsoft.com/office/word/2010/wordprocessingShape">
                          <wps:wsp>
                            <wps:cNvSpPr txBox="1"/>
                            <wps:spPr>
                              <a:xfrm>
                                <a:off x="0" y="0"/>
                                <a:ext cx="3347720" cy="1009650"/>
                              </a:xfrm>
                              <a:prstGeom prst="rect">
                                <a:avLst/>
                              </a:prstGeom>
                              <a:noFill/>
                              <a:ln w="6350">
                                <a:noFill/>
                              </a:ln>
                            </wps:spPr>
                            <wps:txbx>
                              <w:txbxContent>
                                <w:p w:rsidR="003E37FC" w:rsidRPr="00D86945" w:rsidRDefault="003E37FC" w:rsidP="00D077E9">
                                  <w:pPr>
                                    <w:pStyle w:val="Title"/>
                                  </w:pPr>
                                  <w:r>
                                    <w:t xml:space="preserve">Financial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63.6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" filled="f" stroked="f" strokeweight=".5pt">
                      <v:textbox>
                        <w:txbxContent>
                          <w:p w:rsidR="003E37FC" w:rsidRPr="00D86945" w:rsidRDefault="003E37FC" w:rsidP="00D077E9">
                            <w:pPr>
                              <w:pStyle w:val="Title"/>
                            </w:pPr>
                            <w:r>
                              <w:t xml:space="preserve">Financial Analysis </w:t>
                            </w:r>
                          </w:p>
                        </w:txbxContent>
                      </v:textbox>
                      <w10:anchorlock/>
                    </v:shape>
                  </w:pict>
                </mc:Fallback>
              </mc:AlternateContent>
            </w:r>
          </w:p>
          <w:p w:rsidR="00D077E9" w:rsidRDefault="00D077E9" w:rsidP="00724BD6">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BB65B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724BD6">
        <w:trPr>
          <w:trHeight w:val="7636"/>
        </w:trPr>
        <w:tc>
          <w:tcPr>
            <w:tcW w:w="5401" w:type="dxa"/>
            <w:tcBorders>
              <w:top w:val="nil"/>
              <w:left w:val="nil"/>
              <w:bottom w:val="nil"/>
              <w:right w:val="nil"/>
            </w:tcBorders>
          </w:tcPr>
          <w:p w:rsidR="00D077E9" w:rsidRDefault="00D077E9" w:rsidP="00724BD6">
            <w:pPr>
              <w:rPr>
                <w:noProof/>
              </w:rPr>
            </w:pPr>
          </w:p>
        </w:tc>
      </w:tr>
      <w:tr w:rsidR="00D077E9" w:rsidTr="00724BD6">
        <w:trPr>
          <w:trHeight w:val="2171"/>
        </w:trPr>
        <w:tc>
          <w:tcPr>
            <w:tcW w:w="5401" w:type="dxa"/>
            <w:tcBorders>
              <w:top w:val="nil"/>
              <w:left w:val="nil"/>
              <w:bottom w:val="nil"/>
              <w:right w:val="nil"/>
            </w:tcBorders>
          </w:tcPr>
          <w:sdt>
            <w:sdtPr>
              <w:id w:val="1080870105"/>
              <w:placeholder>
                <w:docPart w:val="399ECDF7FC734A8990EF33B9504D11E2"/>
              </w:placeholder>
              <w15:appearance w15:val="hidden"/>
            </w:sdtPr>
            <w:sdtEndPr/>
            <w:sdtContent>
              <w:p w:rsidR="00D077E9" w:rsidRDefault="00D077E9" w:rsidP="00724BD6">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487DD1" w:rsidRPr="00487DD1">
                  <w:rPr>
                    <w:rStyle w:val="SubtitleChar"/>
                    <w:b/>
                    <w:noProof/>
                  </w:rPr>
                  <w:t>September 30</w:t>
                </w:r>
                <w:r w:rsidRPr="00D86945">
                  <w:rPr>
                    <w:rStyle w:val="SubtitleChar"/>
                    <w:b/>
                  </w:rPr>
                  <w:fldChar w:fldCharType="end"/>
                </w:r>
              </w:p>
            </w:sdtContent>
          </w:sdt>
          <w:p w:rsidR="00D077E9" w:rsidRDefault="00D077E9" w:rsidP="00724BD6">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FC1F0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724BD6">
            <w:pPr>
              <w:rPr>
                <w:noProof/>
                <w:sz w:val="10"/>
                <w:szCs w:val="10"/>
              </w:rPr>
            </w:pPr>
          </w:p>
          <w:p w:rsidR="00D077E9" w:rsidRPr="006506C3" w:rsidRDefault="00D077E9" w:rsidP="00724BD6">
            <w:pPr>
              <w:rPr>
                <w:rFonts w:ascii="Times New Roman" w:hAnsi="Times New Roman" w:cs="Times New Roman"/>
                <w:noProof/>
                <w:sz w:val="10"/>
                <w:szCs w:val="10"/>
              </w:rPr>
            </w:pPr>
          </w:p>
          <w:p w:rsidR="00D077E9" w:rsidRPr="006506C3" w:rsidRDefault="00FC4F1A" w:rsidP="00724BD6">
            <w:pPr>
              <w:rPr>
                <w:rFonts w:ascii="Times New Roman" w:hAnsi="Times New Roman" w:cs="Times New Roman"/>
              </w:rPr>
            </w:pPr>
            <w:sdt>
              <w:sdtPr>
                <w:rPr>
                  <w:rFonts w:ascii="Times New Roman" w:hAnsi="Times New Roman" w:cs="Times New Roman"/>
                </w:rPr>
                <w:id w:val="-1740469667"/>
                <w:placeholder>
                  <w:docPart w:val="A8CBF6EA6F6646CDA623685535F7F080"/>
                </w:placeholder>
                <w15:appearance w15:val="hidden"/>
              </w:sdtPr>
              <w:sdtEndPr/>
              <w:sdtContent>
                <w:r w:rsidR="003D69E0" w:rsidRPr="006506C3">
                  <w:rPr>
                    <w:rFonts w:ascii="Times New Roman" w:hAnsi="Times New Roman" w:cs="Times New Roman"/>
                  </w:rPr>
                  <w:t>Gadoon Textile Mills Limited</w:t>
                </w:r>
              </w:sdtContent>
            </w:sdt>
          </w:p>
          <w:p w:rsidR="00D077E9" w:rsidRPr="00724BD6" w:rsidRDefault="00D077E9" w:rsidP="006506C3">
            <w:r w:rsidRPr="00B231E5">
              <w:t>Authored by:</w:t>
            </w:r>
            <w:r>
              <w:t xml:space="preserve"> </w:t>
            </w:r>
            <w:sdt>
              <w:sdtPr>
                <w:rPr>
                  <w:rFonts w:ascii="Times New Roman" w:hAnsi="Times New Roman" w:cs="Times New Roman"/>
                  <w:b/>
                  <w:sz w:val="24"/>
                  <w:szCs w:val="24"/>
                </w:rPr>
                <w:alias w:val="Your Name"/>
                <w:tag w:val="Your Name"/>
                <w:id w:val="-180584491"/>
                <w:placeholder>
                  <w:docPart w:val="46ED75EC77BA4CCDBD7B1304AAA4DA6A"/>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6506C3" w:rsidRPr="006506C3">
                  <w:rPr>
                    <w:rFonts w:ascii="Times New Roman" w:hAnsi="Times New Roman" w:cs="Times New Roman"/>
                    <w:b/>
                    <w:sz w:val="24"/>
                    <w:szCs w:val="24"/>
                  </w:rPr>
                  <w:t>Murtaza</w:t>
                </w:r>
                <w:proofErr w:type="spellEnd"/>
                <w:r w:rsidR="006506C3" w:rsidRPr="006506C3">
                  <w:rPr>
                    <w:rFonts w:ascii="Times New Roman" w:hAnsi="Times New Roman" w:cs="Times New Roman"/>
                    <w:b/>
                    <w:sz w:val="24"/>
                    <w:szCs w:val="24"/>
                  </w:rPr>
                  <w:t xml:space="preserve"> Ahmed Butt 1747185</w:t>
                </w:r>
              </w:sdtContent>
            </w:sdt>
          </w:p>
        </w:tc>
      </w:tr>
    </w:tbl>
    <w:p w:rsidR="00D077E9" w:rsidRDefault="00D077E9">
      <w:pPr>
        <w:spacing w:after="200"/>
      </w:pPr>
      <w:bookmarkStart w:id="0" w:name="_GoBack"/>
      <w:bookmarkEnd w:id="0"/>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6F4C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8B969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7A1196" w:rsidRPr="0002705C" w:rsidRDefault="007A1196" w:rsidP="007A1196">
      <w:pPr>
        <w:pStyle w:val="Heading3"/>
        <w:rPr>
          <w:rFonts w:ascii="Times New Roman" w:hAnsi="Times New Roman" w:cs="Times New Roman"/>
          <w:sz w:val="24"/>
          <w:szCs w:val="24"/>
        </w:rPr>
      </w:pPr>
      <w:r w:rsidRPr="0002705C">
        <w:rPr>
          <w:rFonts w:ascii="Times New Roman" w:hAnsi="Times New Roman" w:cs="Times New Roman"/>
          <w:sz w:val="24"/>
          <w:szCs w:val="24"/>
        </w:rPr>
        <w:lastRenderedPageBreak/>
        <w:t>About the Company, its operations &amp; products</w:t>
      </w:r>
    </w:p>
    <w:p w:rsidR="007A1196" w:rsidRPr="0002705C" w:rsidRDefault="007A1196" w:rsidP="007A1196">
      <w:pPr>
        <w:rPr>
          <w:rFonts w:ascii="Times New Roman" w:hAnsi="Times New Roman" w:cs="Times New Roman"/>
          <w:sz w:val="24"/>
          <w:szCs w:val="24"/>
        </w:rPr>
      </w:pPr>
    </w:p>
    <w:p w:rsidR="007C1051" w:rsidRPr="0002705C" w:rsidRDefault="003D69E0" w:rsidP="00AA3949">
      <w:pPr>
        <w:spacing w:after="200" w:line="360" w:lineRule="auto"/>
        <w:rPr>
          <w:rFonts w:ascii="Times New Roman" w:hAnsi="Times New Roman" w:cs="Times New Roman"/>
          <w:sz w:val="24"/>
          <w:szCs w:val="24"/>
        </w:rPr>
      </w:pPr>
      <w:r w:rsidRPr="0002705C">
        <w:rPr>
          <w:rFonts w:ascii="Times New Roman" w:hAnsi="Times New Roman" w:cs="Times New Roman"/>
          <w:sz w:val="24"/>
          <w:szCs w:val="24"/>
        </w:rPr>
        <w:t>Gadoon textile mills restrained (GTML) are mostly</w:t>
      </w:r>
      <w:r w:rsidR="00AA3949" w:rsidRPr="0002705C">
        <w:rPr>
          <w:rFonts w:ascii="Times New Roman" w:hAnsi="Times New Roman" w:cs="Times New Roman"/>
          <w:sz w:val="24"/>
          <w:szCs w:val="24"/>
        </w:rPr>
        <w:t xml:space="preserve"> e</w:t>
      </w:r>
      <w:r w:rsidRPr="0002705C">
        <w:rPr>
          <w:rFonts w:ascii="Times New Roman" w:hAnsi="Times New Roman" w:cs="Times New Roman"/>
          <w:sz w:val="24"/>
          <w:szCs w:val="24"/>
        </w:rPr>
        <w:t>ngaged within the textile en</w:t>
      </w:r>
      <w:r w:rsidR="00AA3949" w:rsidRPr="0002705C">
        <w:rPr>
          <w:rFonts w:ascii="Times New Roman" w:hAnsi="Times New Roman" w:cs="Times New Roman"/>
          <w:sz w:val="24"/>
          <w:szCs w:val="24"/>
        </w:rPr>
        <w:t>terprise of Pakistan, the fiber spinning and k</w:t>
      </w:r>
      <w:r w:rsidRPr="0002705C">
        <w:rPr>
          <w:rFonts w:ascii="Times New Roman" w:hAnsi="Times New Roman" w:cs="Times New Roman"/>
          <w:sz w:val="24"/>
          <w:szCs w:val="24"/>
        </w:rPr>
        <w:t>nitti</w:t>
      </w:r>
      <w:r w:rsidR="00AA3949" w:rsidRPr="0002705C">
        <w:rPr>
          <w:rFonts w:ascii="Times New Roman" w:hAnsi="Times New Roman" w:cs="Times New Roman"/>
          <w:sz w:val="24"/>
          <w:szCs w:val="24"/>
        </w:rPr>
        <w:t>ng region markedly. The company o</w:t>
      </w:r>
      <w:r w:rsidRPr="0002705C">
        <w:rPr>
          <w:rFonts w:ascii="Times New Roman" w:hAnsi="Times New Roman" w:cs="Times New Roman"/>
          <w:sz w:val="24"/>
          <w:szCs w:val="24"/>
        </w:rPr>
        <w:t xml:space="preserve">perates inside the B2B </w:t>
      </w:r>
      <w:r w:rsidR="00AA3949" w:rsidRPr="0002705C">
        <w:rPr>
          <w:rFonts w:ascii="Times New Roman" w:hAnsi="Times New Roman" w:cs="Times New Roman"/>
          <w:sz w:val="24"/>
          <w:szCs w:val="24"/>
        </w:rPr>
        <w:t>section of the industry and its p</w:t>
      </w:r>
      <w:r w:rsidRPr="0002705C">
        <w:rPr>
          <w:rFonts w:ascii="Times New Roman" w:hAnsi="Times New Roman" w:cs="Times New Roman"/>
          <w:sz w:val="24"/>
          <w:szCs w:val="24"/>
        </w:rPr>
        <w:t>roduction</w:t>
      </w:r>
      <w:r w:rsidR="00AA3949" w:rsidRPr="0002705C">
        <w:rPr>
          <w:rFonts w:ascii="Times New Roman" w:hAnsi="Times New Roman" w:cs="Times New Roman"/>
          <w:sz w:val="24"/>
          <w:szCs w:val="24"/>
        </w:rPr>
        <w:t xml:space="preserve"> facilities include of spinning and processing a</w:t>
      </w:r>
      <w:r w:rsidRPr="0002705C">
        <w:rPr>
          <w:rFonts w:ascii="Times New Roman" w:hAnsi="Times New Roman" w:cs="Times New Roman"/>
          <w:sz w:val="24"/>
          <w:szCs w:val="24"/>
        </w:rPr>
        <w:t xml:space="preserve">ll categories of cotton and </w:t>
      </w:r>
      <w:r w:rsidR="00AA3949" w:rsidRPr="0002705C">
        <w:rPr>
          <w:rFonts w:ascii="Times New Roman" w:hAnsi="Times New Roman" w:cs="Times New Roman"/>
          <w:sz w:val="24"/>
          <w:szCs w:val="24"/>
        </w:rPr>
        <w:t>handmade fiber including k</w:t>
      </w:r>
      <w:r w:rsidRPr="0002705C">
        <w:rPr>
          <w:rFonts w:ascii="Times New Roman" w:hAnsi="Times New Roman" w:cs="Times New Roman"/>
          <w:sz w:val="24"/>
          <w:szCs w:val="24"/>
        </w:rPr>
        <w:t>nitting home fabric and Jersey. The p</w:t>
      </w:r>
      <w:r w:rsidR="00AA3949" w:rsidRPr="0002705C">
        <w:rPr>
          <w:rFonts w:ascii="Times New Roman" w:hAnsi="Times New Roman" w:cs="Times New Roman"/>
          <w:sz w:val="24"/>
          <w:szCs w:val="24"/>
        </w:rPr>
        <w:t>urchaser’s portfolio c</w:t>
      </w:r>
      <w:r w:rsidRPr="0002705C">
        <w:rPr>
          <w:rFonts w:ascii="Times New Roman" w:hAnsi="Times New Roman" w:cs="Times New Roman"/>
          <w:sz w:val="24"/>
          <w:szCs w:val="24"/>
        </w:rPr>
        <w:t xml:space="preserve">onsists of a portion of the </w:t>
      </w:r>
      <w:r w:rsidR="00AA3949" w:rsidRPr="0002705C">
        <w:rPr>
          <w:rFonts w:ascii="Times New Roman" w:hAnsi="Times New Roman" w:cs="Times New Roman"/>
          <w:sz w:val="24"/>
          <w:szCs w:val="24"/>
        </w:rPr>
        <w:t>finest names within the textile b</w:t>
      </w:r>
      <w:r w:rsidRPr="0002705C">
        <w:rPr>
          <w:rFonts w:ascii="Times New Roman" w:hAnsi="Times New Roman" w:cs="Times New Roman"/>
          <w:sz w:val="24"/>
          <w:szCs w:val="24"/>
        </w:rPr>
        <w:t xml:space="preserve">usiness of Pakistan and abroad. The </w:t>
      </w:r>
      <w:proofErr w:type="spellStart"/>
      <w:r w:rsidRPr="0002705C">
        <w:rPr>
          <w:rFonts w:ascii="Times New Roman" w:hAnsi="Times New Roman" w:cs="Times New Roman"/>
          <w:sz w:val="24"/>
          <w:szCs w:val="24"/>
        </w:rPr>
        <w:t>Yunus</w:t>
      </w:r>
      <w:proofErr w:type="spellEnd"/>
      <w:r w:rsidRPr="0002705C">
        <w:rPr>
          <w:rFonts w:ascii="Times New Roman" w:hAnsi="Times New Roman" w:cs="Times New Roman"/>
          <w:sz w:val="24"/>
          <w:szCs w:val="24"/>
        </w:rPr>
        <w:t xml:space="preserve"> Brothers institution (YBG) t</w:t>
      </w:r>
      <w:r w:rsidR="00AA3949" w:rsidRPr="0002705C">
        <w:rPr>
          <w:rFonts w:ascii="Times New Roman" w:hAnsi="Times New Roman" w:cs="Times New Roman"/>
          <w:sz w:val="24"/>
          <w:szCs w:val="24"/>
        </w:rPr>
        <w:t>aken into consideration this as its</w:t>
      </w:r>
      <w:r w:rsidRPr="0002705C">
        <w:rPr>
          <w:rFonts w:ascii="Times New Roman" w:hAnsi="Times New Roman" w:cs="Times New Roman"/>
          <w:sz w:val="24"/>
          <w:szCs w:val="24"/>
        </w:rPr>
        <w:t xml:space="preserve"> corporate social oblig</w:t>
      </w:r>
      <w:r w:rsidR="00AA3949" w:rsidRPr="0002705C">
        <w:rPr>
          <w:rFonts w:ascii="Times New Roman" w:hAnsi="Times New Roman" w:cs="Times New Roman"/>
          <w:sz w:val="24"/>
          <w:szCs w:val="24"/>
        </w:rPr>
        <w:t>ation to sign up for palms with t</w:t>
      </w:r>
      <w:r w:rsidRPr="0002705C">
        <w:rPr>
          <w:rFonts w:ascii="Times New Roman" w:hAnsi="Times New Roman" w:cs="Times New Roman"/>
          <w:sz w:val="24"/>
          <w:szCs w:val="24"/>
        </w:rPr>
        <w:t>he government in th</w:t>
      </w:r>
      <w:r w:rsidR="00AA3949" w:rsidRPr="0002705C">
        <w:rPr>
          <w:rFonts w:ascii="Times New Roman" w:hAnsi="Times New Roman" w:cs="Times New Roman"/>
          <w:sz w:val="24"/>
          <w:szCs w:val="24"/>
        </w:rPr>
        <w:t xml:space="preserve">is noble reason and setup GTML. </w:t>
      </w:r>
      <w:r w:rsidRPr="0002705C">
        <w:rPr>
          <w:rFonts w:ascii="Times New Roman" w:hAnsi="Times New Roman" w:cs="Times New Roman"/>
          <w:sz w:val="24"/>
          <w:szCs w:val="24"/>
        </w:rPr>
        <w:t>No matter the reality th</w:t>
      </w:r>
      <w:r w:rsidR="00AA3949" w:rsidRPr="0002705C">
        <w:rPr>
          <w:rFonts w:ascii="Times New Roman" w:hAnsi="Times New Roman" w:cs="Times New Roman"/>
          <w:sz w:val="24"/>
          <w:szCs w:val="24"/>
        </w:rPr>
        <w:t>at the authorities unilaterally w</w:t>
      </w:r>
      <w:r w:rsidRPr="0002705C">
        <w:rPr>
          <w:rFonts w:ascii="Times New Roman" w:hAnsi="Times New Roman" w:cs="Times New Roman"/>
          <w:sz w:val="24"/>
          <w:szCs w:val="24"/>
        </w:rPr>
        <w:t>ithdrew the inducement in 1</w:t>
      </w:r>
      <w:r w:rsidR="00AA3949" w:rsidRPr="0002705C">
        <w:rPr>
          <w:rFonts w:ascii="Times New Roman" w:hAnsi="Times New Roman" w:cs="Times New Roman"/>
          <w:sz w:val="24"/>
          <w:szCs w:val="24"/>
        </w:rPr>
        <w:t>991 that it offered for placing u</w:t>
      </w:r>
      <w:r w:rsidRPr="0002705C">
        <w:rPr>
          <w:rFonts w:ascii="Times New Roman" w:hAnsi="Times New Roman" w:cs="Times New Roman"/>
          <w:sz w:val="24"/>
          <w:szCs w:val="24"/>
        </w:rPr>
        <w:t>p commercial gadgets, th</w:t>
      </w:r>
      <w:r w:rsidR="00AA3949" w:rsidRPr="0002705C">
        <w:rPr>
          <w:rFonts w:ascii="Times New Roman" w:hAnsi="Times New Roman" w:cs="Times New Roman"/>
          <w:sz w:val="24"/>
          <w:szCs w:val="24"/>
        </w:rPr>
        <w:t>e management of GTML determined t</w:t>
      </w:r>
      <w:r w:rsidRPr="0002705C">
        <w:rPr>
          <w:rFonts w:ascii="Times New Roman" w:hAnsi="Times New Roman" w:cs="Times New Roman"/>
          <w:sz w:val="24"/>
          <w:szCs w:val="24"/>
        </w:rPr>
        <w:t>o maintain its operatio</w:t>
      </w:r>
      <w:r w:rsidR="00AA3949" w:rsidRPr="0002705C">
        <w:rPr>
          <w:rFonts w:ascii="Times New Roman" w:hAnsi="Times New Roman" w:cs="Times New Roman"/>
          <w:sz w:val="24"/>
          <w:szCs w:val="24"/>
        </w:rPr>
        <w:t>ns and similarly try to acquire its</w:t>
      </w:r>
      <w:r w:rsidRPr="0002705C">
        <w:rPr>
          <w:rFonts w:ascii="Times New Roman" w:hAnsi="Times New Roman" w:cs="Times New Roman"/>
          <w:sz w:val="24"/>
          <w:szCs w:val="24"/>
        </w:rPr>
        <w:t xml:space="preserve"> goals. Its miles the undy</w:t>
      </w:r>
      <w:r w:rsidR="00AA3949" w:rsidRPr="0002705C">
        <w:rPr>
          <w:rFonts w:ascii="Times New Roman" w:hAnsi="Times New Roman" w:cs="Times New Roman"/>
          <w:sz w:val="24"/>
          <w:szCs w:val="24"/>
        </w:rPr>
        <w:t xml:space="preserve">ing effort of GTML that made it </w:t>
      </w:r>
      <w:r w:rsidRPr="0002705C">
        <w:rPr>
          <w:rFonts w:ascii="Times New Roman" w:hAnsi="Times New Roman" w:cs="Times New Roman"/>
          <w:sz w:val="24"/>
          <w:szCs w:val="24"/>
        </w:rPr>
        <w:t>“One of the biggest spinning unit of Pakistan”.</w:t>
      </w:r>
    </w:p>
    <w:p w:rsidR="003D69E0" w:rsidRPr="0002705C" w:rsidRDefault="00AA3949" w:rsidP="00AA3949">
      <w:pPr>
        <w:spacing w:after="200" w:line="360" w:lineRule="auto"/>
        <w:rPr>
          <w:rFonts w:ascii="Times New Roman" w:hAnsi="Times New Roman" w:cs="Times New Roman"/>
          <w:sz w:val="24"/>
          <w:szCs w:val="24"/>
          <w:shd w:val="clear" w:color="auto" w:fill="FFFFFF"/>
        </w:rPr>
      </w:pPr>
      <w:r w:rsidRPr="0002705C">
        <w:rPr>
          <w:rFonts w:ascii="Times New Roman" w:hAnsi="Times New Roman" w:cs="Times New Roman"/>
          <w:sz w:val="24"/>
          <w:szCs w:val="24"/>
        </w:rPr>
        <w:t>GTML</w:t>
      </w:r>
      <w:r w:rsidR="007C1051" w:rsidRPr="0002705C">
        <w:rPr>
          <w:rFonts w:ascii="Times New Roman" w:hAnsi="Times New Roman" w:cs="Times New Roman"/>
          <w:sz w:val="24"/>
          <w:szCs w:val="24"/>
          <w:shd w:val="clear" w:color="auto" w:fill="FFFFFF"/>
        </w:rPr>
        <w:t xml:space="preserve"> see itself</w:t>
      </w:r>
      <w:r w:rsidRPr="0002705C">
        <w:rPr>
          <w:rFonts w:ascii="Times New Roman" w:hAnsi="Times New Roman" w:cs="Times New Roman"/>
          <w:sz w:val="24"/>
          <w:szCs w:val="24"/>
          <w:shd w:val="clear" w:color="auto" w:fill="FFFFFF"/>
        </w:rPr>
        <w:t xml:space="preserve"> </w:t>
      </w:r>
      <w:r w:rsidR="007C1051" w:rsidRPr="0002705C">
        <w:rPr>
          <w:rFonts w:ascii="Times New Roman" w:hAnsi="Times New Roman" w:cs="Times New Roman"/>
          <w:sz w:val="24"/>
          <w:szCs w:val="24"/>
          <w:shd w:val="clear" w:color="auto" w:fill="FFFFFF"/>
        </w:rPr>
        <w:t xml:space="preserve">in the near future as </w:t>
      </w:r>
      <w:r w:rsidRPr="0002705C">
        <w:rPr>
          <w:rFonts w:ascii="Times New Roman" w:hAnsi="Times New Roman" w:cs="Times New Roman"/>
          <w:sz w:val="24"/>
          <w:szCs w:val="24"/>
          <w:shd w:val="clear" w:color="auto" w:fill="FFFFFF"/>
        </w:rPr>
        <w:t>the</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fabric</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producer</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of</w:t>
      </w:r>
      <w:r w:rsidRPr="0002705C">
        <w:rPr>
          <w:rStyle w:val="apple-converted-space"/>
          <w:rFonts w:ascii="Times New Roman" w:hAnsi="Times New Roman" w:cs="Times New Roman"/>
          <w:sz w:val="24"/>
          <w:szCs w:val="24"/>
          <w:shd w:val="clear" w:color="auto" w:fill="FFFFFF"/>
        </w:rPr>
        <w:t> </w:t>
      </w:r>
      <w:r w:rsidR="007C1051" w:rsidRPr="0002705C">
        <w:rPr>
          <w:rFonts w:ascii="Times New Roman" w:hAnsi="Times New Roman" w:cs="Times New Roman"/>
          <w:sz w:val="24"/>
          <w:szCs w:val="24"/>
        </w:rPr>
        <w:t xml:space="preserve">the </w:t>
      </w:r>
      <w:r w:rsidRPr="0002705C">
        <w:rPr>
          <w:rFonts w:ascii="Times New Roman" w:hAnsi="Times New Roman" w:cs="Times New Roman"/>
          <w:sz w:val="24"/>
          <w:szCs w:val="24"/>
        </w:rPr>
        <w:t>first</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preference</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for</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clients</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at</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domestic</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and</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overseas</w:t>
      </w:r>
      <w:r w:rsidRPr="0002705C">
        <w:rPr>
          <w:rFonts w:ascii="Times New Roman" w:hAnsi="Times New Roman" w:cs="Times New Roman"/>
          <w:sz w:val="24"/>
          <w:szCs w:val="24"/>
          <w:shd w:val="clear" w:color="auto" w:fill="FFFFFF"/>
        </w:rPr>
        <w:t>,</w:t>
      </w:r>
      <w:r w:rsidR="007C1051" w:rsidRPr="0002705C">
        <w:rPr>
          <w:rFonts w:ascii="Times New Roman" w:hAnsi="Times New Roman" w:cs="Times New Roman"/>
          <w:sz w:val="24"/>
          <w:szCs w:val="24"/>
        </w:rPr>
        <w:t xml:space="preserve"> </w:t>
      </w:r>
      <w:r w:rsidRPr="0002705C">
        <w:rPr>
          <w:rFonts w:ascii="Times New Roman" w:hAnsi="Times New Roman" w:cs="Times New Roman"/>
          <w:sz w:val="24"/>
          <w:szCs w:val="24"/>
          <w:shd w:val="clear" w:color="auto" w:fill="FFFFFF"/>
        </w:rPr>
        <w:t>doggedly pursuing sustained</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management</w:t>
      </w:r>
      <w:r w:rsidRPr="0002705C">
        <w:rPr>
          <w:rStyle w:val="apple-converted-space"/>
          <w:rFonts w:ascii="Times New Roman" w:hAnsi="Times New Roman" w:cs="Times New Roman"/>
          <w:sz w:val="24"/>
          <w:szCs w:val="24"/>
          <w:shd w:val="clear" w:color="auto" w:fill="FFFFFF"/>
        </w:rPr>
        <w:t> </w:t>
      </w:r>
      <w:r w:rsidR="007C1051" w:rsidRPr="0002705C">
        <w:rPr>
          <w:rFonts w:ascii="Times New Roman" w:hAnsi="Times New Roman" w:cs="Times New Roman"/>
          <w:sz w:val="24"/>
          <w:szCs w:val="24"/>
        </w:rPr>
        <w:t xml:space="preserve">inside </w:t>
      </w:r>
      <w:r w:rsidRPr="0002705C">
        <w:rPr>
          <w:rFonts w:ascii="Times New Roman" w:hAnsi="Times New Roman" w:cs="Times New Roman"/>
          <w:sz w:val="24"/>
          <w:szCs w:val="24"/>
        </w:rPr>
        <w:t>the</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markets</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rPr>
        <w:t>where</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it competes and making its</w:t>
      </w:r>
      <w:r w:rsidR="007C1051" w:rsidRPr="0002705C">
        <w:rPr>
          <w:rFonts w:ascii="Times New Roman" w:hAnsi="Times New Roman" w:cs="Times New Roman"/>
          <w:sz w:val="24"/>
          <w:szCs w:val="24"/>
        </w:rPr>
        <w:t xml:space="preserve"> </w:t>
      </w:r>
      <w:r w:rsidRPr="0002705C">
        <w:rPr>
          <w:rFonts w:ascii="Times New Roman" w:hAnsi="Times New Roman" w:cs="Times New Roman"/>
          <w:sz w:val="24"/>
          <w:szCs w:val="24"/>
        </w:rPr>
        <w:t>treasured</w:t>
      </w:r>
      <w:r w:rsidRPr="0002705C">
        <w:rPr>
          <w:rStyle w:val="apple-converted-space"/>
          <w:rFonts w:ascii="Times New Roman" w:hAnsi="Times New Roman" w:cs="Times New Roman"/>
          <w:sz w:val="24"/>
          <w:szCs w:val="24"/>
          <w:shd w:val="clear" w:color="auto" w:fill="FFFFFF"/>
        </w:rPr>
        <w:t> </w:t>
      </w:r>
      <w:r w:rsidRPr="0002705C">
        <w:rPr>
          <w:rFonts w:ascii="Times New Roman" w:hAnsi="Times New Roman" w:cs="Times New Roman"/>
          <w:sz w:val="24"/>
          <w:szCs w:val="24"/>
          <w:shd w:val="clear" w:color="auto" w:fill="FFFFFF"/>
        </w:rPr>
        <w:t>contribution to the</w:t>
      </w:r>
      <w:r w:rsidRPr="0002705C">
        <w:rPr>
          <w:rStyle w:val="apple-converted-space"/>
          <w:rFonts w:ascii="Times New Roman" w:hAnsi="Times New Roman" w:cs="Times New Roman"/>
          <w:sz w:val="24"/>
          <w:szCs w:val="24"/>
          <w:shd w:val="clear" w:color="auto" w:fill="FFFFFF"/>
        </w:rPr>
        <w:t> </w:t>
      </w:r>
      <w:r w:rsidR="007C1051" w:rsidRPr="0002705C">
        <w:rPr>
          <w:rFonts w:ascii="Times New Roman" w:hAnsi="Times New Roman" w:cs="Times New Roman"/>
          <w:sz w:val="24"/>
          <w:szCs w:val="24"/>
        </w:rPr>
        <w:t>Pakistan’s</w:t>
      </w:r>
      <w:r w:rsidRPr="0002705C">
        <w:rPr>
          <w:rFonts w:ascii="Times New Roman" w:hAnsi="Times New Roman" w:cs="Times New Roman"/>
          <w:sz w:val="24"/>
          <w:szCs w:val="24"/>
          <w:shd w:val="clear" w:color="auto" w:fill="FFFFFF"/>
        </w:rPr>
        <w:t xml:space="preserve"> exports.</w:t>
      </w:r>
    </w:p>
    <w:p w:rsidR="007C1051" w:rsidRPr="0002705C" w:rsidRDefault="007C1051" w:rsidP="00AA3949">
      <w:pPr>
        <w:spacing w:after="200" w:line="360" w:lineRule="auto"/>
        <w:rPr>
          <w:rFonts w:ascii="Times New Roman" w:hAnsi="Times New Roman" w:cs="Times New Roman"/>
          <w:color w:val="111111"/>
          <w:sz w:val="24"/>
          <w:szCs w:val="24"/>
          <w:shd w:val="clear" w:color="auto" w:fill="FFFFFF"/>
        </w:rPr>
      </w:pPr>
      <w:r w:rsidRPr="0002705C">
        <w:rPr>
          <w:rFonts w:ascii="Times New Roman" w:hAnsi="Times New Roman" w:cs="Times New Roman"/>
          <w:color w:val="111111"/>
          <w:sz w:val="24"/>
          <w:szCs w:val="24"/>
          <w:shd w:val="clear" w:color="auto" w:fill="FFFFFF"/>
        </w:rPr>
        <w:t xml:space="preserve">The purpose of </w:t>
      </w:r>
      <w:r w:rsidRPr="0002705C">
        <w:rPr>
          <w:rFonts w:ascii="Times New Roman" w:hAnsi="Times New Roman" w:cs="Times New Roman"/>
          <w:sz w:val="24"/>
          <w:szCs w:val="24"/>
        </w:rPr>
        <w:t>GTML</w:t>
      </w:r>
      <w:r w:rsidRPr="0002705C">
        <w:rPr>
          <w:rFonts w:ascii="Times New Roman" w:hAnsi="Times New Roman" w:cs="Times New Roman"/>
          <w:color w:val="111111"/>
          <w:sz w:val="24"/>
          <w:szCs w:val="24"/>
          <w:shd w:val="clear" w:color="auto" w:fill="FFFFFF"/>
        </w:rPr>
        <w:t xml:space="preserve"> is to</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manage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a</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fabric</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enterprise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entity</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aimed at</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producing</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best</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yarns</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thru modern</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era</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and</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powerful</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aid</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control</w:t>
      </w:r>
      <w:r w:rsidRPr="0002705C">
        <w:rPr>
          <w:rFonts w:ascii="Times New Roman" w:hAnsi="Times New Roman" w:cs="Times New Roman"/>
          <w:color w:val="111111"/>
          <w:sz w:val="24"/>
          <w:szCs w:val="24"/>
          <w:shd w:val="clear" w:color="auto" w:fill="FFFFFF"/>
        </w:rPr>
        <w:t>,</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preserving</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high</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ethical</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and</w:t>
      </w:r>
      <w:r w:rsidRPr="0002705C">
        <w:rPr>
          <w:rFonts w:ascii="Times New Roman" w:hAnsi="Times New Roman" w:cs="Times New Roman"/>
          <w:color w:val="111111"/>
          <w:sz w:val="24"/>
          <w:szCs w:val="24"/>
        </w:rPr>
        <w:t xml:space="preserve"> professional</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standards</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and</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arising</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to</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the expectancies</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of all our</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customers</w:t>
      </w:r>
      <w:r w:rsidRPr="0002705C">
        <w:rPr>
          <w:rFonts w:ascii="Times New Roman" w:hAnsi="Times New Roman" w:cs="Times New Roman"/>
          <w:color w:val="111111"/>
          <w:sz w:val="24"/>
          <w:szCs w:val="24"/>
          <w:shd w:val="clear" w:color="auto" w:fill="FFFFFF"/>
        </w:rPr>
        <w:t>.</w:t>
      </w:r>
      <w:r w:rsidRPr="0002705C">
        <w:rPr>
          <w:rFonts w:ascii="Times New Roman" w:hAnsi="Times New Roman" w:cs="Times New Roman"/>
          <w:color w:val="111111"/>
          <w:sz w:val="24"/>
          <w:szCs w:val="24"/>
        </w:rPr>
        <w:t xml:space="preserve"> </w:t>
      </w:r>
      <w:r w:rsidRPr="0002705C">
        <w:rPr>
          <w:rFonts w:ascii="Times New Roman" w:hAnsi="Times New Roman" w:cs="Times New Roman"/>
          <w:color w:val="111111"/>
          <w:sz w:val="24"/>
          <w:szCs w:val="24"/>
          <w:shd w:val="clear" w:color="auto" w:fill="FFFFFF"/>
        </w:rPr>
        <w:t>We persevere to</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obtain</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the very best</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feasible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working</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efficiencies and lowest</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costs</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and</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enlarge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the</w:t>
      </w:r>
      <w:r w:rsidRPr="0002705C">
        <w:rPr>
          <w:rFonts w:ascii="Times New Roman" w:hAnsi="Times New Roman" w:cs="Times New Roman"/>
          <w:color w:val="111111"/>
          <w:sz w:val="24"/>
          <w:szCs w:val="24"/>
        </w:rPr>
        <w:t xml:space="preserve"> enterprise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through</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selective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expansion</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in order that</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we're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capable of</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deliver</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maximum</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rPr>
        <w:t>fee</w:t>
      </w:r>
      <w:r w:rsidRPr="0002705C">
        <w:rPr>
          <w:rStyle w:val="apple-converted-space"/>
          <w:rFonts w:ascii="Times New Roman" w:hAnsi="Times New Roman" w:cs="Times New Roman"/>
          <w:color w:val="111111"/>
          <w:sz w:val="24"/>
          <w:szCs w:val="24"/>
          <w:shd w:val="clear" w:color="auto" w:fill="FFFFFF"/>
        </w:rPr>
        <w:t> </w:t>
      </w:r>
      <w:r w:rsidRPr="0002705C">
        <w:rPr>
          <w:rFonts w:ascii="Times New Roman" w:hAnsi="Times New Roman" w:cs="Times New Roman"/>
          <w:color w:val="111111"/>
          <w:sz w:val="24"/>
          <w:szCs w:val="24"/>
          <w:shd w:val="clear" w:color="auto" w:fill="FFFFFF"/>
        </w:rPr>
        <w:t>to stakeholders.</w:t>
      </w:r>
    </w:p>
    <w:p w:rsidR="00296497" w:rsidRPr="0002705C" w:rsidRDefault="00296497" w:rsidP="00AA3949">
      <w:pPr>
        <w:spacing w:after="200" w:line="360" w:lineRule="auto"/>
        <w:rPr>
          <w:rFonts w:ascii="Times New Roman" w:hAnsi="Times New Roman" w:cs="Times New Roman"/>
          <w:color w:val="111111"/>
          <w:sz w:val="24"/>
          <w:szCs w:val="24"/>
          <w:shd w:val="clear" w:color="auto" w:fill="FFFFFF"/>
        </w:rPr>
      </w:pPr>
      <w:r w:rsidRPr="0002705C">
        <w:rPr>
          <w:rFonts w:ascii="Times New Roman" w:hAnsi="Times New Roman" w:cs="Times New Roman"/>
          <w:color w:val="111111"/>
          <w:sz w:val="24"/>
          <w:szCs w:val="24"/>
          <w:shd w:val="clear" w:color="auto" w:fill="FFFFFF"/>
        </w:rPr>
        <w:t xml:space="preserve">Gadoon is a pioneer of value and advancement in the textile manufacturing sector of Pakistan. Thus following its development and expansion policy, merger with </w:t>
      </w:r>
      <w:proofErr w:type="spellStart"/>
      <w:r w:rsidRPr="0002705C">
        <w:rPr>
          <w:rFonts w:ascii="Times New Roman" w:hAnsi="Times New Roman" w:cs="Times New Roman"/>
          <w:color w:val="111111"/>
          <w:sz w:val="24"/>
          <w:szCs w:val="24"/>
          <w:shd w:val="clear" w:color="auto" w:fill="FFFFFF"/>
        </w:rPr>
        <w:t>Fazal</w:t>
      </w:r>
      <w:proofErr w:type="spellEnd"/>
      <w:r w:rsidRPr="0002705C">
        <w:rPr>
          <w:rFonts w:ascii="Times New Roman" w:hAnsi="Times New Roman" w:cs="Times New Roman"/>
          <w:color w:val="111111"/>
          <w:sz w:val="24"/>
          <w:szCs w:val="24"/>
          <w:shd w:val="clear" w:color="auto" w:fill="FFFFFF"/>
        </w:rPr>
        <w:t xml:space="preserve"> Textile Mills Limited further fortify GTML's market share. With an introduced limit of 342,420 spindles and an effective hierarchical structure has empowered it to work free creation units supported by a hostage power plant limit of 56 megawatts.</w:t>
      </w:r>
    </w:p>
    <w:p w:rsidR="007A1196" w:rsidRPr="0002705C" w:rsidRDefault="007A1196" w:rsidP="00AA3949">
      <w:pPr>
        <w:spacing w:after="200" w:line="360" w:lineRule="auto"/>
        <w:rPr>
          <w:rFonts w:ascii="Times New Roman" w:hAnsi="Times New Roman" w:cs="Times New Roman"/>
          <w:b/>
          <w:sz w:val="24"/>
          <w:szCs w:val="24"/>
          <w:shd w:val="clear" w:color="auto" w:fill="FFFFFF"/>
        </w:rPr>
      </w:pPr>
      <w:r w:rsidRPr="0002705C">
        <w:rPr>
          <w:rFonts w:ascii="Times New Roman" w:hAnsi="Times New Roman" w:cs="Times New Roman"/>
          <w:color w:val="111111"/>
          <w:sz w:val="24"/>
          <w:szCs w:val="24"/>
          <w:shd w:val="clear" w:color="auto" w:fill="FFFFFF"/>
        </w:rPr>
        <w:t xml:space="preserve">The Audit partners at </w:t>
      </w:r>
      <w:r w:rsidRPr="0002705C">
        <w:rPr>
          <w:rFonts w:ascii="Times New Roman" w:hAnsi="Times New Roman" w:cs="Times New Roman"/>
          <w:sz w:val="24"/>
          <w:szCs w:val="24"/>
        </w:rPr>
        <w:t xml:space="preserve">GTML is Deloitte which is known to be one of the best audit firm in the world, where as the company’s head office is located in 7-A, Muhammad Ali Society, Abdul Aziz Haji </w:t>
      </w:r>
      <w:proofErr w:type="spellStart"/>
      <w:r w:rsidRPr="0002705C">
        <w:rPr>
          <w:rFonts w:ascii="Times New Roman" w:hAnsi="Times New Roman" w:cs="Times New Roman"/>
          <w:sz w:val="24"/>
          <w:szCs w:val="24"/>
        </w:rPr>
        <w:t>Hashim</w:t>
      </w:r>
      <w:proofErr w:type="spellEnd"/>
      <w:r w:rsidRPr="0002705C">
        <w:rPr>
          <w:rFonts w:ascii="Times New Roman" w:hAnsi="Times New Roman" w:cs="Times New Roman"/>
          <w:sz w:val="24"/>
          <w:szCs w:val="24"/>
        </w:rPr>
        <w:t xml:space="preserve"> </w:t>
      </w:r>
      <w:proofErr w:type="spellStart"/>
      <w:r w:rsidRPr="0002705C">
        <w:rPr>
          <w:rFonts w:ascii="Times New Roman" w:hAnsi="Times New Roman" w:cs="Times New Roman"/>
          <w:sz w:val="24"/>
          <w:szCs w:val="24"/>
        </w:rPr>
        <w:t>Tabba</w:t>
      </w:r>
      <w:proofErr w:type="spellEnd"/>
      <w:r w:rsidRPr="0002705C">
        <w:rPr>
          <w:rFonts w:ascii="Times New Roman" w:hAnsi="Times New Roman" w:cs="Times New Roman"/>
          <w:sz w:val="24"/>
          <w:szCs w:val="24"/>
        </w:rPr>
        <w:t xml:space="preserve"> Street, Karachi, The company has two factories located in different regions in Pakistan where there operations too</w:t>
      </w:r>
      <w:r w:rsidR="00FC2BE6" w:rsidRPr="0002705C">
        <w:rPr>
          <w:rFonts w:ascii="Times New Roman" w:hAnsi="Times New Roman" w:cs="Times New Roman"/>
          <w:sz w:val="24"/>
          <w:szCs w:val="24"/>
        </w:rPr>
        <w:t>k</w:t>
      </w:r>
      <w:r w:rsidRPr="0002705C">
        <w:rPr>
          <w:rFonts w:ascii="Times New Roman" w:hAnsi="Times New Roman" w:cs="Times New Roman"/>
          <w:sz w:val="24"/>
          <w:szCs w:val="24"/>
        </w:rPr>
        <w:t xml:space="preserve"> place, </w:t>
      </w:r>
      <w:proofErr w:type="spellStart"/>
      <w:r w:rsidRPr="0002705C">
        <w:rPr>
          <w:rFonts w:ascii="Times New Roman" w:hAnsi="Times New Roman" w:cs="Times New Roman"/>
          <w:sz w:val="24"/>
          <w:szCs w:val="24"/>
        </w:rPr>
        <w:t>Gadoon</w:t>
      </w:r>
      <w:proofErr w:type="spellEnd"/>
      <w:r w:rsidRPr="0002705C">
        <w:rPr>
          <w:rFonts w:ascii="Times New Roman" w:hAnsi="Times New Roman" w:cs="Times New Roman"/>
          <w:sz w:val="24"/>
          <w:szCs w:val="24"/>
        </w:rPr>
        <w:t xml:space="preserve"> </w:t>
      </w:r>
      <w:proofErr w:type="spellStart"/>
      <w:r w:rsidRPr="0002705C">
        <w:rPr>
          <w:rFonts w:ascii="Times New Roman" w:hAnsi="Times New Roman" w:cs="Times New Roman"/>
          <w:sz w:val="24"/>
          <w:szCs w:val="24"/>
        </w:rPr>
        <w:t>Amazai</w:t>
      </w:r>
      <w:proofErr w:type="spellEnd"/>
      <w:r w:rsidRPr="0002705C">
        <w:rPr>
          <w:rFonts w:ascii="Times New Roman" w:hAnsi="Times New Roman" w:cs="Times New Roman"/>
          <w:sz w:val="24"/>
          <w:szCs w:val="24"/>
        </w:rPr>
        <w:t xml:space="preserve"> Industrial Estate, </w:t>
      </w:r>
      <w:proofErr w:type="spellStart"/>
      <w:r w:rsidRPr="0002705C">
        <w:rPr>
          <w:rFonts w:ascii="Times New Roman" w:hAnsi="Times New Roman" w:cs="Times New Roman"/>
          <w:sz w:val="24"/>
          <w:szCs w:val="24"/>
        </w:rPr>
        <w:t>Distt</w:t>
      </w:r>
      <w:proofErr w:type="spellEnd"/>
      <w:r w:rsidRPr="0002705C">
        <w:rPr>
          <w:rFonts w:ascii="Times New Roman" w:hAnsi="Times New Roman" w:cs="Times New Roman"/>
          <w:sz w:val="24"/>
          <w:szCs w:val="24"/>
        </w:rPr>
        <w:t xml:space="preserve">. </w:t>
      </w:r>
      <w:proofErr w:type="spellStart"/>
      <w:r w:rsidRPr="0002705C">
        <w:rPr>
          <w:rFonts w:ascii="Times New Roman" w:hAnsi="Times New Roman" w:cs="Times New Roman"/>
          <w:sz w:val="24"/>
          <w:szCs w:val="24"/>
        </w:rPr>
        <w:t>Swabi</w:t>
      </w:r>
      <w:proofErr w:type="spellEnd"/>
      <w:r w:rsidRPr="0002705C">
        <w:rPr>
          <w:rFonts w:ascii="Times New Roman" w:hAnsi="Times New Roman" w:cs="Times New Roman"/>
          <w:sz w:val="24"/>
          <w:szCs w:val="24"/>
        </w:rPr>
        <w:t xml:space="preserve">, Khyber Pakhtunkhwa and 57 K.M on Super Highway, near Karachi. </w:t>
      </w:r>
    </w:p>
    <w:p w:rsidR="007C1051" w:rsidRPr="0002705C" w:rsidRDefault="007C1051" w:rsidP="00AA3949">
      <w:pPr>
        <w:spacing w:after="200" w:line="360" w:lineRule="auto"/>
        <w:rPr>
          <w:rFonts w:ascii="Times New Roman" w:hAnsi="Times New Roman" w:cs="Times New Roman"/>
          <w:b/>
          <w:color w:val="111111"/>
          <w:sz w:val="24"/>
          <w:szCs w:val="24"/>
        </w:rPr>
      </w:pPr>
    </w:p>
    <w:p w:rsidR="007C1051" w:rsidRPr="0002705C" w:rsidRDefault="007C1051" w:rsidP="00AA3949">
      <w:pPr>
        <w:spacing w:after="200" w:line="360" w:lineRule="auto"/>
        <w:rPr>
          <w:rFonts w:ascii="Times New Roman" w:hAnsi="Times New Roman" w:cs="Times New Roman"/>
          <w:b/>
          <w:sz w:val="24"/>
          <w:szCs w:val="24"/>
        </w:rPr>
      </w:pPr>
    </w:p>
    <w:p w:rsidR="003D69E0" w:rsidRPr="0002705C" w:rsidRDefault="003D69E0" w:rsidP="003D69E0">
      <w:pPr>
        <w:spacing w:after="200"/>
        <w:rPr>
          <w:rFonts w:ascii="Times New Roman" w:hAnsi="Times New Roman" w:cs="Times New Roman"/>
          <w:sz w:val="24"/>
          <w:szCs w:val="24"/>
        </w:rPr>
      </w:pPr>
    </w:p>
    <w:p w:rsidR="007A1196" w:rsidRPr="0002705C" w:rsidRDefault="007A1196" w:rsidP="003D69E0">
      <w:pPr>
        <w:spacing w:after="200"/>
        <w:rPr>
          <w:rFonts w:ascii="Times New Roman" w:hAnsi="Times New Roman" w:cs="Times New Roman"/>
          <w:sz w:val="24"/>
          <w:szCs w:val="24"/>
        </w:rPr>
      </w:pPr>
    </w:p>
    <w:p w:rsidR="007A1196" w:rsidRPr="0002705C" w:rsidRDefault="007A1196" w:rsidP="007A1196">
      <w:pPr>
        <w:pStyle w:val="Heading3"/>
        <w:rPr>
          <w:rFonts w:ascii="Times New Roman" w:hAnsi="Times New Roman" w:cs="Times New Roman"/>
          <w:sz w:val="24"/>
          <w:szCs w:val="24"/>
        </w:rPr>
      </w:pPr>
      <w:r w:rsidRPr="0002705C">
        <w:rPr>
          <w:rFonts w:ascii="Times New Roman" w:hAnsi="Times New Roman" w:cs="Times New Roman"/>
          <w:sz w:val="24"/>
          <w:szCs w:val="24"/>
        </w:rPr>
        <w:t>About the Company, its operations &amp; products</w:t>
      </w:r>
    </w:p>
    <w:p w:rsidR="007A1196" w:rsidRPr="0002705C" w:rsidRDefault="007A1196" w:rsidP="003D69E0">
      <w:pPr>
        <w:spacing w:after="200"/>
        <w:rPr>
          <w:rFonts w:ascii="Times New Roman" w:hAnsi="Times New Roman" w:cs="Times New Roman"/>
          <w:sz w:val="24"/>
          <w:szCs w:val="24"/>
        </w:rPr>
      </w:pP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Following are some of the products that we manufacture: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Compact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Murata Jet Spun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Core Spun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100% Grey Cotton Ring Spun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Man-Made / Blended Yarn</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Poly / Cotton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Murata Vortex Spun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Open-End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Siro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Lycra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w:t>
      </w:r>
      <w:proofErr w:type="spellStart"/>
      <w:r w:rsidRPr="0002705C">
        <w:rPr>
          <w:rFonts w:ascii="Times New Roman" w:hAnsi="Times New Roman" w:cs="Times New Roman"/>
          <w:sz w:val="24"/>
          <w:szCs w:val="24"/>
        </w:rPr>
        <w:t>Slub</w:t>
      </w:r>
      <w:proofErr w:type="spellEnd"/>
      <w:r w:rsidRPr="0002705C">
        <w:rPr>
          <w:rFonts w:ascii="Times New Roman" w:hAnsi="Times New Roman" w:cs="Times New Roman"/>
          <w:sz w:val="24"/>
          <w:szCs w:val="24"/>
        </w:rPr>
        <w:t xml:space="preserve">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w:t>
      </w:r>
      <w:proofErr w:type="spellStart"/>
      <w:r w:rsidRPr="0002705C">
        <w:rPr>
          <w:rFonts w:ascii="Times New Roman" w:hAnsi="Times New Roman" w:cs="Times New Roman"/>
          <w:sz w:val="24"/>
          <w:szCs w:val="24"/>
        </w:rPr>
        <w:t>Slub</w:t>
      </w:r>
      <w:proofErr w:type="spellEnd"/>
      <w:r w:rsidRPr="0002705C">
        <w:rPr>
          <w:rFonts w:ascii="Times New Roman" w:hAnsi="Times New Roman" w:cs="Times New Roman"/>
          <w:sz w:val="24"/>
          <w:szCs w:val="24"/>
        </w:rPr>
        <w:t xml:space="preserve"> Core Spun Yarn </w:t>
      </w:r>
    </w:p>
    <w:p w:rsidR="003D69E0"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xml:space="preserve">• Compact Core Spun Yarn </w:t>
      </w:r>
    </w:p>
    <w:p w:rsidR="00AA3949"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t>• Double Compact Spun Yarn on Ring Machine</w:t>
      </w:r>
    </w:p>
    <w:p w:rsidR="00EB3934" w:rsidRPr="0002705C" w:rsidRDefault="00EB3934" w:rsidP="003D69E0">
      <w:pPr>
        <w:spacing w:after="200"/>
        <w:rPr>
          <w:rFonts w:ascii="Times New Roman" w:hAnsi="Times New Roman" w:cs="Times New Roman"/>
          <w:sz w:val="24"/>
          <w:szCs w:val="24"/>
        </w:rPr>
      </w:pPr>
    </w:p>
    <w:p w:rsidR="00EB3934" w:rsidRPr="0002705C" w:rsidRDefault="00EB3934">
      <w:pPr>
        <w:rPr>
          <w:rFonts w:ascii="Times New Roman" w:hAnsi="Times New Roman" w:cs="Times New Roman"/>
          <w:sz w:val="24"/>
          <w:szCs w:val="24"/>
        </w:rPr>
      </w:pPr>
      <w:r w:rsidRPr="0002705C">
        <w:rPr>
          <w:rFonts w:ascii="Times New Roman" w:hAnsi="Times New Roman" w:cs="Times New Roman"/>
          <w:sz w:val="24"/>
          <w:szCs w:val="24"/>
        </w:rPr>
        <w:br w:type="page"/>
      </w:r>
    </w:p>
    <w:p w:rsidR="00EB3934" w:rsidRPr="0002705C" w:rsidRDefault="00EB3934" w:rsidP="00EB3934">
      <w:pPr>
        <w:pStyle w:val="Heading3"/>
        <w:rPr>
          <w:rFonts w:ascii="Times New Roman" w:hAnsi="Times New Roman" w:cs="Times New Roman"/>
          <w:sz w:val="24"/>
          <w:szCs w:val="24"/>
        </w:rPr>
      </w:pPr>
      <w:r w:rsidRPr="0002705C">
        <w:rPr>
          <w:rFonts w:ascii="Times New Roman" w:hAnsi="Times New Roman" w:cs="Times New Roman"/>
          <w:sz w:val="24"/>
          <w:szCs w:val="24"/>
        </w:rPr>
        <w:lastRenderedPageBreak/>
        <w:t xml:space="preserve">Organizational Chart </w:t>
      </w:r>
    </w:p>
    <w:p w:rsidR="00AA3949" w:rsidRPr="0002705C" w:rsidRDefault="00AA3949" w:rsidP="003D69E0">
      <w:pPr>
        <w:spacing w:after="200"/>
        <w:rPr>
          <w:rFonts w:ascii="Times New Roman" w:hAnsi="Times New Roman" w:cs="Times New Roman"/>
          <w:sz w:val="24"/>
          <w:szCs w:val="24"/>
        </w:rPr>
      </w:pPr>
    </w:p>
    <w:p w:rsidR="003D69E0" w:rsidRPr="0002705C" w:rsidRDefault="00EB3934" w:rsidP="003D69E0">
      <w:pPr>
        <w:spacing w:after="200"/>
        <w:rPr>
          <w:rFonts w:ascii="Times New Roman" w:hAnsi="Times New Roman" w:cs="Times New Roman"/>
          <w:color w:val="082A75" w:themeColor="text2"/>
          <w:sz w:val="24"/>
          <w:szCs w:val="24"/>
        </w:rPr>
      </w:pPr>
      <w:r w:rsidRPr="0002705C">
        <w:rPr>
          <w:rFonts w:ascii="Times New Roman" w:hAnsi="Times New Roman" w:cs="Times New Roman"/>
          <w:noProof/>
          <w:sz w:val="24"/>
          <w:szCs w:val="24"/>
        </w:rPr>
        <w:drawing>
          <wp:inline distT="0" distB="0" distL="0" distR="0" wp14:anchorId="4D3C6593" wp14:editId="52E9D38B">
            <wp:extent cx="6309360" cy="6839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6839585"/>
                    </a:xfrm>
                    <a:prstGeom prst="rect">
                      <a:avLst/>
                    </a:prstGeom>
                  </pic:spPr>
                </pic:pic>
              </a:graphicData>
            </a:graphic>
          </wp:inline>
        </w:drawing>
      </w:r>
      <w:r w:rsidR="003D69E0" w:rsidRPr="0002705C">
        <w:rPr>
          <w:rFonts w:ascii="Times New Roman" w:hAnsi="Times New Roman" w:cs="Times New Roman"/>
          <w:sz w:val="24"/>
          <w:szCs w:val="24"/>
        </w:rPr>
        <w:br w:type="page"/>
      </w:r>
    </w:p>
    <w:p w:rsidR="003D69E0" w:rsidRPr="0002705C" w:rsidRDefault="00E20A03" w:rsidP="00D077E9">
      <w:pPr>
        <w:pStyle w:val="Heading1"/>
        <w:rPr>
          <w:rFonts w:ascii="Times New Roman" w:hAnsi="Times New Roman" w:cs="Times New Roman"/>
          <w:sz w:val="24"/>
          <w:szCs w:val="24"/>
        </w:rPr>
      </w:pPr>
      <w:r w:rsidRPr="0002705C">
        <w:rPr>
          <w:rFonts w:ascii="Times New Roman" w:hAnsi="Times New Roman" w:cs="Times New Roman"/>
          <w:sz w:val="24"/>
          <w:szCs w:val="24"/>
        </w:rPr>
        <w:lastRenderedPageBreak/>
        <w:t>Group Structure</w:t>
      </w:r>
    </w:p>
    <w:p w:rsidR="00E20A03" w:rsidRPr="0002705C" w:rsidRDefault="00E20A03" w:rsidP="00E20A03">
      <w:pPr>
        <w:rPr>
          <w:rFonts w:ascii="Times New Roman" w:hAnsi="Times New Roman" w:cs="Times New Roman"/>
          <w:sz w:val="24"/>
          <w:szCs w:val="24"/>
        </w:rPr>
      </w:pPr>
    </w:p>
    <w:p w:rsidR="00E20A03" w:rsidRPr="0002705C" w:rsidRDefault="00E20A03" w:rsidP="00E20A03">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extent cx="13906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644ybg-group-1.png"/>
                    <pic:cNvPicPr/>
                  </pic:nvPicPr>
                  <pic:blipFill>
                    <a:blip r:embed="rId9">
                      <a:extLst>
                        <a:ext uri="{28A0092B-C50C-407E-A947-70E740481C1C}">
                          <a14:useLocalDpi xmlns:a14="http://schemas.microsoft.com/office/drawing/2010/main" val="0"/>
                        </a:ext>
                      </a:extLst>
                    </a:blip>
                    <a:stretch>
                      <a:fillRect/>
                    </a:stretch>
                  </pic:blipFill>
                  <pic:spPr>
                    <a:xfrm>
                      <a:off x="0" y="0"/>
                      <a:ext cx="1390650" cy="847725"/>
                    </a:xfrm>
                    <a:prstGeom prst="rect">
                      <a:avLst/>
                    </a:prstGeom>
                  </pic:spPr>
                </pic:pic>
              </a:graphicData>
            </a:graphic>
          </wp:inline>
        </w:drawing>
      </w:r>
      <w:r w:rsidRPr="0002705C">
        <w:rPr>
          <w:rFonts w:ascii="Times New Roman" w:hAnsi="Times New Roman" w:cs="Times New Roman"/>
          <w:sz w:val="24"/>
          <w:szCs w:val="24"/>
        </w:rPr>
        <w:t xml:space="preserve">    </w:t>
      </w:r>
      <w:r w:rsidRPr="0002705C">
        <w:rPr>
          <w:rFonts w:ascii="Times New Roman" w:hAnsi="Times New Roman" w:cs="Times New Roman"/>
          <w:noProof/>
          <w:sz w:val="24"/>
          <w:szCs w:val="24"/>
        </w:rPr>
        <w:drawing>
          <wp:inline distT="0" distB="0" distL="0" distR="0">
            <wp:extent cx="2314575" cy="90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904875"/>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2000250" cy="141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cky-holding.png"/>
                    <pic:cNvPicPr/>
                  </pic:nvPicPr>
                  <pic:blipFill>
                    <a:blip r:embed="rId11">
                      <a:extLst>
                        <a:ext uri="{28A0092B-C50C-407E-A947-70E740481C1C}">
                          <a14:useLocalDpi xmlns:a14="http://schemas.microsoft.com/office/drawing/2010/main" val="0"/>
                        </a:ext>
                      </a:extLst>
                    </a:blip>
                    <a:stretch>
                      <a:fillRect/>
                    </a:stretch>
                  </pic:blipFill>
                  <pic:spPr>
                    <a:xfrm>
                      <a:off x="0" y="0"/>
                      <a:ext cx="2000250" cy="1419225"/>
                    </a:xfrm>
                    <a:prstGeom prst="rect">
                      <a:avLst/>
                    </a:prstGeom>
                  </pic:spPr>
                </pic:pic>
              </a:graphicData>
            </a:graphic>
          </wp:inline>
        </w:drawing>
      </w:r>
    </w:p>
    <w:p w:rsidR="00E20A03" w:rsidRPr="0002705C" w:rsidRDefault="00E20A03" w:rsidP="00E20A03">
      <w:pPr>
        <w:rPr>
          <w:rFonts w:ascii="Times New Roman" w:hAnsi="Times New Roman" w:cs="Times New Roman"/>
          <w:sz w:val="24"/>
          <w:szCs w:val="24"/>
        </w:rPr>
      </w:pPr>
    </w:p>
    <w:p w:rsidR="00E20A03" w:rsidRPr="0002705C" w:rsidRDefault="00E20A03" w:rsidP="00E20A03">
      <w:pPr>
        <w:rPr>
          <w:rFonts w:ascii="Times New Roman" w:hAnsi="Times New Roman" w:cs="Times New Roman"/>
          <w:sz w:val="24"/>
          <w:szCs w:val="24"/>
        </w:rPr>
      </w:pPr>
    </w:p>
    <w:p w:rsidR="00E20A03" w:rsidRPr="0002705C" w:rsidRDefault="00E20A03" w:rsidP="00E20A03">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extent cx="190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g-logo.jpg"/>
                    <pic:cNvPicPr/>
                  </pic:nvPicPr>
                  <pic:blipFill>
                    <a:blip r:embed="rId1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sz w:val="24"/>
          <w:szCs w:val="24"/>
        </w:rPr>
        <w:t xml:space="preserve"> </w:t>
      </w:r>
      <w:r w:rsidRPr="0002705C">
        <w:rPr>
          <w:rFonts w:ascii="Times New Roman" w:hAnsi="Times New Roman" w:cs="Times New Roman"/>
          <w:noProof/>
          <w:sz w:val="24"/>
          <w:szCs w:val="24"/>
        </w:rPr>
        <w:drawing>
          <wp:inline distT="0" distB="0" distL="0" distR="0">
            <wp:extent cx="2381250"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ziz-Tabba-Foundation-(ATF).png"/>
                    <pic:cNvPicPr/>
                  </pic:nvPicPr>
                  <pic:blipFill>
                    <a:blip r:embed="rId13">
                      <a:extLst>
                        <a:ext uri="{28A0092B-C50C-407E-A947-70E740481C1C}">
                          <a14:useLocalDpi xmlns:a14="http://schemas.microsoft.com/office/drawing/2010/main" val="0"/>
                        </a:ext>
                      </a:extLst>
                    </a:blip>
                    <a:stretch>
                      <a:fillRect/>
                    </a:stretch>
                  </pic:blipFill>
                  <pic:spPr>
                    <a:xfrm>
                      <a:off x="0" y="0"/>
                      <a:ext cx="2381250" cy="1428750"/>
                    </a:xfrm>
                    <a:prstGeom prst="rect">
                      <a:avLst/>
                    </a:prstGeom>
                  </pic:spPr>
                </pic:pic>
              </a:graphicData>
            </a:graphic>
          </wp:inline>
        </w:drawing>
      </w:r>
      <w:r w:rsidRPr="0002705C">
        <w:rPr>
          <w:rFonts w:ascii="Times New Roman" w:hAnsi="Times New Roman" w:cs="Times New Roman"/>
          <w:sz w:val="24"/>
          <w:szCs w:val="24"/>
        </w:rPr>
        <w:t xml:space="preserve"> </w:t>
      </w:r>
      <w:r w:rsidRPr="0002705C">
        <w:rPr>
          <w:rFonts w:ascii="Times New Roman" w:hAnsi="Times New Roman" w:cs="Times New Roman"/>
          <w:noProof/>
          <w:sz w:val="24"/>
          <w:szCs w:val="24"/>
        </w:rPr>
        <w:drawing>
          <wp:inline distT="0" distB="0" distL="0" distR="0">
            <wp:extent cx="19050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E20A03" w:rsidRPr="0002705C" w:rsidRDefault="00E20A03" w:rsidP="00E20A03">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extent cx="238125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2381250" cy="142875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23812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cky-commodities.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42875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19050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jpg"/>
                    <pic:cNvPicPr/>
                  </pic:nvPicPr>
                  <pic:blipFill>
                    <a:blip r:embed="rId1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3810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D077E9" w:rsidRPr="0002705C" w:rsidRDefault="003D69E0" w:rsidP="003D69E0">
      <w:pPr>
        <w:spacing w:after="200"/>
        <w:rPr>
          <w:rFonts w:ascii="Times New Roman" w:hAnsi="Times New Roman" w:cs="Times New Roman"/>
          <w:sz w:val="24"/>
          <w:szCs w:val="24"/>
        </w:rPr>
      </w:pPr>
      <w:r w:rsidRPr="0002705C">
        <w:rPr>
          <w:rFonts w:ascii="Times New Roman" w:hAnsi="Times New Roman" w:cs="Times New Roman"/>
          <w:sz w:val="24"/>
          <w:szCs w:val="24"/>
        </w:rPr>
        <w:br w:type="page"/>
      </w:r>
    </w:p>
    <w:p w:rsidR="00E20A03" w:rsidRPr="0002705C" w:rsidRDefault="00E20A03" w:rsidP="00E20A03">
      <w:pPr>
        <w:pStyle w:val="Heading1"/>
        <w:rPr>
          <w:rFonts w:ascii="Times New Roman" w:hAnsi="Times New Roman" w:cs="Times New Roman"/>
          <w:sz w:val="24"/>
          <w:szCs w:val="24"/>
        </w:rPr>
      </w:pPr>
      <w:r w:rsidRPr="0002705C">
        <w:rPr>
          <w:rFonts w:ascii="Times New Roman" w:hAnsi="Times New Roman" w:cs="Times New Roman"/>
          <w:sz w:val="24"/>
          <w:szCs w:val="24"/>
        </w:rPr>
        <w:lastRenderedPageBreak/>
        <w:t>Group Structure</w:t>
      </w:r>
    </w:p>
    <w:p w:rsidR="0087605E" w:rsidRPr="0002705C" w:rsidRDefault="0087605E" w:rsidP="00DF027C">
      <w:pPr>
        <w:rPr>
          <w:rFonts w:ascii="Times New Roman" w:hAnsi="Times New Roman" w:cs="Times New Roman"/>
          <w:sz w:val="24"/>
          <w:szCs w:val="24"/>
        </w:rPr>
      </w:pPr>
    </w:p>
    <w:p w:rsidR="00E20A03" w:rsidRPr="0002705C" w:rsidRDefault="00710FBD" w:rsidP="00DF027C">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extent cx="238125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1).png"/>
                    <pic:cNvPicPr/>
                  </pic:nvPicPr>
                  <pic:blipFill>
                    <a:blip r:embed="rId19">
                      <a:extLst>
                        <a:ext uri="{28A0092B-C50C-407E-A947-70E740481C1C}">
                          <a14:useLocalDpi xmlns:a14="http://schemas.microsoft.com/office/drawing/2010/main" val="0"/>
                        </a:ext>
                      </a:extLst>
                    </a:blip>
                    <a:stretch>
                      <a:fillRect/>
                    </a:stretch>
                  </pic:blipFill>
                  <pic:spPr>
                    <a:xfrm>
                      <a:off x="0" y="0"/>
                      <a:ext cx="2381250" cy="1428750"/>
                    </a:xfrm>
                    <a:prstGeom prst="rect">
                      <a:avLst/>
                    </a:prstGeom>
                  </pic:spPr>
                </pic:pic>
              </a:graphicData>
            </a:graphic>
          </wp:inline>
        </w:drawing>
      </w:r>
      <w:r w:rsidRPr="0002705C">
        <w:rPr>
          <w:rFonts w:ascii="Times New Roman" w:hAnsi="Times New Roman" w:cs="Times New Roman"/>
          <w:sz w:val="24"/>
          <w:szCs w:val="24"/>
        </w:rPr>
        <w:t xml:space="preserve"> </w:t>
      </w:r>
      <w:r w:rsidRPr="0002705C">
        <w:rPr>
          <w:rFonts w:ascii="Times New Roman" w:hAnsi="Times New Roman" w:cs="Times New Roman"/>
          <w:noProof/>
          <w:sz w:val="24"/>
          <w:szCs w:val="24"/>
        </w:rPr>
        <w:drawing>
          <wp:inline distT="0" distB="0" distL="0" distR="0">
            <wp:extent cx="1905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2).png"/>
                    <pic:cNvPicPr/>
                  </pic:nvPicPr>
                  <pic:blipFill>
                    <a:blip r:embed="rId2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190500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uckylandmark.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710FBD" w:rsidRPr="0002705C" w:rsidRDefault="00710FBD" w:rsidP="00DF027C">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extent cx="2562225" cy="1181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ucky_hodling.jpg"/>
                    <pic:cNvPicPr/>
                  </pic:nvPicPr>
                  <pic:blipFill>
                    <a:blip r:embed="rId22">
                      <a:extLst>
                        <a:ext uri="{28A0092B-C50C-407E-A947-70E740481C1C}">
                          <a14:useLocalDpi xmlns:a14="http://schemas.microsoft.com/office/drawing/2010/main" val="0"/>
                        </a:ext>
                      </a:extLst>
                    </a:blip>
                    <a:stretch>
                      <a:fillRect/>
                    </a:stretch>
                  </pic:blipFill>
                  <pic:spPr>
                    <a:xfrm>
                      <a:off x="0" y="0"/>
                      <a:ext cx="2562225" cy="1181100"/>
                    </a:xfrm>
                    <a:prstGeom prst="rect">
                      <a:avLst/>
                    </a:prstGeom>
                  </pic:spPr>
                </pic:pic>
              </a:graphicData>
            </a:graphic>
          </wp:inline>
        </w:drawing>
      </w:r>
      <w:r w:rsidRPr="0002705C">
        <w:rPr>
          <w:rFonts w:ascii="Times New Roman" w:hAnsi="Times New Roman" w:cs="Times New Roman"/>
          <w:sz w:val="24"/>
          <w:szCs w:val="24"/>
        </w:rPr>
        <w:t xml:space="preserve"> </w:t>
      </w:r>
      <w:r w:rsidRPr="0002705C">
        <w:rPr>
          <w:rFonts w:ascii="Times New Roman" w:hAnsi="Times New Roman" w:cs="Times New Roman"/>
          <w:noProof/>
          <w:sz w:val="24"/>
          <w:szCs w:val="24"/>
        </w:rPr>
        <w:drawing>
          <wp:inline distT="0" distB="0" distL="0" distR="0">
            <wp:extent cx="190500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 (1).png"/>
                    <pic:cNvPicPr/>
                  </pic:nvPicPr>
                  <pic:blipFill>
                    <a:blip r:embed="rId2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14:anchorId="17E9EADA" wp14:editId="03E35AFB">
            <wp:extent cx="177165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jpg"/>
                    <pic:cNvPicPr/>
                  </pic:nvPicPr>
                  <pic:blipFill>
                    <a:blip r:embed="rId24">
                      <a:extLst>
                        <a:ext uri="{28A0092B-C50C-407E-A947-70E740481C1C}">
                          <a14:useLocalDpi xmlns:a14="http://schemas.microsoft.com/office/drawing/2010/main" val="0"/>
                        </a:ext>
                      </a:extLst>
                    </a:blip>
                    <a:stretch>
                      <a:fillRect/>
                    </a:stretch>
                  </pic:blipFill>
                  <pic:spPr>
                    <a:xfrm>
                      <a:off x="0" y="0"/>
                      <a:ext cx="1771650" cy="104775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190500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uckyone.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19050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bpakistan.png"/>
                    <pic:cNvPicPr/>
                  </pic:nvPicPr>
                  <pic:blipFill>
                    <a:blip r:embed="rId2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noProof/>
          <w:sz w:val="24"/>
          <w:szCs w:val="24"/>
        </w:rPr>
        <w:drawing>
          <wp:inline distT="0" distB="0" distL="0" distR="0">
            <wp:extent cx="1905000"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unusenergy.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185C00" w:rsidRPr="0002705C" w:rsidRDefault="00710FBD" w:rsidP="00DF027C">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extent cx="190500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 (2).png"/>
                    <pic:cNvPicPr/>
                  </pic:nvPicPr>
                  <pic:blipFill>
                    <a:blip r:embed="rId2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02705C">
        <w:rPr>
          <w:rFonts w:ascii="Times New Roman" w:hAnsi="Times New Roman" w:cs="Times New Roman"/>
          <w:sz w:val="24"/>
          <w:szCs w:val="24"/>
        </w:rPr>
        <w:t xml:space="preserve">        </w:t>
      </w:r>
      <w:r w:rsidRPr="0002705C">
        <w:rPr>
          <w:rFonts w:ascii="Times New Roman" w:hAnsi="Times New Roman" w:cs="Times New Roman"/>
          <w:noProof/>
          <w:sz w:val="24"/>
          <w:szCs w:val="24"/>
        </w:rPr>
        <w:drawing>
          <wp:inline distT="0" distB="0" distL="0" distR="0">
            <wp:extent cx="1743075" cy="819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075" cy="819150"/>
                    </a:xfrm>
                    <a:prstGeom prst="rect">
                      <a:avLst/>
                    </a:prstGeom>
                    <a:noFill/>
                    <a:ln>
                      <a:noFill/>
                    </a:ln>
                  </pic:spPr>
                </pic:pic>
              </a:graphicData>
            </a:graphic>
          </wp:inline>
        </w:drawing>
      </w:r>
      <w:r w:rsidR="00C26D5B" w:rsidRPr="0002705C">
        <w:rPr>
          <w:rFonts w:ascii="Times New Roman" w:hAnsi="Times New Roman" w:cs="Times New Roman"/>
          <w:sz w:val="24"/>
          <w:szCs w:val="24"/>
        </w:rPr>
        <w:t xml:space="preserve"> </w:t>
      </w:r>
    </w:p>
    <w:p w:rsidR="00185C00" w:rsidRPr="0002705C" w:rsidRDefault="00185C00">
      <w:pPr>
        <w:rPr>
          <w:rFonts w:ascii="Times New Roman" w:hAnsi="Times New Roman" w:cs="Times New Roman"/>
          <w:sz w:val="24"/>
          <w:szCs w:val="24"/>
        </w:rPr>
      </w:pPr>
      <w:r w:rsidRPr="0002705C">
        <w:rPr>
          <w:rFonts w:ascii="Times New Roman" w:hAnsi="Times New Roman" w:cs="Times New Roman"/>
          <w:sz w:val="24"/>
          <w:szCs w:val="24"/>
        </w:rPr>
        <w:br w:type="page"/>
      </w:r>
    </w:p>
    <w:p w:rsidR="00185C00" w:rsidRPr="0002705C" w:rsidRDefault="00185C00" w:rsidP="00185C00">
      <w:pPr>
        <w:pStyle w:val="Heading3"/>
        <w:rPr>
          <w:rFonts w:ascii="Times New Roman" w:hAnsi="Times New Roman" w:cs="Times New Roman"/>
          <w:sz w:val="24"/>
          <w:szCs w:val="24"/>
        </w:rPr>
      </w:pPr>
      <w:r w:rsidRPr="0002705C">
        <w:rPr>
          <w:rFonts w:ascii="Times New Roman" w:hAnsi="Times New Roman" w:cs="Times New Roman"/>
          <w:sz w:val="24"/>
          <w:szCs w:val="24"/>
        </w:rPr>
        <w:lastRenderedPageBreak/>
        <w:t>Industry Analysis</w:t>
      </w:r>
    </w:p>
    <w:p w:rsidR="00185C00" w:rsidRPr="0002705C" w:rsidRDefault="0009090F" w:rsidP="0009090F">
      <w:pPr>
        <w:rPr>
          <w:rFonts w:ascii="Times New Roman" w:hAnsi="Times New Roman" w:cs="Times New Roman"/>
          <w:sz w:val="24"/>
          <w:szCs w:val="24"/>
        </w:rPr>
      </w:pPr>
      <w:r w:rsidRPr="0002705C">
        <w:rPr>
          <w:rFonts w:ascii="Times New Roman" w:hAnsi="Times New Roman" w:cs="Times New Roman"/>
          <w:sz w:val="24"/>
          <w:szCs w:val="24"/>
        </w:rPr>
        <w:t xml:space="preserve">The Textile Industry is the major Industrial division that plays a significant role in the financial development of the nation. It keeps on being the biggest business of Pakistan dependent on the neighborhood crude material and orders the most grounded similar points of interest in asset usage. The business has extended fundamentally since independence and now formed into one of the most grounded trade based modern sub-sector. Pakistan has risen as one of the significant cotton material item providers on the world market, with a portion of world yarn and cotton texture exchange of about 30% and 8% individually, keeping up the area as a spine of mechanical action for the nation. The yearly volume of complete world textile and garments trade is more than US$ 755 billion; Pakistan's offer is under 3%. </w:t>
      </w:r>
      <w:r w:rsidR="00092ED4" w:rsidRPr="0002705C">
        <w:rPr>
          <w:rFonts w:ascii="Times New Roman" w:hAnsi="Times New Roman" w:cs="Times New Roman"/>
          <w:sz w:val="24"/>
          <w:szCs w:val="24"/>
        </w:rPr>
        <w:t>The textile industry of Pakistan works in a genuine yet free condition as long as the acquisition and usage of raw materials are concerned.</w:t>
      </w:r>
      <w:r w:rsidRPr="0002705C">
        <w:rPr>
          <w:rFonts w:ascii="Times New Roman" w:hAnsi="Times New Roman" w:cs="Times New Roman"/>
          <w:sz w:val="24"/>
          <w:szCs w:val="24"/>
        </w:rPr>
        <w:t xml:space="preserve"> The shortage of harvests prompted the sourcing of worldwide cotton in Pakistan, which started 10 years back. Today, the country around sources 4 million bunches from the worldwide markets and creates near 12 million parcels locally. Since spinning is the start of the value chain, all worth included procedures of weaving, sewing, preparing, pieces of clothing, and made-ups are reliant upon this procedure. The impact of an inadequate yarn by the spinning portion can go directly over the whole value chain. Pakistan's turning segment caters not exclusively to the necessities of the residential business yet additionally around 33% of the complete creation of yarn is sent out different destinations.</w:t>
      </w:r>
    </w:p>
    <w:p w:rsidR="00710FBD" w:rsidRPr="0002705C" w:rsidRDefault="0009090F" w:rsidP="0009090F">
      <w:pPr>
        <w:rPr>
          <w:rFonts w:ascii="Times New Roman" w:hAnsi="Times New Roman" w:cs="Times New Roman"/>
          <w:sz w:val="24"/>
          <w:szCs w:val="24"/>
        </w:rPr>
      </w:pPr>
      <w:r w:rsidRPr="0002705C">
        <w:rPr>
          <w:rFonts w:ascii="Times New Roman" w:hAnsi="Times New Roman" w:cs="Times New Roman"/>
          <w:sz w:val="24"/>
          <w:szCs w:val="24"/>
        </w:rPr>
        <w:t>The fast increment in spinning capacity because of technological advances has expanded the production of cotton and related items significantly. The Textile Commissioner Organization reports that there are 517 material units in the activity (40 composite units and 477 turning units) with 13.41 million spindles and 199,000 rotors introduced and 11.29 million axles and 127 thousand rotors in activity with limit usage of 83% and 84% individually. Every one of these components currently contributes about 55% of the nation's total exports. The creation of yarn expanded altogether from 2.13 billion kg in 2014-15 to 2.2 billion kg in 2017-18, in this manner indicating an expansion of 3% per annum.</w:t>
      </w:r>
    </w:p>
    <w:p w:rsidR="0009090F" w:rsidRPr="0002705C" w:rsidRDefault="0009090F" w:rsidP="0009090F">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14:anchorId="5D52D081" wp14:editId="750ABA2B">
            <wp:extent cx="4762500" cy="3114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114675"/>
                    </a:xfrm>
                    <a:prstGeom prst="rect">
                      <a:avLst/>
                    </a:prstGeom>
                  </pic:spPr>
                </pic:pic>
              </a:graphicData>
            </a:graphic>
          </wp:inline>
        </w:drawing>
      </w:r>
    </w:p>
    <w:p w:rsidR="0009090F" w:rsidRPr="0002705C" w:rsidRDefault="0009090F" w:rsidP="0009090F">
      <w:pPr>
        <w:rPr>
          <w:rFonts w:ascii="Times New Roman" w:hAnsi="Times New Roman" w:cs="Times New Roman"/>
          <w:sz w:val="24"/>
          <w:szCs w:val="24"/>
        </w:rPr>
      </w:pPr>
    </w:p>
    <w:p w:rsidR="004539CC" w:rsidRPr="0002705C" w:rsidRDefault="004539CC" w:rsidP="0009090F">
      <w:pPr>
        <w:rPr>
          <w:rFonts w:ascii="Times New Roman" w:hAnsi="Times New Roman" w:cs="Times New Roman"/>
          <w:sz w:val="24"/>
          <w:szCs w:val="24"/>
        </w:rPr>
      </w:pPr>
    </w:p>
    <w:p w:rsidR="005D79EE" w:rsidRPr="0002705C" w:rsidRDefault="005D79EE" w:rsidP="005D79EE">
      <w:pPr>
        <w:pStyle w:val="Heading3"/>
        <w:rPr>
          <w:rFonts w:ascii="Times New Roman" w:hAnsi="Times New Roman" w:cs="Times New Roman"/>
          <w:sz w:val="24"/>
          <w:szCs w:val="24"/>
        </w:rPr>
      </w:pPr>
      <w:r w:rsidRPr="0002705C">
        <w:rPr>
          <w:rFonts w:ascii="Times New Roman" w:hAnsi="Times New Roman" w:cs="Times New Roman"/>
          <w:sz w:val="24"/>
          <w:szCs w:val="24"/>
        </w:rPr>
        <w:lastRenderedPageBreak/>
        <w:t>Industry Analysis</w:t>
      </w:r>
    </w:p>
    <w:p w:rsidR="004539CC" w:rsidRPr="0002705C" w:rsidRDefault="004539CC" w:rsidP="0009090F">
      <w:pPr>
        <w:rPr>
          <w:rFonts w:ascii="Times New Roman" w:hAnsi="Times New Roman" w:cs="Times New Roman"/>
          <w:sz w:val="24"/>
          <w:szCs w:val="24"/>
        </w:rPr>
      </w:pPr>
    </w:p>
    <w:p w:rsidR="004539CC" w:rsidRPr="0002705C" w:rsidRDefault="004539CC" w:rsidP="004539CC">
      <w:pPr>
        <w:rPr>
          <w:rFonts w:ascii="Times New Roman" w:hAnsi="Times New Roman" w:cs="Times New Roman"/>
          <w:sz w:val="24"/>
          <w:szCs w:val="24"/>
        </w:rPr>
      </w:pPr>
      <w:r w:rsidRPr="0002705C">
        <w:rPr>
          <w:rFonts w:ascii="Times New Roman" w:hAnsi="Times New Roman" w:cs="Times New Roman"/>
          <w:sz w:val="24"/>
          <w:szCs w:val="24"/>
        </w:rPr>
        <w:t xml:space="preserve">The </w:t>
      </w:r>
      <w:r w:rsidR="00092ED4" w:rsidRPr="0002705C">
        <w:rPr>
          <w:rFonts w:ascii="Times New Roman" w:hAnsi="Times New Roman" w:cs="Times New Roman"/>
          <w:sz w:val="24"/>
          <w:szCs w:val="24"/>
        </w:rPr>
        <w:t>textile</w:t>
      </w:r>
      <w:r w:rsidRPr="0002705C">
        <w:rPr>
          <w:rFonts w:ascii="Times New Roman" w:hAnsi="Times New Roman" w:cs="Times New Roman"/>
          <w:sz w:val="24"/>
          <w:szCs w:val="24"/>
        </w:rPr>
        <w:t xml:space="preserve"> industry despite everything faces issues regardless of intensity tariff reduction of </w:t>
      </w:r>
      <w:proofErr w:type="spellStart"/>
      <w:r w:rsidRPr="0002705C">
        <w:rPr>
          <w:rFonts w:ascii="Times New Roman" w:hAnsi="Times New Roman" w:cs="Times New Roman"/>
          <w:sz w:val="24"/>
          <w:szCs w:val="24"/>
        </w:rPr>
        <w:t>Rs</w:t>
      </w:r>
      <w:proofErr w:type="spellEnd"/>
      <w:r w:rsidRPr="0002705C">
        <w:rPr>
          <w:rFonts w:ascii="Times New Roman" w:hAnsi="Times New Roman" w:cs="Times New Roman"/>
          <w:sz w:val="24"/>
          <w:szCs w:val="24"/>
        </w:rPr>
        <w:t xml:space="preserve"> 3 for each unit that is inadequate to bring back its global buyers, however, its quality yarn is bringing back worldwide purchasers being baffled by conflicting and low-quality Indian yarn. During the most recent year, the Indian government attempted to help its yarn and texture send out by giving subsidies on the export of these two things. Afterward, it declared further subsidies on a couple of centered markets that included Pakistan. Chinese moved their requests from Pakistan to the Indian spinners. Some enormous texture makers additionally favored less expensive Indian yarn over the costly domestic product.</w:t>
      </w:r>
    </w:p>
    <w:p w:rsidR="001638D4" w:rsidRPr="0002705C" w:rsidRDefault="001638D4" w:rsidP="001638D4">
      <w:pPr>
        <w:rPr>
          <w:rFonts w:ascii="Times New Roman" w:hAnsi="Times New Roman" w:cs="Times New Roman"/>
          <w:sz w:val="24"/>
          <w:szCs w:val="24"/>
        </w:rPr>
      </w:pPr>
      <w:r w:rsidRPr="0002705C">
        <w:rPr>
          <w:rFonts w:ascii="Times New Roman" w:hAnsi="Times New Roman" w:cs="Times New Roman"/>
          <w:sz w:val="24"/>
          <w:szCs w:val="24"/>
        </w:rPr>
        <w:t xml:space="preserve">Export of cotton yarn </w:t>
      </w:r>
      <w:r w:rsidR="003E37FC" w:rsidRPr="0002705C">
        <w:rPr>
          <w:rFonts w:ascii="Times New Roman" w:hAnsi="Times New Roman" w:cs="Times New Roman"/>
          <w:sz w:val="24"/>
          <w:szCs w:val="24"/>
        </w:rPr>
        <w:t>increased</w:t>
      </w:r>
      <w:r w:rsidRPr="0002705C">
        <w:rPr>
          <w:rFonts w:ascii="Times New Roman" w:hAnsi="Times New Roman" w:cs="Times New Roman"/>
          <w:sz w:val="24"/>
          <w:szCs w:val="24"/>
        </w:rPr>
        <w:t xml:space="preserve"> from 456 million </w:t>
      </w:r>
      <w:proofErr w:type="spellStart"/>
      <w:r w:rsidRPr="0002705C">
        <w:rPr>
          <w:rFonts w:ascii="Times New Roman" w:hAnsi="Times New Roman" w:cs="Times New Roman"/>
          <w:sz w:val="24"/>
          <w:szCs w:val="24"/>
        </w:rPr>
        <w:t>kgs</w:t>
      </w:r>
      <w:proofErr w:type="spellEnd"/>
      <w:r w:rsidRPr="0002705C">
        <w:rPr>
          <w:rFonts w:ascii="Times New Roman" w:hAnsi="Times New Roman" w:cs="Times New Roman"/>
          <w:sz w:val="24"/>
          <w:szCs w:val="24"/>
        </w:rPr>
        <w:t xml:space="preserve"> worth US$ 1.24 billion out of 2016-17 to 522 million </w:t>
      </w:r>
      <w:proofErr w:type="spellStart"/>
      <w:r w:rsidRPr="0002705C">
        <w:rPr>
          <w:rFonts w:ascii="Times New Roman" w:hAnsi="Times New Roman" w:cs="Times New Roman"/>
          <w:sz w:val="24"/>
          <w:szCs w:val="24"/>
        </w:rPr>
        <w:t>kgs</w:t>
      </w:r>
      <w:proofErr w:type="spellEnd"/>
      <w:r w:rsidRPr="0002705C">
        <w:rPr>
          <w:rFonts w:ascii="Times New Roman" w:hAnsi="Times New Roman" w:cs="Times New Roman"/>
          <w:sz w:val="24"/>
          <w:szCs w:val="24"/>
        </w:rPr>
        <w:t xml:space="preserve"> worth US$ 1.37 billion out of 2017-18, </w:t>
      </w:r>
      <w:r w:rsidR="003E37FC" w:rsidRPr="0002705C">
        <w:rPr>
          <w:rFonts w:ascii="Times New Roman" w:hAnsi="Times New Roman" w:cs="Times New Roman"/>
          <w:sz w:val="24"/>
          <w:szCs w:val="24"/>
        </w:rPr>
        <w:t xml:space="preserve">showing a development </w:t>
      </w:r>
      <w:r w:rsidRPr="0002705C">
        <w:rPr>
          <w:rFonts w:ascii="Times New Roman" w:hAnsi="Times New Roman" w:cs="Times New Roman"/>
          <w:sz w:val="24"/>
          <w:szCs w:val="24"/>
        </w:rPr>
        <w:t>of 10%. The normal unit value acknowledgment of Pakistani cotton yarn in the worldwide markets is likewise exceptionally low contrasted with that of its rivals. The average unit cost of cotton yarn diminished from US$ 2.98/kg in 20</w:t>
      </w:r>
      <w:r w:rsidR="002E5171" w:rsidRPr="0002705C">
        <w:rPr>
          <w:rFonts w:ascii="Times New Roman" w:hAnsi="Times New Roman" w:cs="Times New Roman"/>
          <w:sz w:val="24"/>
          <w:szCs w:val="24"/>
        </w:rPr>
        <w:t xml:space="preserve">15-16 to $ 2.63/kg in 2017-18. </w:t>
      </w:r>
      <w:r w:rsidRPr="0002705C">
        <w:rPr>
          <w:rFonts w:ascii="Times New Roman" w:hAnsi="Times New Roman" w:cs="Times New Roman"/>
          <w:sz w:val="24"/>
          <w:szCs w:val="24"/>
        </w:rPr>
        <w:t>The average unit value acknowledgment of Pakistani cotton yarn in the international markets is low contrasted with that of its competitors. There are two significant reasons. To begin with, cotton quality; the decay in cotton quality happens during inadmissible capacity and treatment of seed cotton by producers. The vast majority of the ginners enjoy acts of neglect including a blend of assortments and grades, low principles of ginning and expansion of overabundance dampness not long before squeezing build up into bundles. This outcomes in the creation of defiled yarn th</w:t>
      </w:r>
      <w:r w:rsidR="002E5171" w:rsidRPr="0002705C">
        <w:rPr>
          <w:rFonts w:ascii="Times New Roman" w:hAnsi="Times New Roman" w:cs="Times New Roman"/>
          <w:sz w:val="24"/>
          <w:szCs w:val="24"/>
        </w:rPr>
        <w:t xml:space="preserve">at sells at a much lower cost. </w:t>
      </w:r>
      <w:r w:rsidRPr="0002705C">
        <w:rPr>
          <w:rFonts w:ascii="Times New Roman" w:hAnsi="Times New Roman" w:cs="Times New Roman"/>
          <w:sz w:val="24"/>
          <w:szCs w:val="24"/>
        </w:rPr>
        <w:t xml:space="preserve">The second explanation behind low unit esteem acknowledgment is the item blend of Pakistani cotton yarn. Over 70% of the complete yarn creation is that obviously and medium count yarns. In yarn exports, this rate is about 99%, and in this way, coarse and medium checks bring a lower value contrasted with fine and superfine includes that at last shows in low unit esteem acknowledgment. Additionally, the portion of other high value-added yarns like colored and </w:t>
      </w:r>
      <w:proofErr w:type="spellStart"/>
      <w:r w:rsidRPr="0002705C">
        <w:rPr>
          <w:rFonts w:ascii="Times New Roman" w:hAnsi="Times New Roman" w:cs="Times New Roman"/>
          <w:sz w:val="24"/>
          <w:szCs w:val="24"/>
        </w:rPr>
        <w:t>melange</w:t>
      </w:r>
      <w:proofErr w:type="spellEnd"/>
      <w:r w:rsidRPr="0002705C">
        <w:rPr>
          <w:rFonts w:ascii="Times New Roman" w:hAnsi="Times New Roman" w:cs="Times New Roman"/>
          <w:sz w:val="24"/>
          <w:szCs w:val="24"/>
        </w:rPr>
        <w:t>, o</w:t>
      </w:r>
      <w:r w:rsidR="002E5171" w:rsidRPr="0002705C">
        <w:rPr>
          <w:rFonts w:ascii="Times New Roman" w:hAnsi="Times New Roman" w:cs="Times New Roman"/>
          <w:sz w:val="24"/>
          <w:szCs w:val="24"/>
        </w:rPr>
        <w:t>r center spun yarns are s</w:t>
      </w:r>
      <w:r w:rsidRPr="0002705C">
        <w:rPr>
          <w:rFonts w:ascii="Times New Roman" w:hAnsi="Times New Roman" w:cs="Times New Roman"/>
          <w:sz w:val="24"/>
          <w:szCs w:val="24"/>
        </w:rPr>
        <w:t>mall in terms of total export volume.</w:t>
      </w:r>
      <w:r w:rsidR="005D79EE" w:rsidRPr="0002705C">
        <w:rPr>
          <w:rFonts w:ascii="Times New Roman" w:hAnsi="Times New Roman" w:cs="Times New Roman"/>
          <w:color w:val="515151"/>
          <w:sz w:val="24"/>
          <w:szCs w:val="24"/>
          <w:shd w:val="clear" w:color="auto" w:fill="FFFFFF"/>
        </w:rPr>
        <w:t xml:space="preserve"> </w:t>
      </w:r>
      <w:r w:rsidR="005D79EE" w:rsidRPr="0002705C">
        <w:rPr>
          <w:rFonts w:ascii="Times New Roman" w:hAnsi="Times New Roman" w:cs="Times New Roman"/>
          <w:sz w:val="24"/>
          <w:szCs w:val="24"/>
          <w:shd w:val="clear" w:color="auto" w:fill="FFFFFF"/>
        </w:rPr>
        <w:t>Exports of cotton yarn from Pakistan are given in the following table.</w:t>
      </w:r>
    </w:p>
    <w:p w:rsidR="005D79EE" w:rsidRPr="0002705C" w:rsidRDefault="005D79EE" w:rsidP="001638D4">
      <w:pPr>
        <w:rPr>
          <w:rFonts w:ascii="Times New Roman" w:hAnsi="Times New Roman" w:cs="Times New Roman"/>
          <w:sz w:val="24"/>
          <w:szCs w:val="24"/>
        </w:rPr>
      </w:pPr>
      <w:r w:rsidRPr="0002705C">
        <w:rPr>
          <w:rFonts w:ascii="Times New Roman" w:hAnsi="Times New Roman" w:cs="Times New Roman"/>
          <w:noProof/>
          <w:sz w:val="24"/>
          <w:szCs w:val="24"/>
        </w:rPr>
        <w:drawing>
          <wp:inline distT="0" distB="0" distL="0" distR="0" wp14:anchorId="4C24AAB1" wp14:editId="53E0E36E">
            <wp:extent cx="4238625" cy="3181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3181350"/>
                    </a:xfrm>
                    <a:prstGeom prst="rect">
                      <a:avLst/>
                    </a:prstGeom>
                  </pic:spPr>
                </pic:pic>
              </a:graphicData>
            </a:graphic>
          </wp:inline>
        </w:drawing>
      </w:r>
    </w:p>
    <w:p w:rsidR="005D79EE" w:rsidRPr="0002705C" w:rsidRDefault="005D79EE" w:rsidP="001638D4">
      <w:pPr>
        <w:rPr>
          <w:rFonts w:ascii="Times New Roman" w:hAnsi="Times New Roman" w:cs="Times New Roman"/>
          <w:sz w:val="24"/>
          <w:szCs w:val="24"/>
        </w:rPr>
      </w:pPr>
    </w:p>
    <w:p w:rsidR="005D79EE" w:rsidRPr="0002705C" w:rsidRDefault="005D79EE" w:rsidP="005D79EE">
      <w:pPr>
        <w:pStyle w:val="Heading3"/>
        <w:rPr>
          <w:rFonts w:ascii="Times New Roman" w:hAnsi="Times New Roman" w:cs="Times New Roman"/>
          <w:sz w:val="24"/>
          <w:szCs w:val="24"/>
        </w:rPr>
      </w:pPr>
      <w:r w:rsidRPr="0002705C">
        <w:rPr>
          <w:rFonts w:ascii="Times New Roman" w:hAnsi="Times New Roman" w:cs="Times New Roman"/>
          <w:sz w:val="24"/>
          <w:szCs w:val="24"/>
        </w:rPr>
        <w:lastRenderedPageBreak/>
        <w:t>Industry Analysis</w:t>
      </w:r>
    </w:p>
    <w:p w:rsidR="005D79EE" w:rsidRPr="0002705C" w:rsidRDefault="005D79EE" w:rsidP="001638D4">
      <w:pPr>
        <w:rPr>
          <w:rFonts w:ascii="Times New Roman" w:hAnsi="Times New Roman" w:cs="Times New Roman"/>
          <w:b/>
          <w:sz w:val="24"/>
          <w:szCs w:val="24"/>
        </w:rPr>
      </w:pPr>
    </w:p>
    <w:p w:rsidR="005D79EE" w:rsidRPr="0002705C" w:rsidRDefault="005D79EE" w:rsidP="001638D4">
      <w:pPr>
        <w:rPr>
          <w:rFonts w:ascii="Times New Roman" w:hAnsi="Times New Roman" w:cs="Times New Roman"/>
          <w:b/>
          <w:sz w:val="24"/>
          <w:szCs w:val="24"/>
        </w:rPr>
      </w:pPr>
      <w:r w:rsidRPr="0002705C">
        <w:rPr>
          <w:rFonts w:ascii="Times New Roman" w:hAnsi="Times New Roman" w:cs="Times New Roman"/>
          <w:b/>
          <w:sz w:val="24"/>
          <w:szCs w:val="24"/>
        </w:rPr>
        <w:t>Challenges</w:t>
      </w:r>
    </w:p>
    <w:p w:rsidR="00D903D9" w:rsidRPr="0002705C" w:rsidRDefault="00D412B6" w:rsidP="00D412B6">
      <w:pPr>
        <w:rPr>
          <w:rFonts w:ascii="Times New Roman" w:hAnsi="Times New Roman" w:cs="Times New Roman"/>
          <w:sz w:val="24"/>
          <w:szCs w:val="24"/>
        </w:rPr>
      </w:pPr>
      <w:r w:rsidRPr="0002705C">
        <w:rPr>
          <w:rFonts w:ascii="Times New Roman" w:hAnsi="Times New Roman" w:cs="Times New Roman"/>
          <w:sz w:val="24"/>
          <w:szCs w:val="24"/>
        </w:rPr>
        <w:t>Pakistani textile industry considered as the foundation of the export sector is confronting new issues that ought to be managed immediately. The textile industry disintegrating under high energy costs struck up discounts and tight monetary policy is confronting extreme competition from India, Bangladesh, Vietnam, Thailand and different states in the foreign market. Along these lines, the administration should take serious initiatives to protect the nearby business which is the most elevated remote trade worker and the biggest urban work supplier. The All Pakistan Textile Mills Association (APTMA) needs to improve the nature of its products, update the technology utilized and support viable Research and Development (R&amp;D) so as to contend globally. In any case, APTMA contends different factors, for example, high-loan costs and cost of data sources, non-favorable government approaches, and non-ensured energy supplies block their competitiveness. While a few makers have overhauled their production units by introducing technologically advanced machinery and gear, the pattern has neglected to get energy over the whole turning division. During the previous two years, Pakistan has a precarious dive in imports of material apparatus indeed. Textile machinery imports for FY18 checked in at US$ 325 million which is the most minimal since the base of US$ 252 million in FY09. Pakistan is among the main cotton-creating nations, anyway from the most recent couple of years its cotton creation is on the descending side and declined radically to 12 million parcels in 2017-18. As indicated by the report, Pakistan, which is the world's fourth-biggest cotton-delivering nation, misses the mark concerning around 4.0 million bundles per year to fulfill the neighborhood need of about 16 million parcels. State Bank of Pakistan (SBP) in an ongoing report saw that with satisfactory accessibility of raw materials in the nation, Pakistan could have exceeded expectations in worldwide engineered material markets, for example, Vietnam, Bangladesh, and Cambodia, are leading exporters of synthetic textiles following China. Globally cotton is presently 30% of the absolute fiber utilization and synthetic fiber and fiber are currently at 70%, while the circumstance locally is an incredible inverse.</w:t>
      </w:r>
    </w:p>
    <w:p w:rsidR="00D903D9" w:rsidRPr="0002705C" w:rsidRDefault="00D903D9">
      <w:pPr>
        <w:rPr>
          <w:rFonts w:ascii="Times New Roman" w:hAnsi="Times New Roman" w:cs="Times New Roman"/>
          <w:sz w:val="24"/>
          <w:szCs w:val="24"/>
        </w:rPr>
      </w:pPr>
      <w:r w:rsidRPr="0002705C">
        <w:rPr>
          <w:rFonts w:ascii="Times New Roman" w:hAnsi="Times New Roman" w:cs="Times New Roman"/>
          <w:sz w:val="24"/>
          <w:szCs w:val="24"/>
        </w:rPr>
        <w:br w:type="page"/>
      </w:r>
    </w:p>
    <w:p w:rsidR="00D903D9" w:rsidRPr="0002705C" w:rsidRDefault="00D903D9" w:rsidP="00D903D9">
      <w:pPr>
        <w:pStyle w:val="Heading3"/>
        <w:rPr>
          <w:rFonts w:ascii="Times New Roman" w:hAnsi="Times New Roman" w:cs="Times New Roman"/>
          <w:sz w:val="24"/>
          <w:szCs w:val="24"/>
        </w:rPr>
      </w:pPr>
      <w:r w:rsidRPr="0002705C">
        <w:rPr>
          <w:rFonts w:ascii="Times New Roman" w:hAnsi="Times New Roman" w:cs="Times New Roman"/>
          <w:sz w:val="24"/>
          <w:szCs w:val="24"/>
        </w:rPr>
        <w:lastRenderedPageBreak/>
        <w:t>Financial Analysis</w:t>
      </w:r>
    </w:p>
    <w:p w:rsidR="00D903D9" w:rsidRPr="0002705C" w:rsidRDefault="00D903D9" w:rsidP="00D412B6">
      <w:pPr>
        <w:rPr>
          <w:rFonts w:ascii="Times New Roman" w:hAnsi="Times New Roman" w:cs="Times New Roman"/>
          <w:sz w:val="24"/>
          <w:szCs w:val="24"/>
        </w:rPr>
      </w:pPr>
    </w:p>
    <w:p w:rsidR="00E95B01" w:rsidRPr="0002705C" w:rsidRDefault="00E95B01" w:rsidP="00E95B01">
      <w:pPr>
        <w:rPr>
          <w:rFonts w:ascii="Times New Roman" w:hAnsi="Times New Roman" w:cs="Times New Roman"/>
          <w:b/>
          <w:bCs/>
          <w:sz w:val="24"/>
          <w:szCs w:val="24"/>
        </w:rPr>
      </w:pPr>
      <w:r w:rsidRPr="0002705C">
        <w:rPr>
          <w:rFonts w:ascii="Times New Roman" w:hAnsi="Times New Roman" w:cs="Times New Roman"/>
          <w:b/>
          <w:bCs/>
          <w:sz w:val="24"/>
          <w:szCs w:val="24"/>
        </w:rPr>
        <w:t>Statement of Financial Performance</w:t>
      </w:r>
    </w:p>
    <w:p w:rsidR="00E95B01" w:rsidRPr="0002705C" w:rsidRDefault="00E95B01" w:rsidP="00D412B6">
      <w:pPr>
        <w:rPr>
          <w:rFonts w:ascii="Times New Roman" w:hAnsi="Times New Roman" w:cs="Times New Roman"/>
          <w:sz w:val="24"/>
          <w:szCs w:val="24"/>
        </w:rPr>
      </w:pPr>
    </w:p>
    <w:p w:rsidR="005D79EE" w:rsidRPr="0002705C" w:rsidRDefault="006E02C0" w:rsidP="001638D4">
      <w:pPr>
        <w:rPr>
          <w:rFonts w:ascii="Times New Roman" w:hAnsi="Times New Roman" w:cs="Times New Roman"/>
          <w:sz w:val="24"/>
          <w:szCs w:val="24"/>
        </w:rPr>
      </w:pPr>
      <w:r w:rsidRPr="0002705C">
        <w:rPr>
          <w:rFonts w:ascii="Times New Roman" w:hAnsi="Times New Roman" w:cs="Times New Roman"/>
          <w:sz w:val="24"/>
          <w:szCs w:val="24"/>
        </w:rPr>
        <w:t xml:space="preserve">For Gardoon textile limited the financial year 2019 was the most favorable so far, the sales revenue was recorded 31.217 billion in FY”19 which is the highest sales revenue compared with the past years in the year FY”19 the company has increased its sales revenue by 13.29% compared with FY”18 27.555 billion sales revenue, </w:t>
      </w:r>
      <w:r w:rsidR="00695151" w:rsidRPr="0002705C">
        <w:rPr>
          <w:rFonts w:ascii="Times New Roman" w:hAnsi="Times New Roman" w:cs="Times New Roman"/>
          <w:sz w:val="24"/>
          <w:szCs w:val="24"/>
        </w:rPr>
        <w:t xml:space="preserve">this is due to aggressive marketing strategy including distinguishing identification of new markets (locally and globally) and widening product range, along with appreciation in market prices, </w:t>
      </w:r>
      <w:r w:rsidRPr="0002705C">
        <w:rPr>
          <w:rFonts w:ascii="Times New Roman" w:hAnsi="Times New Roman" w:cs="Times New Roman"/>
          <w:sz w:val="24"/>
          <w:szCs w:val="24"/>
        </w:rPr>
        <w:t>however it is to be seen that the company is constantly improving form the past year and in FY’</w:t>
      </w:r>
      <w:r w:rsidR="00960504" w:rsidRPr="0002705C">
        <w:rPr>
          <w:rFonts w:ascii="Times New Roman" w:hAnsi="Times New Roman" w:cs="Times New Roman"/>
          <w:sz w:val="24"/>
          <w:szCs w:val="24"/>
        </w:rPr>
        <w:t>17</w:t>
      </w:r>
      <w:r w:rsidRPr="0002705C">
        <w:rPr>
          <w:rFonts w:ascii="Times New Roman" w:hAnsi="Times New Roman" w:cs="Times New Roman"/>
          <w:sz w:val="24"/>
          <w:szCs w:val="24"/>
        </w:rPr>
        <w:t xml:space="preserve"> the company has shown </w:t>
      </w:r>
      <w:r w:rsidR="00695151" w:rsidRPr="0002705C">
        <w:rPr>
          <w:rFonts w:ascii="Times New Roman" w:hAnsi="Times New Roman" w:cs="Times New Roman"/>
          <w:sz w:val="24"/>
          <w:szCs w:val="24"/>
        </w:rPr>
        <w:t xml:space="preserve">a </w:t>
      </w:r>
      <w:r w:rsidR="00960504" w:rsidRPr="0002705C">
        <w:rPr>
          <w:rFonts w:ascii="Times New Roman" w:hAnsi="Times New Roman" w:cs="Times New Roman"/>
          <w:sz w:val="24"/>
          <w:szCs w:val="24"/>
        </w:rPr>
        <w:t xml:space="preserve">23.249 </w:t>
      </w:r>
      <w:r w:rsidR="00695151" w:rsidRPr="0002705C">
        <w:rPr>
          <w:rFonts w:ascii="Times New Roman" w:hAnsi="Times New Roman" w:cs="Times New Roman"/>
          <w:sz w:val="24"/>
          <w:szCs w:val="24"/>
        </w:rPr>
        <w:t>billion sales revenue which was recorded as the highest sales revenue from the comparison of its past years ,</w:t>
      </w:r>
      <w:r w:rsidR="00960504" w:rsidRPr="0002705C">
        <w:rPr>
          <w:rFonts w:ascii="Times New Roman" w:hAnsi="Times New Roman" w:cs="Times New Roman"/>
          <w:sz w:val="24"/>
          <w:szCs w:val="24"/>
        </w:rPr>
        <w:t xml:space="preserve"> If</w:t>
      </w:r>
      <w:r w:rsidR="00695151" w:rsidRPr="0002705C">
        <w:rPr>
          <w:rFonts w:ascii="Times New Roman" w:hAnsi="Times New Roman" w:cs="Times New Roman"/>
          <w:sz w:val="24"/>
          <w:szCs w:val="24"/>
        </w:rPr>
        <w:t xml:space="preserve"> the FY”</w:t>
      </w:r>
      <w:r w:rsidR="00960504" w:rsidRPr="0002705C">
        <w:rPr>
          <w:rFonts w:ascii="Times New Roman" w:hAnsi="Times New Roman" w:cs="Times New Roman"/>
          <w:sz w:val="24"/>
          <w:szCs w:val="24"/>
        </w:rPr>
        <w:t xml:space="preserve">17 sales revenue is compared with the FY”19, it shows a growth of 34.27% significant growth which is considered to be </w:t>
      </w:r>
      <w:r w:rsidR="00773637" w:rsidRPr="0002705C">
        <w:rPr>
          <w:rFonts w:ascii="Times New Roman" w:hAnsi="Times New Roman" w:cs="Times New Roman"/>
          <w:sz w:val="24"/>
          <w:szCs w:val="24"/>
        </w:rPr>
        <w:t xml:space="preserve">tremendous if we just even see a glimpse the figures from the industry.  </w:t>
      </w:r>
    </w:p>
    <w:p w:rsidR="005D79EE" w:rsidRPr="0002705C" w:rsidRDefault="00773637" w:rsidP="001638D4">
      <w:pPr>
        <w:rPr>
          <w:rFonts w:ascii="Times New Roman" w:hAnsi="Times New Roman" w:cs="Times New Roman"/>
          <w:sz w:val="24"/>
          <w:szCs w:val="24"/>
        </w:rPr>
      </w:pPr>
      <w:r w:rsidRPr="0002705C">
        <w:rPr>
          <w:rFonts w:ascii="Times New Roman" w:hAnsi="Times New Roman" w:cs="Times New Roman"/>
          <w:sz w:val="24"/>
          <w:szCs w:val="24"/>
        </w:rPr>
        <w:t xml:space="preserve">As we move on further on the profit </w:t>
      </w:r>
      <w:r w:rsidR="004836C3" w:rsidRPr="0002705C">
        <w:rPr>
          <w:rFonts w:ascii="Times New Roman" w:hAnsi="Times New Roman" w:cs="Times New Roman"/>
          <w:sz w:val="24"/>
          <w:szCs w:val="24"/>
        </w:rPr>
        <w:t>and loss account we can notice</w:t>
      </w:r>
      <w:r w:rsidRPr="0002705C">
        <w:rPr>
          <w:rFonts w:ascii="Times New Roman" w:hAnsi="Times New Roman" w:cs="Times New Roman"/>
          <w:sz w:val="24"/>
          <w:szCs w:val="24"/>
        </w:rPr>
        <w:t xml:space="preserve"> upward shift in the gross profit </w:t>
      </w:r>
      <w:r w:rsidR="004836C3" w:rsidRPr="0002705C">
        <w:rPr>
          <w:rFonts w:ascii="Times New Roman" w:hAnsi="Times New Roman" w:cs="Times New Roman"/>
          <w:sz w:val="24"/>
          <w:szCs w:val="24"/>
        </w:rPr>
        <w:t>margin in FY”19 which shows 9.27% against its sales revenue, it has significantly increased by 31.3% from the FY”18 (7.06) and 67.36 % from FY”17 (5.72%), however on an average the company has improved 49.33% on an average from its previous financial years, The increase in GP is mainly attributable to better market price of the product along with procuring the right mix of raw materi</w:t>
      </w:r>
      <w:r w:rsidR="00181D4F" w:rsidRPr="0002705C">
        <w:rPr>
          <w:rFonts w:ascii="Times New Roman" w:hAnsi="Times New Roman" w:cs="Times New Roman"/>
          <w:sz w:val="24"/>
          <w:szCs w:val="24"/>
        </w:rPr>
        <w:t>al at the most economical rates and mainly on account of contained power and fuel cost, efficient utilization of labor and availability of raw materials at competitive rates.</w:t>
      </w:r>
    </w:p>
    <w:p w:rsidR="004836C3" w:rsidRPr="0002705C" w:rsidRDefault="00181D4F" w:rsidP="001638D4">
      <w:pPr>
        <w:rPr>
          <w:rFonts w:ascii="Times New Roman" w:hAnsi="Times New Roman" w:cs="Times New Roman"/>
          <w:sz w:val="24"/>
          <w:szCs w:val="24"/>
        </w:rPr>
      </w:pPr>
      <w:r w:rsidRPr="0002705C">
        <w:rPr>
          <w:rFonts w:ascii="Times New Roman" w:hAnsi="Times New Roman" w:cs="Times New Roman"/>
          <w:sz w:val="24"/>
          <w:szCs w:val="24"/>
        </w:rPr>
        <w:t xml:space="preserve">Financial cost of the company started to decline in the FY”17 however in FY”19 financial cost has increased by 91.09% (1.098 billion) against the FY’18 (0.574 billion), and </w:t>
      </w:r>
      <w:r w:rsidR="009E6A7B" w:rsidRPr="0002705C">
        <w:rPr>
          <w:rFonts w:ascii="Times New Roman" w:hAnsi="Times New Roman" w:cs="Times New Roman"/>
          <w:sz w:val="24"/>
          <w:szCs w:val="24"/>
        </w:rPr>
        <w:t>compared with FY”17 the financial cost has increased by 220.5% in FY”19. The average change in the finance cost is to be estimated around 155.79% which is considered to be a much higher increase in the past financial years, increased trend significantly for the last two years mainly on account of increasing working requirements and increase in KIBOR rates, and Company has started to obtained long term finance facility from the year 2018, which has resulted in increase in long term finance percentage.</w:t>
      </w:r>
    </w:p>
    <w:p w:rsidR="005D79EE" w:rsidRPr="0002705C" w:rsidRDefault="00B906FB" w:rsidP="001638D4">
      <w:pPr>
        <w:rPr>
          <w:rFonts w:ascii="Times New Roman" w:hAnsi="Times New Roman" w:cs="Times New Roman"/>
          <w:sz w:val="24"/>
          <w:szCs w:val="24"/>
        </w:rPr>
      </w:pPr>
      <w:r w:rsidRPr="0002705C">
        <w:rPr>
          <w:rFonts w:ascii="Times New Roman" w:hAnsi="Times New Roman" w:cs="Times New Roman"/>
          <w:sz w:val="24"/>
          <w:szCs w:val="24"/>
        </w:rPr>
        <w:t>The Net profit ratio in the FY”19 is 3.78% which is considered to be satisfactory however if we compare the ratio with the FY”18 (</w:t>
      </w:r>
      <w:r w:rsidR="00FB2BEB" w:rsidRPr="0002705C">
        <w:rPr>
          <w:rFonts w:ascii="Times New Roman" w:hAnsi="Times New Roman" w:cs="Times New Roman"/>
          <w:sz w:val="24"/>
          <w:szCs w:val="24"/>
        </w:rPr>
        <w:t>4.3</w:t>
      </w:r>
      <w:r w:rsidRPr="0002705C">
        <w:rPr>
          <w:rFonts w:ascii="Times New Roman" w:hAnsi="Times New Roman" w:cs="Times New Roman"/>
          <w:sz w:val="24"/>
          <w:szCs w:val="24"/>
        </w:rPr>
        <w:t xml:space="preserve">%), there is a downward fall observed in the FY”19 by </w:t>
      </w:r>
      <w:r w:rsidR="00FB2BEB" w:rsidRPr="0002705C">
        <w:rPr>
          <w:rFonts w:ascii="Times New Roman" w:hAnsi="Times New Roman" w:cs="Times New Roman"/>
          <w:sz w:val="24"/>
          <w:szCs w:val="24"/>
        </w:rPr>
        <w:t>12.09</w:t>
      </w:r>
      <w:r w:rsidRPr="0002705C">
        <w:rPr>
          <w:rFonts w:ascii="Times New Roman" w:hAnsi="Times New Roman" w:cs="Times New Roman"/>
          <w:sz w:val="24"/>
          <w:szCs w:val="24"/>
        </w:rPr>
        <w:t xml:space="preserve">% </w:t>
      </w:r>
      <w:r w:rsidR="00FB2BEB" w:rsidRPr="0002705C">
        <w:rPr>
          <w:rFonts w:ascii="Times New Roman" w:hAnsi="Times New Roman" w:cs="Times New Roman"/>
          <w:sz w:val="24"/>
          <w:szCs w:val="24"/>
        </w:rPr>
        <w:t>and a comparison with FY”17 (3.47%) shows an increase of 8.93% growth in the net profit ratio, The average growth compared with the past financial year is to be estimated around negative growth (-1.985%) for the FY”19, however, net profit ratio for the year 2018 was better than 2019, mainly on account of availability of rebate on export of yarn in 2018 along with reduced finance cost.</w:t>
      </w:r>
    </w:p>
    <w:p w:rsidR="00FB2BEB" w:rsidRPr="0002705C" w:rsidRDefault="00945A66" w:rsidP="001638D4">
      <w:pPr>
        <w:rPr>
          <w:rFonts w:ascii="Times New Roman" w:hAnsi="Times New Roman" w:cs="Times New Roman"/>
          <w:sz w:val="24"/>
          <w:szCs w:val="24"/>
        </w:rPr>
      </w:pPr>
      <w:r w:rsidRPr="0002705C">
        <w:rPr>
          <w:rFonts w:ascii="Times New Roman" w:hAnsi="Times New Roman" w:cs="Times New Roman"/>
          <w:sz w:val="24"/>
          <w:szCs w:val="24"/>
        </w:rPr>
        <w:t>The noticeable increase in the Taxation amount rose by 67.28% in the FY”19 (Rs482, 355,000) compared with FY”18 (Rs288, 350,000), this is because of increased in current year mainly on account of reduction of tax credit on investments from 10% to 5%, introduced through the Finance Act, 2019.</w:t>
      </w:r>
    </w:p>
    <w:p w:rsidR="00FB2BEB" w:rsidRPr="0002705C" w:rsidRDefault="00041781" w:rsidP="001638D4">
      <w:pPr>
        <w:rPr>
          <w:rFonts w:ascii="Times New Roman" w:hAnsi="Times New Roman" w:cs="Times New Roman"/>
          <w:sz w:val="24"/>
          <w:szCs w:val="24"/>
        </w:rPr>
      </w:pPr>
      <w:r w:rsidRPr="0002705C">
        <w:rPr>
          <w:rFonts w:ascii="Times New Roman" w:hAnsi="Times New Roman" w:cs="Times New Roman"/>
          <w:sz w:val="24"/>
          <w:szCs w:val="24"/>
        </w:rPr>
        <w:t xml:space="preserve">Operating Profit to sales ratios has been identified as 7.09% for the FY”19, the comparison shows an increase of 52.14% compared the ratio of FY”18 (4.66%) and if compared with the ratio of FY”17 (3.68%) it shows significant growth of 92.66% in the ratio, moreover on an average the operating profit to sales ratio has increased by 72.4% compared to its previous financial years, this is due to reduction in cost of goods sold, less wastages and efficiency and effectiveness in finding raw materials </w:t>
      </w:r>
      <w:r w:rsidRPr="0002705C">
        <w:rPr>
          <w:rFonts w:ascii="Times New Roman" w:hAnsi="Times New Roman" w:cs="Times New Roman"/>
          <w:sz w:val="24"/>
          <w:szCs w:val="24"/>
        </w:rPr>
        <w:lastRenderedPageBreak/>
        <w:t>at more economical rates without compromising the quality, hence this results in a favorable variance for Gadoon in the FY”19.</w:t>
      </w:r>
    </w:p>
    <w:p w:rsidR="004B2492" w:rsidRPr="0002705C" w:rsidRDefault="004B5FA1" w:rsidP="001638D4">
      <w:pPr>
        <w:rPr>
          <w:rFonts w:ascii="Times New Roman" w:hAnsi="Times New Roman" w:cs="Times New Roman"/>
          <w:sz w:val="24"/>
          <w:szCs w:val="24"/>
        </w:rPr>
      </w:pPr>
      <w:r w:rsidRPr="0002705C">
        <w:rPr>
          <w:rFonts w:ascii="Times New Roman" w:hAnsi="Times New Roman" w:cs="Times New Roman"/>
          <w:sz w:val="24"/>
          <w:szCs w:val="24"/>
        </w:rPr>
        <w:t>The return on equity</w:t>
      </w:r>
      <w:r w:rsidR="004A0173" w:rsidRPr="0002705C">
        <w:rPr>
          <w:rFonts w:ascii="Times New Roman" w:hAnsi="Times New Roman" w:cs="Times New Roman"/>
          <w:sz w:val="24"/>
          <w:szCs w:val="24"/>
        </w:rPr>
        <w:t xml:space="preserve"> of FY”19 is 13.62% which is a good sign in the current economic situation, however if we compare it with the FY”18 (15.22%) it seems to face a dent by 10.51%, it does not means that the company is not utilizing its resources efficiently, well in the FY”19 as there was also a major amount of tax paid in the following year and still the company managed to maintain its return </w:t>
      </w:r>
      <w:r w:rsidR="000C0C2D" w:rsidRPr="0002705C">
        <w:rPr>
          <w:rFonts w:ascii="Times New Roman" w:hAnsi="Times New Roman" w:cs="Times New Roman"/>
          <w:sz w:val="24"/>
          <w:szCs w:val="24"/>
        </w:rPr>
        <w:t xml:space="preserve">on </w:t>
      </w:r>
      <w:r w:rsidR="004A0173" w:rsidRPr="0002705C">
        <w:rPr>
          <w:rFonts w:ascii="Times New Roman" w:hAnsi="Times New Roman" w:cs="Times New Roman"/>
          <w:sz w:val="24"/>
          <w:szCs w:val="24"/>
        </w:rPr>
        <w:t xml:space="preserve">equity, </w:t>
      </w:r>
      <w:r w:rsidR="000C0C2D" w:rsidRPr="0002705C">
        <w:rPr>
          <w:rFonts w:ascii="Times New Roman" w:hAnsi="Times New Roman" w:cs="Times New Roman"/>
          <w:sz w:val="24"/>
          <w:szCs w:val="24"/>
        </w:rPr>
        <w:t xml:space="preserve">however if we compare the FY”19 with the FY”17 (11.61%) the result we would get is an increase by 17.31% in the ratio of return on equity. Moreover on an average the return on equity ratio has </w:t>
      </w:r>
      <w:r w:rsidR="004B2492" w:rsidRPr="0002705C">
        <w:rPr>
          <w:rFonts w:ascii="Times New Roman" w:hAnsi="Times New Roman" w:cs="Times New Roman"/>
          <w:sz w:val="24"/>
          <w:szCs w:val="24"/>
        </w:rPr>
        <w:t>increased by 0.55% for the flowing pervious financial years.</w:t>
      </w:r>
    </w:p>
    <w:p w:rsidR="004B2492" w:rsidRPr="0002705C" w:rsidRDefault="004B2492" w:rsidP="001638D4">
      <w:pPr>
        <w:rPr>
          <w:rFonts w:ascii="Times New Roman" w:hAnsi="Times New Roman" w:cs="Times New Roman"/>
          <w:sz w:val="24"/>
          <w:szCs w:val="24"/>
        </w:rPr>
      </w:pPr>
      <w:r w:rsidRPr="0002705C">
        <w:rPr>
          <w:rFonts w:ascii="Times New Roman" w:hAnsi="Times New Roman" w:cs="Times New Roman"/>
          <w:sz w:val="24"/>
          <w:szCs w:val="24"/>
        </w:rPr>
        <w:t>The Capital Employed for the FY”19 is 26.74%</w:t>
      </w:r>
      <w:r w:rsidR="00E95B01" w:rsidRPr="0002705C">
        <w:rPr>
          <w:rFonts w:ascii="Times New Roman" w:hAnsi="Times New Roman" w:cs="Times New Roman"/>
          <w:sz w:val="24"/>
          <w:szCs w:val="24"/>
        </w:rPr>
        <w:t>, which means that the company is doing good in the industry considering the current economic situation, if we compare the capital employed of the FY”19 (26.74%) with FY”18 (25.33%), the ratio has increased by 5.5% creating a positive impact for investors for the company, the trend of capital employed is keen to be upwards/increasing trend, This has helped the company in increasing its shareholder equity by 25% in FY”19 comparing it with the FY”17, concluding that investors are more than satisfied with the results and performance of the company.</w:t>
      </w:r>
    </w:p>
    <w:p w:rsidR="00F21F6E" w:rsidRPr="0002705C" w:rsidRDefault="004B2492" w:rsidP="001638D4">
      <w:pPr>
        <w:rPr>
          <w:rFonts w:ascii="Times New Roman" w:hAnsi="Times New Roman" w:cs="Times New Roman"/>
          <w:sz w:val="24"/>
          <w:szCs w:val="24"/>
        </w:rPr>
      </w:pPr>
      <w:r w:rsidRPr="0002705C">
        <w:rPr>
          <w:rFonts w:ascii="Times New Roman" w:hAnsi="Times New Roman" w:cs="Times New Roman"/>
          <w:sz w:val="24"/>
          <w:szCs w:val="24"/>
        </w:rPr>
        <w:t xml:space="preserve"> </w:t>
      </w:r>
      <w:r w:rsidR="004C6749" w:rsidRPr="0002705C">
        <w:rPr>
          <w:rFonts w:ascii="Times New Roman" w:hAnsi="Times New Roman" w:cs="Times New Roman"/>
          <w:sz w:val="24"/>
          <w:szCs w:val="24"/>
        </w:rPr>
        <w:t>Overall profitability ratios depicts improved trends for the last three years. Even though GP ratio has increased, but PAT to sales ratio has decreased on account of non-availability of rebate on export sales of yarn for this year, which contributed PRs. 355.64 million last year. As significant CAPEX has been made in the second half of current year, therefore the benefit of these investments will come in next year and accordingly return on fixed assets wil</w:t>
      </w:r>
      <w:r w:rsidR="00F21F6E" w:rsidRPr="0002705C">
        <w:rPr>
          <w:rFonts w:ascii="Times New Roman" w:hAnsi="Times New Roman" w:cs="Times New Roman"/>
          <w:sz w:val="24"/>
          <w:szCs w:val="24"/>
        </w:rPr>
        <w:t>l improve in the upcoming years.</w:t>
      </w:r>
    </w:p>
    <w:p w:rsidR="00E95B01" w:rsidRPr="0002705C" w:rsidRDefault="00E95B01" w:rsidP="001638D4">
      <w:pPr>
        <w:rPr>
          <w:rFonts w:ascii="Times New Roman" w:hAnsi="Times New Roman" w:cs="Times New Roman"/>
          <w:sz w:val="24"/>
          <w:szCs w:val="24"/>
        </w:rPr>
      </w:pPr>
    </w:p>
    <w:p w:rsidR="00E95B01" w:rsidRPr="0002705C" w:rsidRDefault="00E95B01" w:rsidP="00E95B01">
      <w:pPr>
        <w:rPr>
          <w:rFonts w:ascii="Times New Roman" w:hAnsi="Times New Roman" w:cs="Times New Roman"/>
          <w:b/>
          <w:bCs/>
          <w:sz w:val="24"/>
          <w:szCs w:val="24"/>
        </w:rPr>
      </w:pPr>
      <w:r w:rsidRPr="0002705C">
        <w:rPr>
          <w:rFonts w:ascii="Times New Roman" w:hAnsi="Times New Roman" w:cs="Times New Roman"/>
          <w:b/>
          <w:bCs/>
          <w:sz w:val="24"/>
          <w:szCs w:val="24"/>
        </w:rPr>
        <w:t xml:space="preserve">Statement of Financial </w:t>
      </w:r>
      <w:r w:rsidR="004C6749" w:rsidRPr="0002705C">
        <w:rPr>
          <w:rFonts w:ascii="Times New Roman" w:hAnsi="Times New Roman" w:cs="Times New Roman"/>
          <w:b/>
          <w:bCs/>
          <w:sz w:val="24"/>
          <w:szCs w:val="24"/>
        </w:rPr>
        <w:t>Position:</w:t>
      </w:r>
    </w:p>
    <w:p w:rsidR="00E95B01" w:rsidRPr="0002705C" w:rsidRDefault="00A25EC8" w:rsidP="001638D4">
      <w:pPr>
        <w:rPr>
          <w:rFonts w:ascii="Times New Roman" w:hAnsi="Times New Roman" w:cs="Times New Roman"/>
          <w:sz w:val="24"/>
          <w:szCs w:val="24"/>
        </w:rPr>
      </w:pPr>
      <w:r w:rsidRPr="0002705C">
        <w:rPr>
          <w:rFonts w:ascii="Times New Roman" w:hAnsi="Times New Roman" w:cs="Times New Roman"/>
          <w:sz w:val="24"/>
          <w:szCs w:val="24"/>
        </w:rPr>
        <w:t xml:space="preserve">Fixed asset turnover ranges between 3.62 to 3.06 times in the past 3 years, In the FY”19 the ratio had a downward fall, however this clearly does not mean that it is a bad sign for the investors, in fact the ratios falls due to addition in the Fixed assets by Rs.2,078,431,000 in the FY”19, the investors might see this as opportunity because it enhances the production capacity of the company making it more profitable in the future and in its industry. </w:t>
      </w:r>
    </w:p>
    <w:p w:rsidR="00A25EC8" w:rsidRPr="0002705C" w:rsidRDefault="00114CC5" w:rsidP="001638D4">
      <w:pPr>
        <w:rPr>
          <w:rFonts w:ascii="Times New Roman" w:hAnsi="Times New Roman" w:cs="Times New Roman"/>
          <w:sz w:val="24"/>
          <w:szCs w:val="24"/>
        </w:rPr>
      </w:pPr>
      <w:r w:rsidRPr="0002705C">
        <w:rPr>
          <w:rFonts w:ascii="Times New Roman" w:hAnsi="Times New Roman" w:cs="Times New Roman"/>
          <w:sz w:val="24"/>
          <w:szCs w:val="24"/>
        </w:rPr>
        <w:t xml:space="preserve">Total asset turnover varies from 1.28 to 1.19 in the past 3 financial years, in the FY”19 the ratio had a downward fall in its nature, this clearly does not indicate a negative impact for investors, this is because the total assets have increased by 17.9% in FY”19 compared with FY”18, whereas the revenue is increased by 13.29% in the FY”19 compared with FY”18, this is just a short term </w:t>
      </w:r>
      <w:r w:rsidR="007F4F1C" w:rsidRPr="0002705C">
        <w:rPr>
          <w:rFonts w:ascii="Times New Roman" w:hAnsi="Times New Roman" w:cs="Times New Roman"/>
          <w:sz w:val="24"/>
          <w:szCs w:val="24"/>
        </w:rPr>
        <w:t>effect, however this will clearly benefit the company in long term as the company has invested in PPE and technology for future growth perspectives.</w:t>
      </w:r>
    </w:p>
    <w:p w:rsidR="007F4F1C" w:rsidRPr="0002705C" w:rsidRDefault="007F4F1C" w:rsidP="001638D4">
      <w:pPr>
        <w:rPr>
          <w:rFonts w:ascii="Times New Roman" w:hAnsi="Times New Roman" w:cs="Times New Roman"/>
          <w:sz w:val="24"/>
          <w:szCs w:val="24"/>
        </w:rPr>
      </w:pPr>
      <w:r w:rsidRPr="0002705C">
        <w:rPr>
          <w:rFonts w:ascii="Times New Roman" w:hAnsi="Times New Roman" w:cs="Times New Roman"/>
          <w:sz w:val="24"/>
          <w:szCs w:val="24"/>
        </w:rPr>
        <w:t>Operating Cycle for Gardoon in the FY”19 is 101 days, which shows an increase in the graph, it has increased significantly if we compare it with the previous operating cycle of FY”</w:t>
      </w:r>
      <w:r w:rsidR="000D65D9" w:rsidRPr="0002705C">
        <w:rPr>
          <w:rFonts w:ascii="Times New Roman" w:hAnsi="Times New Roman" w:cs="Times New Roman"/>
          <w:sz w:val="24"/>
          <w:szCs w:val="24"/>
        </w:rPr>
        <w:t xml:space="preserve">18 which was 86 days, However, during the current year, mainly on account of increase in trade debts (owing to increase in sales in the month of June 2019) and increase in inventory levels (to secure the risk of price increase), the operating cycle has increased. This will benefit the company in long run when the price of raw material will increase and Gadoon will have favorable variances in the upcoming financial years compared with the industry, This is a great sight for investors as in future the company can also benefit </w:t>
      </w:r>
      <w:r w:rsidR="000D65D9" w:rsidRPr="0002705C">
        <w:rPr>
          <w:rFonts w:ascii="Times New Roman" w:hAnsi="Times New Roman" w:cs="Times New Roman"/>
          <w:sz w:val="24"/>
          <w:szCs w:val="24"/>
        </w:rPr>
        <w:lastRenderedPageBreak/>
        <w:t xml:space="preserve">from higher profit margins and extracting more profit from the market or can distinguish itself from competitors in terms of price in the future. </w:t>
      </w:r>
    </w:p>
    <w:p w:rsidR="000D65D9" w:rsidRPr="0002705C" w:rsidRDefault="000761C7" w:rsidP="001638D4">
      <w:pPr>
        <w:rPr>
          <w:rFonts w:ascii="Times New Roman" w:hAnsi="Times New Roman" w:cs="Times New Roman"/>
          <w:sz w:val="24"/>
          <w:szCs w:val="24"/>
        </w:rPr>
      </w:pPr>
      <w:r w:rsidRPr="0002705C">
        <w:rPr>
          <w:rFonts w:ascii="Times New Roman" w:hAnsi="Times New Roman" w:cs="Times New Roman"/>
          <w:sz w:val="24"/>
          <w:szCs w:val="24"/>
        </w:rPr>
        <w:t>Weighted average cost of debt reported 9.52% from 6.02% which seems a significant increase from rise in debt in a period of one year. It can also be concluded from increase in debt to equity in terms of book and market values. Accordingly shareholders requires higher return on higher risk associated with debt of the company subsequently company’s WACC is likely to effect and rise from their weights and cost. The amount of debt has increased due to further borrowing form the financial sectors to invest in PPE and technology.</w:t>
      </w:r>
    </w:p>
    <w:p w:rsidR="00174D9C" w:rsidRPr="0002705C" w:rsidRDefault="00174D9C" w:rsidP="001638D4">
      <w:pPr>
        <w:rPr>
          <w:rFonts w:ascii="Times New Roman" w:hAnsi="Times New Roman" w:cs="Times New Roman"/>
          <w:sz w:val="24"/>
          <w:szCs w:val="24"/>
        </w:rPr>
      </w:pPr>
      <w:r w:rsidRPr="0002705C">
        <w:rPr>
          <w:rFonts w:ascii="Times New Roman" w:hAnsi="Times New Roman" w:cs="Times New Roman"/>
          <w:sz w:val="24"/>
          <w:szCs w:val="24"/>
        </w:rPr>
        <w:t xml:space="preserve">For the Investors Gadoon is a very good investment opportunity as it has a good EPS of 42.32 in FY”19. This is a very good amount of return, as the trend shows a growth in the EPS compared with the past financial years, this is an indication of opportunity towards the investors, the company has very strong grip the industry and is well known and backed by its huge group structure and financial institutions. </w:t>
      </w:r>
    </w:p>
    <w:p w:rsidR="006506C3" w:rsidRPr="0002705C" w:rsidRDefault="006506C3" w:rsidP="001638D4">
      <w:pPr>
        <w:rPr>
          <w:rFonts w:ascii="Times New Roman" w:hAnsi="Times New Roman" w:cs="Times New Roman"/>
          <w:sz w:val="24"/>
          <w:szCs w:val="24"/>
        </w:rPr>
      </w:pPr>
      <w:r w:rsidRPr="0002705C">
        <w:rPr>
          <w:rFonts w:ascii="Times New Roman" w:hAnsi="Times New Roman" w:cs="Times New Roman"/>
          <w:b/>
          <w:bCs/>
          <w:sz w:val="24"/>
          <w:szCs w:val="24"/>
        </w:rPr>
        <w:t>Analysis of Cash flows</w:t>
      </w:r>
    </w:p>
    <w:p w:rsidR="006506C3" w:rsidRPr="0002705C" w:rsidRDefault="006506C3" w:rsidP="001638D4">
      <w:pPr>
        <w:rPr>
          <w:rFonts w:ascii="Times New Roman" w:hAnsi="Times New Roman" w:cs="Times New Roman"/>
          <w:sz w:val="24"/>
          <w:szCs w:val="24"/>
        </w:rPr>
      </w:pPr>
      <w:r w:rsidRPr="0002705C">
        <w:rPr>
          <w:rFonts w:ascii="Times New Roman" w:hAnsi="Times New Roman" w:cs="Times New Roman"/>
          <w:sz w:val="24"/>
          <w:szCs w:val="24"/>
        </w:rPr>
        <w:t>In Analysis for the year Cash ﬂow from operating activities shows that the Company has generated Cash from its activities throughout the year, with the exception of the year 2018, except for the year 2018 and 2014, where cash ﬂows were negative mainly on account of increased investment in inventories with expected rise in raw material prices due to general inflation.</w:t>
      </w:r>
    </w:p>
    <w:p w:rsidR="006506C3" w:rsidRPr="0002705C" w:rsidRDefault="006506C3" w:rsidP="001638D4">
      <w:pPr>
        <w:rPr>
          <w:rFonts w:ascii="Times New Roman" w:hAnsi="Times New Roman" w:cs="Times New Roman"/>
          <w:sz w:val="24"/>
          <w:szCs w:val="24"/>
        </w:rPr>
      </w:pPr>
      <w:r w:rsidRPr="0002705C">
        <w:rPr>
          <w:rFonts w:ascii="Times New Roman" w:hAnsi="Times New Roman" w:cs="Times New Roman"/>
          <w:sz w:val="24"/>
          <w:szCs w:val="24"/>
        </w:rPr>
        <w:t xml:space="preserve">The Company's net cash flow from operating activities for the year is </w:t>
      </w:r>
      <w:proofErr w:type="spellStart"/>
      <w:r w:rsidRPr="0002705C">
        <w:rPr>
          <w:rFonts w:ascii="Times New Roman" w:hAnsi="Times New Roman" w:cs="Times New Roman"/>
          <w:sz w:val="24"/>
          <w:szCs w:val="24"/>
        </w:rPr>
        <w:t>Rs</w:t>
      </w:r>
      <w:proofErr w:type="spellEnd"/>
      <w:r w:rsidRPr="0002705C">
        <w:rPr>
          <w:rFonts w:ascii="Times New Roman" w:hAnsi="Times New Roman" w:cs="Times New Roman"/>
          <w:sz w:val="24"/>
          <w:szCs w:val="24"/>
        </w:rPr>
        <w:t xml:space="preserve">. 986.06 million installments of </w:t>
      </w:r>
      <w:proofErr w:type="spellStart"/>
      <w:r w:rsidRPr="0002705C">
        <w:rPr>
          <w:rFonts w:ascii="Times New Roman" w:hAnsi="Times New Roman" w:cs="Times New Roman"/>
          <w:sz w:val="24"/>
          <w:szCs w:val="24"/>
        </w:rPr>
        <w:t>Rs</w:t>
      </w:r>
      <w:proofErr w:type="spellEnd"/>
      <w:r w:rsidRPr="0002705C">
        <w:rPr>
          <w:rFonts w:ascii="Times New Roman" w:hAnsi="Times New Roman" w:cs="Times New Roman"/>
          <w:sz w:val="24"/>
          <w:szCs w:val="24"/>
        </w:rPr>
        <w:t xml:space="preserve">. 1.31 billion in regard to taxes, tip and personal assessments, which speaks to that the Company is working well as far as the generation of money, which could have been shockingly better if exchange obligations had not expanded by </w:t>
      </w:r>
      <w:proofErr w:type="spellStart"/>
      <w:r w:rsidRPr="0002705C">
        <w:rPr>
          <w:rFonts w:ascii="Times New Roman" w:hAnsi="Times New Roman" w:cs="Times New Roman"/>
          <w:sz w:val="24"/>
          <w:szCs w:val="24"/>
        </w:rPr>
        <w:t>Rs</w:t>
      </w:r>
      <w:proofErr w:type="spellEnd"/>
      <w:r w:rsidRPr="0002705C">
        <w:rPr>
          <w:rFonts w:ascii="Times New Roman" w:hAnsi="Times New Roman" w:cs="Times New Roman"/>
          <w:sz w:val="24"/>
          <w:szCs w:val="24"/>
        </w:rPr>
        <w:t>. 1.05 billion, bringing about blockage of working capital. The expansion in exchange obligations is for the most part by virtue of expansion in deals in the long stretch of June 2019. Further, the income from operations shows that the Company has created money from its tasks throughout the years, with the exception of the year 2018 and 2014.</w:t>
      </w:r>
    </w:p>
    <w:p w:rsidR="006506C3" w:rsidRPr="0002705C" w:rsidRDefault="006506C3" w:rsidP="001638D4">
      <w:pPr>
        <w:rPr>
          <w:rFonts w:ascii="Times New Roman" w:hAnsi="Times New Roman" w:cs="Times New Roman"/>
          <w:sz w:val="24"/>
          <w:szCs w:val="24"/>
        </w:rPr>
      </w:pPr>
      <w:r w:rsidRPr="0002705C">
        <w:rPr>
          <w:rFonts w:ascii="Times New Roman" w:hAnsi="Times New Roman" w:cs="Times New Roman"/>
          <w:sz w:val="24"/>
          <w:szCs w:val="24"/>
        </w:rPr>
        <w:t>The Company's net cash utilized in contributing movement throughout the years, for the most part, speaks to sum put resources into the acquisition of machinery and related common work</w:t>
      </w:r>
    </w:p>
    <w:p w:rsidR="006506C3" w:rsidRPr="0002705C" w:rsidRDefault="006506C3" w:rsidP="001638D4">
      <w:pPr>
        <w:rPr>
          <w:rFonts w:ascii="Times New Roman" w:hAnsi="Times New Roman" w:cs="Times New Roman"/>
          <w:sz w:val="24"/>
          <w:szCs w:val="24"/>
        </w:rPr>
      </w:pPr>
      <w:r w:rsidRPr="0002705C">
        <w:rPr>
          <w:rFonts w:ascii="Times New Roman" w:hAnsi="Times New Roman" w:cs="Times New Roman"/>
          <w:sz w:val="24"/>
          <w:szCs w:val="24"/>
        </w:rPr>
        <w:t>The Company's net cash generated from financing activities is certain throughout the previous two years mostly by virtue of receipt of long haul account. Further, throughout the years the money utilized in financing exercises essentially speak to profit installments to the investors</w:t>
      </w:r>
    </w:p>
    <w:p w:rsidR="00174D9C" w:rsidRPr="0002705C" w:rsidRDefault="00174D9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2705C" w:rsidRDefault="0002705C" w:rsidP="001638D4">
      <w:pPr>
        <w:rPr>
          <w:rFonts w:ascii="Times New Roman" w:hAnsi="Times New Roman" w:cs="Times New Roman"/>
          <w:b/>
          <w:bCs/>
          <w:sz w:val="24"/>
          <w:szCs w:val="24"/>
        </w:rPr>
      </w:pPr>
    </w:p>
    <w:p w:rsidR="000761C7" w:rsidRPr="0002705C" w:rsidRDefault="000761C7" w:rsidP="001638D4">
      <w:pPr>
        <w:rPr>
          <w:rFonts w:ascii="Times New Roman" w:hAnsi="Times New Roman" w:cs="Times New Roman"/>
          <w:b/>
          <w:bCs/>
          <w:sz w:val="24"/>
          <w:szCs w:val="24"/>
        </w:rPr>
      </w:pPr>
      <w:r w:rsidRPr="0002705C">
        <w:rPr>
          <w:rFonts w:ascii="Times New Roman" w:hAnsi="Times New Roman" w:cs="Times New Roman"/>
          <w:b/>
          <w:bCs/>
          <w:sz w:val="24"/>
          <w:szCs w:val="24"/>
        </w:rPr>
        <w:lastRenderedPageBreak/>
        <w:t>Conclusion and Recommendations:</w:t>
      </w:r>
    </w:p>
    <w:p w:rsidR="000761C7" w:rsidRPr="0002705C" w:rsidRDefault="00174D9C" w:rsidP="001638D4">
      <w:pPr>
        <w:rPr>
          <w:rFonts w:ascii="Times New Roman" w:hAnsi="Times New Roman" w:cs="Times New Roman"/>
          <w:sz w:val="24"/>
          <w:szCs w:val="24"/>
        </w:rPr>
      </w:pPr>
      <w:r w:rsidRPr="0002705C">
        <w:rPr>
          <w:rFonts w:ascii="Times New Roman" w:hAnsi="Times New Roman" w:cs="Times New Roman"/>
          <w:sz w:val="24"/>
          <w:szCs w:val="24"/>
        </w:rPr>
        <w:t>The aggregate performance of Gadoon is satisfactory, with increasing profit margins and clear indicators about future growth, thus an investor can easily identify the opportunities of growth and increased market share in the near future, According to the observation the textile industry is coming back to Pakistan, Brands like Pull&amp;Bear, H&amp;M, Zara and other famous brands are being manufactured in Pakistan, the demand for yarn has a potential to shifts right creating more opportunity for Gardoon to grab in the near future.</w:t>
      </w:r>
    </w:p>
    <w:p w:rsidR="00174D9C" w:rsidRPr="0002705C" w:rsidRDefault="0002705C" w:rsidP="001638D4">
      <w:pPr>
        <w:rPr>
          <w:rFonts w:ascii="Times New Roman" w:hAnsi="Times New Roman" w:cs="Times New Roman"/>
          <w:sz w:val="24"/>
          <w:szCs w:val="24"/>
        </w:rPr>
      </w:pPr>
      <w:r>
        <w:rPr>
          <w:rFonts w:ascii="Times New Roman" w:hAnsi="Times New Roman" w:cs="Times New Roman"/>
          <w:sz w:val="24"/>
          <w:szCs w:val="24"/>
        </w:rPr>
        <w:t>With such huge profits, Ga</w:t>
      </w:r>
      <w:r w:rsidR="00174D9C" w:rsidRPr="0002705C">
        <w:rPr>
          <w:rFonts w:ascii="Times New Roman" w:hAnsi="Times New Roman" w:cs="Times New Roman"/>
          <w:sz w:val="24"/>
          <w:szCs w:val="24"/>
        </w:rPr>
        <w:t xml:space="preserve">doon Textile Limited can </w:t>
      </w:r>
      <w:r w:rsidR="00367635" w:rsidRPr="0002705C">
        <w:rPr>
          <w:rFonts w:ascii="Times New Roman" w:hAnsi="Times New Roman" w:cs="Times New Roman"/>
          <w:sz w:val="24"/>
          <w:szCs w:val="24"/>
        </w:rPr>
        <w:t xml:space="preserve">diversify their operations into manufacturing garment by doing a forward integration with some well-known company like artistic textile to capture the further market and to </w:t>
      </w:r>
      <w:r w:rsidR="00292AC7" w:rsidRPr="0002705C">
        <w:rPr>
          <w:rFonts w:ascii="Times New Roman" w:hAnsi="Times New Roman" w:cs="Times New Roman"/>
          <w:sz w:val="24"/>
          <w:szCs w:val="24"/>
        </w:rPr>
        <w:t xml:space="preserve">take advantage of low price in the market, this will help the organization to grow further and make good profits in worst economic conditions as most of the garments which is manufactured in Pakistan is exported globally. </w:t>
      </w:r>
    </w:p>
    <w:p w:rsidR="00292AC7" w:rsidRPr="0002705C" w:rsidRDefault="00292AC7" w:rsidP="001638D4">
      <w:pPr>
        <w:rPr>
          <w:rFonts w:ascii="Times New Roman" w:hAnsi="Times New Roman" w:cs="Times New Roman"/>
          <w:b/>
          <w:sz w:val="24"/>
          <w:szCs w:val="24"/>
        </w:rPr>
      </w:pPr>
      <w:r w:rsidRPr="0002705C">
        <w:rPr>
          <w:rFonts w:ascii="Times New Roman" w:hAnsi="Times New Roman" w:cs="Times New Roman"/>
          <w:sz w:val="24"/>
          <w:szCs w:val="24"/>
        </w:rPr>
        <w:t>The latest update from the Global pandemic might slow down the demand for Gardoon and the whole industry, thus making its profits decrease and facing a dent in their sales, The company has to seek for alternative to pull off their finance cost and debts as they will be creating problem for the company in the current situation, to overcome this problem, Gardoon can take interest free loan or a loan at very minimal finance cost from its group structure so its operations and liquidity problems does not arise in near future.</w:t>
      </w:r>
    </w:p>
    <w:p w:rsidR="0002705C" w:rsidRDefault="0002705C" w:rsidP="001638D4">
      <w:pPr>
        <w:rPr>
          <w:rFonts w:ascii="Times New Roman" w:hAnsi="Times New Roman" w:cs="Times New Roman"/>
          <w:sz w:val="24"/>
          <w:szCs w:val="24"/>
        </w:rPr>
      </w:pPr>
      <w:r w:rsidRPr="0002705C">
        <w:rPr>
          <w:rFonts w:ascii="Times New Roman" w:hAnsi="Times New Roman" w:cs="Times New Roman"/>
          <w:b/>
          <w:sz w:val="24"/>
          <w:szCs w:val="24"/>
        </w:rPr>
        <w:t xml:space="preserve">References </w:t>
      </w:r>
    </w:p>
    <w:p w:rsidR="0002705C" w:rsidRDefault="0002705C" w:rsidP="001638D4">
      <w:pPr>
        <w:rPr>
          <w:rFonts w:ascii="Times New Roman" w:hAnsi="Times New Roman" w:cs="Times New Roman"/>
          <w:sz w:val="24"/>
          <w:szCs w:val="24"/>
        </w:rPr>
      </w:pPr>
      <w:r w:rsidRPr="0002705C">
        <w:rPr>
          <w:rFonts w:ascii="Times New Roman" w:hAnsi="Times New Roman" w:cs="Times New Roman"/>
          <w:sz w:val="24"/>
          <w:szCs w:val="24"/>
        </w:rPr>
        <w:t>Pakistan Bureau of Statistics.</w:t>
      </w:r>
    </w:p>
    <w:p w:rsidR="0002705C" w:rsidRDefault="0002705C" w:rsidP="001638D4">
      <w:pPr>
        <w:rPr>
          <w:rFonts w:ascii="Times New Roman" w:hAnsi="Times New Roman" w:cs="Times New Roman"/>
          <w:sz w:val="24"/>
          <w:szCs w:val="24"/>
        </w:rPr>
      </w:pPr>
      <w:r w:rsidRPr="0002705C">
        <w:rPr>
          <w:rFonts w:ascii="Times New Roman" w:hAnsi="Times New Roman" w:cs="Times New Roman"/>
          <w:sz w:val="24"/>
          <w:szCs w:val="24"/>
        </w:rPr>
        <w:t>Pakistan Economic Survey</w:t>
      </w:r>
      <w:r>
        <w:rPr>
          <w:rFonts w:ascii="Times New Roman" w:hAnsi="Times New Roman" w:cs="Times New Roman"/>
          <w:sz w:val="24"/>
          <w:szCs w:val="24"/>
        </w:rPr>
        <w:t>.</w:t>
      </w:r>
    </w:p>
    <w:p w:rsidR="0002705C" w:rsidRDefault="0002705C" w:rsidP="0002705C">
      <w:pPr>
        <w:tabs>
          <w:tab w:val="center" w:pos="4968"/>
        </w:tabs>
        <w:rPr>
          <w:rFonts w:ascii="Times New Roman" w:hAnsi="Times New Roman" w:cs="Times New Roman"/>
          <w:sz w:val="24"/>
          <w:szCs w:val="24"/>
        </w:rPr>
      </w:pPr>
      <w:r w:rsidRPr="0002705C">
        <w:rPr>
          <w:rFonts w:ascii="Times New Roman" w:hAnsi="Times New Roman" w:cs="Times New Roman"/>
          <w:sz w:val="24"/>
          <w:szCs w:val="24"/>
        </w:rPr>
        <w:t>Trade Development Authority of Pakistan</w:t>
      </w:r>
      <w:r>
        <w:rPr>
          <w:rFonts w:ascii="Times New Roman" w:hAnsi="Times New Roman" w:cs="Times New Roman"/>
          <w:sz w:val="24"/>
          <w:szCs w:val="24"/>
        </w:rPr>
        <w:t>.</w:t>
      </w:r>
      <w:r>
        <w:rPr>
          <w:rFonts w:ascii="Times New Roman" w:hAnsi="Times New Roman" w:cs="Times New Roman"/>
          <w:sz w:val="24"/>
          <w:szCs w:val="24"/>
        </w:rPr>
        <w:tab/>
      </w:r>
    </w:p>
    <w:p w:rsidR="0002705C" w:rsidRDefault="00B907AC" w:rsidP="0002705C">
      <w:pPr>
        <w:tabs>
          <w:tab w:val="center" w:pos="496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p w:rsidR="00B907AC" w:rsidRDefault="00B907AC" w:rsidP="0002705C">
      <w:pPr>
        <w:tabs>
          <w:tab w:val="center" w:pos="4968"/>
        </w:tabs>
        <w:rPr>
          <w:rFonts w:ascii="Times New Roman" w:hAnsi="Times New Roman" w:cs="Times New Roman"/>
          <w:sz w:val="24"/>
          <w:szCs w:val="24"/>
        </w:rPr>
      </w:pPr>
    </w:p>
    <w:tbl>
      <w:tblPr>
        <w:tblW w:w="7000" w:type="dxa"/>
        <w:tblLook w:val="04A0" w:firstRow="1" w:lastRow="0" w:firstColumn="1" w:lastColumn="0" w:noHBand="0" w:noVBand="1"/>
      </w:tblPr>
      <w:tblGrid>
        <w:gridCol w:w="3360"/>
        <w:gridCol w:w="875"/>
        <w:gridCol w:w="960"/>
        <w:gridCol w:w="960"/>
        <w:gridCol w:w="960"/>
      </w:tblGrid>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b/>
                <w:bCs/>
                <w:color w:val="000000"/>
              </w:rPr>
            </w:pPr>
            <w:r w:rsidRPr="00B907AC">
              <w:rPr>
                <w:rFonts w:ascii="Calibri" w:eastAsia="Times New Roman" w:hAnsi="Calibri" w:cs="Calibri"/>
                <w:b/>
                <w:bCs/>
                <w:color w:val="000000"/>
              </w:rPr>
              <w:t>Profitability</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b/>
                <w:bCs/>
                <w:color w:val="000000"/>
              </w:rPr>
            </w:pPr>
            <w:r w:rsidRPr="00B907AC">
              <w:rPr>
                <w:rFonts w:ascii="Calibri" w:eastAsia="Times New Roman" w:hAnsi="Calibri" w:cs="Calibri"/>
                <w:b/>
                <w:bCs/>
                <w:color w:val="000000"/>
              </w:rPr>
              <w:t>2019</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b/>
                <w:bCs/>
                <w:color w:val="000000"/>
              </w:rPr>
            </w:pPr>
            <w:r w:rsidRPr="00B907AC">
              <w:rPr>
                <w:rFonts w:ascii="Calibri" w:eastAsia="Times New Roman" w:hAnsi="Calibri" w:cs="Calibri"/>
                <w:b/>
                <w:bCs/>
                <w:color w:val="000000"/>
              </w:rPr>
              <w:t>2018</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b/>
                <w:bCs/>
                <w:color w:val="000000"/>
              </w:rPr>
            </w:pPr>
            <w:r w:rsidRPr="00B907AC">
              <w:rPr>
                <w:rFonts w:ascii="Calibri" w:eastAsia="Times New Roman" w:hAnsi="Calibri" w:cs="Calibri"/>
                <w:b/>
                <w:bCs/>
                <w:color w:val="000000"/>
              </w:rPr>
              <w:t>2017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b/>
                <w:bCs/>
                <w:color w:val="000000"/>
              </w:rPr>
            </w:pPr>
            <w:r w:rsidRPr="00B907AC">
              <w:rPr>
                <w:rFonts w:ascii="Calibri" w:eastAsia="Times New Roman" w:hAnsi="Calibri" w:cs="Calibri"/>
                <w:b/>
                <w:bCs/>
                <w:color w:val="000000"/>
              </w:rPr>
              <w:t>2016</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b/>
                <w:bCs/>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Gross Profit Margin</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9.27%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7.06%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5.75%</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3.41%</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Operating Profit Margin</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3.26%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1.99%</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1.89%</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-1.48%</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Net Profit Margin</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3.80%</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4.30%</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3.47%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-1.29%</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Return of Equity (Average)</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13.62%</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15.22%</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11.61%</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-4.10%</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Return on Assets</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13.33%</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15.56%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10.64%</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-3.41%</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Return on Capital Employed</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11.63%</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7.17%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b/>
                <w:bCs/>
                <w:color w:val="000000"/>
              </w:rPr>
            </w:pPr>
            <w:r w:rsidRPr="00B907AC">
              <w:rPr>
                <w:rFonts w:ascii="Calibri" w:eastAsia="Times New Roman" w:hAnsi="Calibri" w:cs="Calibri"/>
                <w:b/>
                <w:bCs/>
                <w:color w:val="000000"/>
              </w:rPr>
              <w:t>Activity / Efficiency</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Fixed Asset Turnover</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3.51</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3.62</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3.06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2.65</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Total Asset Turnover</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1.24</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1.27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1.18</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0.80</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Account Receivable Turnover Days</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28</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26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31</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Inventory Turnover Days</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101</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93</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89</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90</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Payables Turnover Days</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b/>
                <w:bCs/>
                <w:color w:val="000000"/>
              </w:rPr>
            </w:pPr>
            <w:r w:rsidRPr="00B907AC">
              <w:rPr>
                <w:rFonts w:ascii="Calibri" w:eastAsia="Times New Roman" w:hAnsi="Calibri" w:cs="Calibri"/>
                <w:b/>
                <w:bCs/>
                <w:color w:val="000000"/>
              </w:rPr>
              <w:t>Liquidity</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Current Ratio</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1.02</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0.96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0.87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0.80</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Quick Ratio</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0.38</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b/>
                <w:bCs/>
                <w:color w:val="000000"/>
              </w:rPr>
            </w:pPr>
            <w:r w:rsidRPr="00B907AC">
              <w:rPr>
                <w:rFonts w:ascii="Calibri" w:eastAsia="Times New Roman" w:hAnsi="Calibri" w:cs="Calibri"/>
                <w:b/>
                <w:bCs/>
                <w:color w:val="000000"/>
              </w:rPr>
              <w:t>Gearing</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Debt to Equity (Book Value)</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29.05%</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7.24%</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Interest Coverage</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2.52</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3.56</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4.17</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0.79</w:t>
            </w: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Calibri" w:eastAsia="Times New Roman" w:hAnsi="Calibri" w:cs="Calibri"/>
                <w:color w:val="00000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b/>
                <w:bCs/>
                <w:color w:val="000000"/>
              </w:rPr>
            </w:pPr>
            <w:r w:rsidRPr="00B907AC">
              <w:rPr>
                <w:rFonts w:ascii="Calibri" w:eastAsia="Times New Roman" w:hAnsi="Calibri" w:cs="Calibri"/>
                <w:b/>
                <w:bCs/>
                <w:color w:val="000000"/>
              </w:rPr>
              <w:t>Investor's Ratio</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Times New Roman" w:eastAsia="Times New Roman" w:hAnsi="Times New Roman" w:cs="Times New Roman"/>
                <w:sz w:val="20"/>
                <w:szCs w:val="20"/>
              </w:rPr>
            </w:pPr>
          </w:p>
        </w:tc>
      </w:tr>
      <w:tr w:rsidR="00B907AC" w:rsidRPr="00B907AC" w:rsidTr="00B907AC">
        <w:trPr>
          <w:trHeight w:val="300"/>
        </w:trPr>
        <w:tc>
          <w:tcPr>
            <w:tcW w:w="3360" w:type="dxa"/>
            <w:tcBorders>
              <w:top w:val="nil"/>
              <w:left w:val="nil"/>
              <w:bottom w:val="nil"/>
              <w:right w:val="nil"/>
            </w:tcBorders>
            <w:shd w:val="clear" w:color="auto" w:fill="auto"/>
            <w:noWrap/>
            <w:vAlign w:val="bottom"/>
            <w:hideMark/>
          </w:tcPr>
          <w:p w:rsidR="00B907AC" w:rsidRPr="00B907AC" w:rsidRDefault="00B907AC" w:rsidP="00B907AC">
            <w:pPr>
              <w:spacing w:after="0" w:line="240" w:lineRule="auto"/>
              <w:rPr>
                <w:rFonts w:ascii="Calibri" w:eastAsia="Times New Roman" w:hAnsi="Calibri" w:cs="Calibri"/>
                <w:color w:val="000000"/>
              </w:rPr>
            </w:pPr>
            <w:r w:rsidRPr="00B907AC">
              <w:rPr>
                <w:rFonts w:ascii="Calibri" w:eastAsia="Times New Roman" w:hAnsi="Calibri" w:cs="Calibri"/>
                <w:color w:val="000000"/>
              </w:rPr>
              <w:t>EPS</w:t>
            </w:r>
          </w:p>
        </w:tc>
        <w:tc>
          <w:tcPr>
            <w:tcW w:w="7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42.32</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42.29</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28.79</w:t>
            </w:r>
          </w:p>
        </w:tc>
        <w:tc>
          <w:tcPr>
            <w:tcW w:w="960" w:type="dxa"/>
            <w:tcBorders>
              <w:top w:val="nil"/>
              <w:left w:val="nil"/>
              <w:bottom w:val="nil"/>
              <w:right w:val="nil"/>
            </w:tcBorders>
            <w:shd w:val="clear" w:color="auto" w:fill="auto"/>
            <w:noWrap/>
            <w:vAlign w:val="center"/>
            <w:hideMark/>
          </w:tcPr>
          <w:p w:rsidR="00B907AC" w:rsidRPr="00B907AC" w:rsidRDefault="00B907AC" w:rsidP="00B907AC">
            <w:pPr>
              <w:spacing w:after="0" w:line="240" w:lineRule="auto"/>
              <w:jc w:val="center"/>
              <w:rPr>
                <w:rFonts w:ascii="Calibri" w:eastAsia="Times New Roman" w:hAnsi="Calibri" w:cs="Calibri"/>
                <w:color w:val="000000"/>
              </w:rPr>
            </w:pPr>
            <w:r w:rsidRPr="00B907AC">
              <w:rPr>
                <w:rFonts w:ascii="Calibri" w:eastAsia="Times New Roman" w:hAnsi="Calibri" w:cs="Calibri"/>
                <w:color w:val="000000"/>
              </w:rPr>
              <w:t>-9.77</w:t>
            </w:r>
          </w:p>
        </w:tc>
      </w:tr>
    </w:tbl>
    <w:p w:rsidR="00B907AC" w:rsidRPr="0002705C" w:rsidRDefault="00B907AC" w:rsidP="0002705C">
      <w:pPr>
        <w:tabs>
          <w:tab w:val="center" w:pos="4968"/>
        </w:tabs>
        <w:rPr>
          <w:rFonts w:ascii="Times New Roman" w:hAnsi="Times New Roman" w:cs="Times New Roman"/>
          <w:sz w:val="24"/>
          <w:szCs w:val="24"/>
        </w:rPr>
      </w:pPr>
    </w:p>
    <w:sectPr w:rsidR="00B907AC" w:rsidRPr="0002705C" w:rsidSect="00DF027C">
      <w:footerReference w:type="default" r:id="rId3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F1A" w:rsidRDefault="00FC4F1A">
      <w:r>
        <w:separator/>
      </w:r>
    </w:p>
    <w:p w:rsidR="00FC4F1A" w:rsidRDefault="00FC4F1A"/>
  </w:endnote>
  <w:endnote w:type="continuationSeparator" w:id="0">
    <w:p w:rsidR="00FC4F1A" w:rsidRDefault="00FC4F1A">
      <w:r>
        <w:continuationSeparator/>
      </w:r>
    </w:p>
    <w:p w:rsidR="00FC4F1A" w:rsidRDefault="00FC4F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3E37FC" w:rsidRDefault="003E37FC">
        <w:pPr>
          <w:pStyle w:val="Footer"/>
          <w:jc w:val="center"/>
        </w:pPr>
        <w:r>
          <w:fldChar w:fldCharType="begin"/>
        </w:r>
        <w:r>
          <w:instrText xml:space="preserve"> PAGE   \* MERGEFORMAT </w:instrText>
        </w:r>
        <w:r>
          <w:fldChar w:fldCharType="separate"/>
        </w:r>
        <w:r w:rsidR="00487DD1">
          <w:rPr>
            <w:noProof/>
          </w:rPr>
          <w:t>6</w:t>
        </w:r>
        <w:r>
          <w:rPr>
            <w:noProof/>
          </w:rPr>
          <w:fldChar w:fldCharType="end"/>
        </w:r>
      </w:p>
    </w:sdtContent>
  </w:sdt>
  <w:p w:rsidR="003E37FC" w:rsidRDefault="003E37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F1A" w:rsidRDefault="00FC4F1A">
      <w:r>
        <w:separator/>
      </w:r>
    </w:p>
    <w:p w:rsidR="00FC4F1A" w:rsidRDefault="00FC4F1A"/>
  </w:footnote>
  <w:footnote w:type="continuationSeparator" w:id="0">
    <w:p w:rsidR="00FC4F1A" w:rsidRDefault="00FC4F1A">
      <w:r>
        <w:continuationSeparator/>
      </w:r>
    </w:p>
    <w:p w:rsidR="00FC4F1A" w:rsidRDefault="00FC4F1A"/>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9E0"/>
    <w:rsid w:val="0002482E"/>
    <w:rsid w:val="0002705C"/>
    <w:rsid w:val="00041781"/>
    <w:rsid w:val="00050324"/>
    <w:rsid w:val="000761C7"/>
    <w:rsid w:val="0009090F"/>
    <w:rsid w:val="00092ED4"/>
    <w:rsid w:val="000A0150"/>
    <w:rsid w:val="000C0C2D"/>
    <w:rsid w:val="000D65D9"/>
    <w:rsid w:val="000E63C9"/>
    <w:rsid w:val="00114CC5"/>
    <w:rsid w:val="00130E9D"/>
    <w:rsid w:val="00147A94"/>
    <w:rsid w:val="00150A6D"/>
    <w:rsid w:val="001638D4"/>
    <w:rsid w:val="00174D9C"/>
    <w:rsid w:val="00181D4F"/>
    <w:rsid w:val="00185B35"/>
    <w:rsid w:val="00185C00"/>
    <w:rsid w:val="001F2BC8"/>
    <w:rsid w:val="001F5F6B"/>
    <w:rsid w:val="00243EBC"/>
    <w:rsid w:val="00246A35"/>
    <w:rsid w:val="00284348"/>
    <w:rsid w:val="00292AC7"/>
    <w:rsid w:val="00296497"/>
    <w:rsid w:val="002E5171"/>
    <w:rsid w:val="002F51F5"/>
    <w:rsid w:val="00312137"/>
    <w:rsid w:val="00330359"/>
    <w:rsid w:val="0033762F"/>
    <w:rsid w:val="00366C7E"/>
    <w:rsid w:val="00367635"/>
    <w:rsid w:val="00384EA3"/>
    <w:rsid w:val="003A39A1"/>
    <w:rsid w:val="003A445B"/>
    <w:rsid w:val="003C2191"/>
    <w:rsid w:val="003D3863"/>
    <w:rsid w:val="003D69E0"/>
    <w:rsid w:val="003E37FC"/>
    <w:rsid w:val="004110DE"/>
    <w:rsid w:val="0044085A"/>
    <w:rsid w:val="004539CC"/>
    <w:rsid w:val="004836C3"/>
    <w:rsid w:val="004845C1"/>
    <w:rsid w:val="00487DD1"/>
    <w:rsid w:val="004A0173"/>
    <w:rsid w:val="004B21A5"/>
    <w:rsid w:val="004B2492"/>
    <w:rsid w:val="004B5FA1"/>
    <w:rsid w:val="004C6749"/>
    <w:rsid w:val="005037F0"/>
    <w:rsid w:val="00516A86"/>
    <w:rsid w:val="005275F6"/>
    <w:rsid w:val="00572102"/>
    <w:rsid w:val="00591A18"/>
    <w:rsid w:val="005D79EE"/>
    <w:rsid w:val="005F1BB0"/>
    <w:rsid w:val="006506C3"/>
    <w:rsid w:val="00656C4D"/>
    <w:rsid w:val="00695151"/>
    <w:rsid w:val="006E02C0"/>
    <w:rsid w:val="006E5716"/>
    <w:rsid w:val="00710FBD"/>
    <w:rsid w:val="00724BD6"/>
    <w:rsid w:val="007302B3"/>
    <w:rsid w:val="00730733"/>
    <w:rsid w:val="00730E3A"/>
    <w:rsid w:val="00736AAF"/>
    <w:rsid w:val="00765B2A"/>
    <w:rsid w:val="00773637"/>
    <w:rsid w:val="00783A34"/>
    <w:rsid w:val="007A1196"/>
    <w:rsid w:val="007C1051"/>
    <w:rsid w:val="007C6B52"/>
    <w:rsid w:val="007D16C5"/>
    <w:rsid w:val="007F4F1C"/>
    <w:rsid w:val="008417A9"/>
    <w:rsid w:val="00862FE4"/>
    <w:rsid w:val="0086389A"/>
    <w:rsid w:val="0087605E"/>
    <w:rsid w:val="008A208D"/>
    <w:rsid w:val="008B1FEE"/>
    <w:rsid w:val="00903C32"/>
    <w:rsid w:val="00916B16"/>
    <w:rsid w:val="009173B9"/>
    <w:rsid w:val="0093335D"/>
    <w:rsid w:val="0093613E"/>
    <w:rsid w:val="00943026"/>
    <w:rsid w:val="00945A66"/>
    <w:rsid w:val="00960504"/>
    <w:rsid w:val="00966B81"/>
    <w:rsid w:val="009C7720"/>
    <w:rsid w:val="009E6A7B"/>
    <w:rsid w:val="00A23AFA"/>
    <w:rsid w:val="00A25EC8"/>
    <w:rsid w:val="00A31B3E"/>
    <w:rsid w:val="00A532F3"/>
    <w:rsid w:val="00A8489E"/>
    <w:rsid w:val="00AA3949"/>
    <w:rsid w:val="00AA6677"/>
    <w:rsid w:val="00AC29F3"/>
    <w:rsid w:val="00B231E5"/>
    <w:rsid w:val="00B44FFF"/>
    <w:rsid w:val="00B906FB"/>
    <w:rsid w:val="00B907AC"/>
    <w:rsid w:val="00BB2513"/>
    <w:rsid w:val="00BE4C47"/>
    <w:rsid w:val="00C02B87"/>
    <w:rsid w:val="00C26D5B"/>
    <w:rsid w:val="00C4086D"/>
    <w:rsid w:val="00CA1896"/>
    <w:rsid w:val="00CB5B28"/>
    <w:rsid w:val="00CF5371"/>
    <w:rsid w:val="00D0323A"/>
    <w:rsid w:val="00D0559F"/>
    <w:rsid w:val="00D077E9"/>
    <w:rsid w:val="00D412B6"/>
    <w:rsid w:val="00D42CB7"/>
    <w:rsid w:val="00D437A6"/>
    <w:rsid w:val="00D5413D"/>
    <w:rsid w:val="00D570A9"/>
    <w:rsid w:val="00D70D02"/>
    <w:rsid w:val="00D770C7"/>
    <w:rsid w:val="00D86945"/>
    <w:rsid w:val="00D90290"/>
    <w:rsid w:val="00D903D9"/>
    <w:rsid w:val="00DD152F"/>
    <w:rsid w:val="00DE213F"/>
    <w:rsid w:val="00DF027C"/>
    <w:rsid w:val="00DF080C"/>
    <w:rsid w:val="00E00A32"/>
    <w:rsid w:val="00E17921"/>
    <w:rsid w:val="00E20A03"/>
    <w:rsid w:val="00E22ACD"/>
    <w:rsid w:val="00E620B0"/>
    <w:rsid w:val="00E81B40"/>
    <w:rsid w:val="00E95B01"/>
    <w:rsid w:val="00EB3934"/>
    <w:rsid w:val="00EF555B"/>
    <w:rsid w:val="00F027BB"/>
    <w:rsid w:val="00F11DCF"/>
    <w:rsid w:val="00F162EA"/>
    <w:rsid w:val="00F21F6E"/>
    <w:rsid w:val="00F305B4"/>
    <w:rsid w:val="00F52D27"/>
    <w:rsid w:val="00F83527"/>
    <w:rsid w:val="00FB2BEB"/>
    <w:rsid w:val="00FC2BE6"/>
    <w:rsid w:val="00FC4F1A"/>
    <w:rsid w:val="00FD0C76"/>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D7E6B1-815E-4CF1-97CA-A7DDF39FE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196"/>
  </w:style>
  <w:style w:type="paragraph" w:styleId="Heading1">
    <w:name w:val="heading 1"/>
    <w:basedOn w:val="Normal"/>
    <w:next w:val="Normal"/>
    <w:link w:val="Heading1Char"/>
    <w:uiPriority w:val="9"/>
    <w:qFormat/>
    <w:rsid w:val="007A1196"/>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Heading2">
    <w:name w:val="heading 2"/>
    <w:basedOn w:val="Normal"/>
    <w:next w:val="Normal"/>
    <w:link w:val="Heading2Char"/>
    <w:uiPriority w:val="9"/>
    <w:unhideWhenUsed/>
    <w:qFormat/>
    <w:rsid w:val="007A1196"/>
    <w:pPr>
      <w:keepNext/>
      <w:keepLines/>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Heading3">
    <w:name w:val="heading 3"/>
    <w:basedOn w:val="Normal"/>
    <w:next w:val="Normal"/>
    <w:link w:val="Heading3Char"/>
    <w:uiPriority w:val="9"/>
    <w:unhideWhenUsed/>
    <w:qFormat/>
    <w:rsid w:val="007A1196"/>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Heading4">
    <w:name w:val="heading 4"/>
    <w:basedOn w:val="Normal"/>
    <w:next w:val="Normal"/>
    <w:link w:val="Heading4Char"/>
    <w:uiPriority w:val="9"/>
    <w:semiHidden/>
    <w:unhideWhenUsed/>
    <w:qFormat/>
    <w:rsid w:val="007A1196"/>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Heading5">
    <w:name w:val="heading 5"/>
    <w:basedOn w:val="Normal"/>
    <w:next w:val="Normal"/>
    <w:link w:val="Heading5Char"/>
    <w:uiPriority w:val="9"/>
    <w:semiHidden/>
    <w:unhideWhenUsed/>
    <w:qFormat/>
    <w:rsid w:val="007A1196"/>
    <w:pPr>
      <w:keepNext/>
      <w:keepLines/>
      <w:spacing w:before="40" w:after="0"/>
      <w:outlineLvl w:val="4"/>
    </w:pPr>
    <w:rPr>
      <w:rFonts w:asciiTheme="majorHAnsi" w:eastAsiaTheme="majorEastAsia" w:hAnsiTheme="majorHAnsi" w:cstheme="majorBidi"/>
      <w:caps/>
      <w:color w:val="013A57" w:themeColor="accent1" w:themeShade="BF"/>
    </w:rPr>
  </w:style>
  <w:style w:type="paragraph" w:styleId="Heading6">
    <w:name w:val="heading 6"/>
    <w:basedOn w:val="Normal"/>
    <w:next w:val="Normal"/>
    <w:link w:val="Heading6Char"/>
    <w:uiPriority w:val="9"/>
    <w:semiHidden/>
    <w:unhideWhenUsed/>
    <w:qFormat/>
    <w:rsid w:val="007A1196"/>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Heading7">
    <w:name w:val="heading 7"/>
    <w:basedOn w:val="Normal"/>
    <w:next w:val="Normal"/>
    <w:link w:val="Heading7Char"/>
    <w:uiPriority w:val="9"/>
    <w:semiHidden/>
    <w:unhideWhenUsed/>
    <w:qFormat/>
    <w:rsid w:val="007A1196"/>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Heading8">
    <w:name w:val="heading 8"/>
    <w:basedOn w:val="Normal"/>
    <w:next w:val="Normal"/>
    <w:link w:val="Heading8Char"/>
    <w:uiPriority w:val="9"/>
    <w:semiHidden/>
    <w:unhideWhenUsed/>
    <w:qFormat/>
    <w:rsid w:val="007A1196"/>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Heading9">
    <w:name w:val="heading 9"/>
    <w:basedOn w:val="Normal"/>
    <w:next w:val="Normal"/>
    <w:link w:val="Heading9Char"/>
    <w:uiPriority w:val="9"/>
    <w:semiHidden/>
    <w:unhideWhenUsed/>
    <w:qFormat/>
    <w:rsid w:val="007A1196"/>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next w:val="Normal"/>
    <w:link w:val="TitleChar"/>
    <w:uiPriority w:val="10"/>
    <w:qFormat/>
    <w:rsid w:val="007A1196"/>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leChar">
    <w:name w:val="Title Char"/>
    <w:basedOn w:val="DefaultParagraphFont"/>
    <w:link w:val="Title"/>
    <w:uiPriority w:val="10"/>
    <w:rsid w:val="007A1196"/>
    <w:rPr>
      <w:rFonts w:asciiTheme="majorHAnsi" w:eastAsiaTheme="majorEastAsia" w:hAnsiTheme="majorHAnsi" w:cstheme="majorBidi"/>
      <w:caps/>
      <w:color w:val="082A75" w:themeColor="text2"/>
      <w:spacing w:val="-15"/>
      <w:sz w:val="72"/>
      <w:szCs w:val="72"/>
    </w:rPr>
  </w:style>
  <w:style w:type="paragraph" w:styleId="Subtitle">
    <w:name w:val="Subtitle"/>
    <w:basedOn w:val="Normal"/>
    <w:next w:val="Normal"/>
    <w:link w:val="SubtitleChar"/>
    <w:uiPriority w:val="11"/>
    <w:qFormat/>
    <w:rsid w:val="007A1196"/>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ubtitleChar">
    <w:name w:val="Subtitle Char"/>
    <w:basedOn w:val="DefaultParagraphFont"/>
    <w:link w:val="Subtitle"/>
    <w:uiPriority w:val="11"/>
    <w:rsid w:val="007A1196"/>
    <w:rPr>
      <w:rFonts w:asciiTheme="majorHAnsi" w:eastAsiaTheme="majorEastAsia" w:hAnsiTheme="majorHAnsi" w:cstheme="majorBidi"/>
      <w:color w:val="024F75" w:themeColor="accent1"/>
      <w:sz w:val="28"/>
      <w:szCs w:val="28"/>
    </w:rPr>
  </w:style>
  <w:style w:type="character" w:customStyle="1" w:styleId="Heading1Char">
    <w:name w:val="Heading 1 Char"/>
    <w:basedOn w:val="DefaultParagraphFont"/>
    <w:link w:val="Heading1"/>
    <w:uiPriority w:val="9"/>
    <w:rsid w:val="007A1196"/>
    <w:rPr>
      <w:rFonts w:asciiTheme="majorHAnsi" w:eastAsiaTheme="majorEastAsia" w:hAnsiTheme="majorHAnsi" w:cstheme="majorBidi"/>
      <w:color w:val="01273A" w:themeColor="accent1" w:themeShade="80"/>
      <w:sz w:val="36"/>
      <w:szCs w:val="36"/>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7A1196"/>
    <w:rPr>
      <w:rFonts w:asciiTheme="majorHAnsi" w:eastAsiaTheme="majorEastAsia" w:hAnsiTheme="majorHAnsi" w:cstheme="majorBidi"/>
      <w:color w:val="013A57" w:themeColor="accent1" w:themeShade="BF"/>
      <w:sz w:val="32"/>
      <w:szCs w:val="32"/>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rsid w:val="00DF027C"/>
    <w:rPr>
      <w:b/>
    </w:rPr>
  </w:style>
  <w:style w:type="paragraph" w:customStyle="1" w:styleId="EmphasisText">
    <w:name w:val="Emphasis Text"/>
    <w:basedOn w:val="Normal"/>
    <w:link w:val="EmphasisTextChar"/>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apple-converted-space">
    <w:name w:val="apple-converted-space"/>
    <w:basedOn w:val="DefaultParagraphFont"/>
    <w:rsid w:val="00AA3949"/>
  </w:style>
  <w:style w:type="character" w:customStyle="1" w:styleId="Heading3Char">
    <w:name w:val="Heading 3 Char"/>
    <w:basedOn w:val="DefaultParagraphFont"/>
    <w:link w:val="Heading3"/>
    <w:uiPriority w:val="9"/>
    <w:rsid w:val="007A1196"/>
    <w:rPr>
      <w:rFonts w:asciiTheme="majorHAnsi" w:eastAsiaTheme="majorEastAsia" w:hAnsiTheme="majorHAnsi" w:cstheme="majorBidi"/>
      <w:color w:val="013A57" w:themeColor="accent1" w:themeShade="BF"/>
      <w:sz w:val="28"/>
      <w:szCs w:val="28"/>
    </w:rPr>
  </w:style>
  <w:style w:type="character" w:customStyle="1" w:styleId="Heading4Char">
    <w:name w:val="Heading 4 Char"/>
    <w:basedOn w:val="DefaultParagraphFont"/>
    <w:link w:val="Heading4"/>
    <w:uiPriority w:val="9"/>
    <w:semiHidden/>
    <w:rsid w:val="007A1196"/>
    <w:rPr>
      <w:rFonts w:asciiTheme="majorHAnsi" w:eastAsiaTheme="majorEastAsia" w:hAnsiTheme="majorHAnsi" w:cstheme="majorBidi"/>
      <w:color w:val="013A57" w:themeColor="accent1" w:themeShade="BF"/>
      <w:sz w:val="24"/>
      <w:szCs w:val="24"/>
    </w:rPr>
  </w:style>
  <w:style w:type="character" w:customStyle="1" w:styleId="Heading5Char">
    <w:name w:val="Heading 5 Char"/>
    <w:basedOn w:val="DefaultParagraphFont"/>
    <w:link w:val="Heading5"/>
    <w:uiPriority w:val="9"/>
    <w:semiHidden/>
    <w:rsid w:val="007A1196"/>
    <w:rPr>
      <w:rFonts w:asciiTheme="majorHAnsi" w:eastAsiaTheme="majorEastAsia" w:hAnsiTheme="majorHAnsi" w:cstheme="majorBidi"/>
      <w:caps/>
      <w:color w:val="013A57" w:themeColor="accent1" w:themeShade="BF"/>
    </w:rPr>
  </w:style>
  <w:style w:type="character" w:customStyle="1" w:styleId="Heading6Char">
    <w:name w:val="Heading 6 Char"/>
    <w:basedOn w:val="DefaultParagraphFont"/>
    <w:link w:val="Heading6"/>
    <w:uiPriority w:val="9"/>
    <w:semiHidden/>
    <w:rsid w:val="007A1196"/>
    <w:rPr>
      <w:rFonts w:asciiTheme="majorHAnsi" w:eastAsiaTheme="majorEastAsia" w:hAnsiTheme="majorHAnsi" w:cstheme="majorBidi"/>
      <w:i/>
      <w:iCs/>
      <w:caps/>
      <w:color w:val="01273A" w:themeColor="accent1" w:themeShade="80"/>
    </w:rPr>
  </w:style>
  <w:style w:type="character" w:customStyle="1" w:styleId="Heading7Char">
    <w:name w:val="Heading 7 Char"/>
    <w:basedOn w:val="DefaultParagraphFont"/>
    <w:link w:val="Heading7"/>
    <w:uiPriority w:val="9"/>
    <w:semiHidden/>
    <w:rsid w:val="007A1196"/>
    <w:rPr>
      <w:rFonts w:asciiTheme="majorHAnsi" w:eastAsiaTheme="majorEastAsia" w:hAnsiTheme="majorHAnsi" w:cstheme="majorBidi"/>
      <w:b/>
      <w:bCs/>
      <w:color w:val="01273A" w:themeColor="accent1" w:themeShade="80"/>
    </w:rPr>
  </w:style>
  <w:style w:type="character" w:customStyle="1" w:styleId="Heading8Char">
    <w:name w:val="Heading 8 Char"/>
    <w:basedOn w:val="DefaultParagraphFont"/>
    <w:link w:val="Heading8"/>
    <w:uiPriority w:val="9"/>
    <w:semiHidden/>
    <w:rsid w:val="007A1196"/>
    <w:rPr>
      <w:rFonts w:asciiTheme="majorHAnsi" w:eastAsiaTheme="majorEastAsia" w:hAnsiTheme="majorHAnsi" w:cstheme="majorBidi"/>
      <w:b/>
      <w:bCs/>
      <w:i/>
      <w:iCs/>
      <w:color w:val="01273A" w:themeColor="accent1" w:themeShade="80"/>
    </w:rPr>
  </w:style>
  <w:style w:type="character" w:customStyle="1" w:styleId="Heading9Char">
    <w:name w:val="Heading 9 Char"/>
    <w:basedOn w:val="DefaultParagraphFont"/>
    <w:link w:val="Heading9"/>
    <w:uiPriority w:val="9"/>
    <w:semiHidden/>
    <w:rsid w:val="007A1196"/>
    <w:rPr>
      <w:rFonts w:asciiTheme="majorHAnsi" w:eastAsiaTheme="majorEastAsia" w:hAnsiTheme="majorHAnsi" w:cstheme="majorBidi"/>
      <w:i/>
      <w:iCs/>
      <w:color w:val="01273A" w:themeColor="accent1" w:themeShade="80"/>
    </w:rPr>
  </w:style>
  <w:style w:type="paragraph" w:styleId="Caption">
    <w:name w:val="caption"/>
    <w:basedOn w:val="Normal"/>
    <w:next w:val="Normal"/>
    <w:uiPriority w:val="35"/>
    <w:semiHidden/>
    <w:unhideWhenUsed/>
    <w:qFormat/>
    <w:rsid w:val="007A1196"/>
    <w:pPr>
      <w:spacing w:line="240" w:lineRule="auto"/>
    </w:pPr>
    <w:rPr>
      <w:b/>
      <w:bCs/>
      <w:smallCaps/>
      <w:color w:val="082A75" w:themeColor="text2"/>
    </w:rPr>
  </w:style>
  <w:style w:type="character" w:styleId="Strong">
    <w:name w:val="Strong"/>
    <w:basedOn w:val="DefaultParagraphFont"/>
    <w:uiPriority w:val="22"/>
    <w:qFormat/>
    <w:rsid w:val="007A1196"/>
    <w:rPr>
      <w:b/>
      <w:bCs/>
    </w:rPr>
  </w:style>
  <w:style w:type="character" w:styleId="Emphasis">
    <w:name w:val="Emphasis"/>
    <w:basedOn w:val="DefaultParagraphFont"/>
    <w:uiPriority w:val="20"/>
    <w:qFormat/>
    <w:rsid w:val="007A1196"/>
    <w:rPr>
      <w:i/>
      <w:iCs/>
    </w:rPr>
  </w:style>
  <w:style w:type="paragraph" w:styleId="NoSpacing">
    <w:name w:val="No Spacing"/>
    <w:uiPriority w:val="1"/>
    <w:qFormat/>
    <w:rsid w:val="007A1196"/>
    <w:pPr>
      <w:spacing w:after="0" w:line="240" w:lineRule="auto"/>
    </w:pPr>
  </w:style>
  <w:style w:type="paragraph" w:styleId="Quote">
    <w:name w:val="Quote"/>
    <w:basedOn w:val="Normal"/>
    <w:next w:val="Normal"/>
    <w:link w:val="QuoteChar"/>
    <w:uiPriority w:val="29"/>
    <w:qFormat/>
    <w:rsid w:val="007A1196"/>
    <w:pPr>
      <w:spacing w:before="120" w:after="120"/>
      <w:ind w:left="720"/>
    </w:pPr>
    <w:rPr>
      <w:color w:val="082A75" w:themeColor="text2"/>
      <w:sz w:val="24"/>
      <w:szCs w:val="24"/>
    </w:rPr>
  </w:style>
  <w:style w:type="character" w:customStyle="1" w:styleId="QuoteChar">
    <w:name w:val="Quote Char"/>
    <w:basedOn w:val="DefaultParagraphFont"/>
    <w:link w:val="Quote"/>
    <w:uiPriority w:val="29"/>
    <w:rsid w:val="007A1196"/>
    <w:rPr>
      <w:color w:val="082A75" w:themeColor="text2"/>
      <w:sz w:val="24"/>
      <w:szCs w:val="24"/>
    </w:rPr>
  </w:style>
  <w:style w:type="paragraph" w:styleId="IntenseQuote">
    <w:name w:val="Intense Quote"/>
    <w:basedOn w:val="Normal"/>
    <w:next w:val="Normal"/>
    <w:link w:val="IntenseQuoteChar"/>
    <w:uiPriority w:val="30"/>
    <w:qFormat/>
    <w:rsid w:val="007A1196"/>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IntenseQuoteChar">
    <w:name w:val="Intense Quote Char"/>
    <w:basedOn w:val="DefaultParagraphFont"/>
    <w:link w:val="IntenseQuote"/>
    <w:uiPriority w:val="30"/>
    <w:rsid w:val="007A1196"/>
    <w:rPr>
      <w:rFonts w:asciiTheme="majorHAnsi" w:eastAsiaTheme="majorEastAsia" w:hAnsiTheme="majorHAnsi" w:cstheme="majorBidi"/>
      <w:color w:val="082A75" w:themeColor="text2"/>
      <w:spacing w:val="-6"/>
      <w:sz w:val="32"/>
      <w:szCs w:val="32"/>
    </w:rPr>
  </w:style>
  <w:style w:type="character" w:styleId="SubtleEmphasis">
    <w:name w:val="Subtle Emphasis"/>
    <w:basedOn w:val="DefaultParagraphFont"/>
    <w:uiPriority w:val="19"/>
    <w:qFormat/>
    <w:rsid w:val="007A1196"/>
    <w:rPr>
      <w:i/>
      <w:iCs/>
      <w:color w:val="3B33A1" w:themeColor="text1" w:themeTint="A6"/>
    </w:rPr>
  </w:style>
  <w:style w:type="character" w:styleId="IntenseEmphasis">
    <w:name w:val="Intense Emphasis"/>
    <w:basedOn w:val="DefaultParagraphFont"/>
    <w:uiPriority w:val="21"/>
    <w:qFormat/>
    <w:rsid w:val="007A1196"/>
    <w:rPr>
      <w:b/>
      <w:bCs/>
      <w:i/>
      <w:iCs/>
    </w:rPr>
  </w:style>
  <w:style w:type="character" w:styleId="SubtleReference">
    <w:name w:val="Subtle Reference"/>
    <w:basedOn w:val="DefaultParagraphFont"/>
    <w:uiPriority w:val="31"/>
    <w:qFormat/>
    <w:rsid w:val="007A1196"/>
    <w:rPr>
      <w:smallCaps/>
      <w:color w:val="3B33A1" w:themeColor="text1" w:themeTint="A6"/>
      <w:u w:val="none" w:color="5951C8" w:themeColor="text1" w:themeTint="80"/>
      <w:bdr w:val="none" w:sz="0" w:space="0" w:color="auto"/>
    </w:rPr>
  </w:style>
  <w:style w:type="character" w:styleId="IntenseReference">
    <w:name w:val="Intense Reference"/>
    <w:basedOn w:val="DefaultParagraphFont"/>
    <w:uiPriority w:val="32"/>
    <w:qFormat/>
    <w:rsid w:val="007A1196"/>
    <w:rPr>
      <w:b/>
      <w:bCs/>
      <w:smallCaps/>
      <w:color w:val="082A75" w:themeColor="text2"/>
      <w:u w:val="single"/>
    </w:rPr>
  </w:style>
  <w:style w:type="character" w:styleId="BookTitle">
    <w:name w:val="Book Title"/>
    <w:basedOn w:val="DefaultParagraphFont"/>
    <w:uiPriority w:val="33"/>
    <w:qFormat/>
    <w:rsid w:val="007A1196"/>
    <w:rPr>
      <w:b/>
      <w:bCs/>
      <w:smallCaps/>
      <w:spacing w:val="10"/>
    </w:rPr>
  </w:style>
  <w:style w:type="paragraph" w:styleId="TOCHeading">
    <w:name w:val="TOC Heading"/>
    <w:basedOn w:val="Heading1"/>
    <w:next w:val="Normal"/>
    <w:uiPriority w:val="39"/>
    <w:semiHidden/>
    <w:unhideWhenUsed/>
    <w:qFormat/>
    <w:rsid w:val="007A11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96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sona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99ECDF7FC734A8990EF33B9504D11E2"/>
        <w:category>
          <w:name w:val="General"/>
          <w:gallery w:val="placeholder"/>
        </w:category>
        <w:types>
          <w:type w:val="bbPlcHdr"/>
        </w:types>
        <w:behaviors>
          <w:behavior w:val="content"/>
        </w:behaviors>
        <w:guid w:val="{D7CBF3B6-AA0A-436B-9FA4-04DCFC2A27F0}"/>
      </w:docPartPr>
      <w:docPartBody>
        <w:p w:rsidR="00496EF4" w:rsidRDefault="003A0681">
          <w:pPr>
            <w:pStyle w:val="399ECDF7FC734A8990EF33B9504D11E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8</w:t>
          </w:r>
          <w:r w:rsidRPr="00D86945">
            <w:rPr>
              <w:rStyle w:val="SubtitleChar"/>
              <w:b/>
            </w:rPr>
            <w:fldChar w:fldCharType="end"/>
          </w:r>
        </w:p>
      </w:docPartBody>
    </w:docPart>
    <w:docPart>
      <w:docPartPr>
        <w:name w:val="A8CBF6EA6F6646CDA623685535F7F080"/>
        <w:category>
          <w:name w:val="General"/>
          <w:gallery w:val="placeholder"/>
        </w:category>
        <w:types>
          <w:type w:val="bbPlcHdr"/>
        </w:types>
        <w:behaviors>
          <w:behavior w:val="content"/>
        </w:behaviors>
        <w:guid w:val="{21098838-0797-4A86-A012-C2C595DF5778}"/>
      </w:docPartPr>
      <w:docPartBody>
        <w:p w:rsidR="00496EF4" w:rsidRDefault="003A0681">
          <w:pPr>
            <w:pStyle w:val="A8CBF6EA6F6646CDA623685535F7F080"/>
          </w:pPr>
          <w:r>
            <w:t>COMPANY NAME</w:t>
          </w:r>
        </w:p>
      </w:docPartBody>
    </w:docPart>
    <w:docPart>
      <w:docPartPr>
        <w:name w:val="46ED75EC77BA4CCDBD7B1304AAA4DA6A"/>
        <w:category>
          <w:name w:val="General"/>
          <w:gallery w:val="placeholder"/>
        </w:category>
        <w:types>
          <w:type w:val="bbPlcHdr"/>
        </w:types>
        <w:behaviors>
          <w:behavior w:val="content"/>
        </w:behaviors>
        <w:guid w:val="{CA07D599-DEB4-44AE-A673-C709811EF295}"/>
      </w:docPartPr>
      <w:docPartBody>
        <w:p w:rsidR="00496EF4" w:rsidRDefault="003A0681">
          <w:pPr>
            <w:pStyle w:val="46ED75EC77BA4CCDBD7B1304AAA4DA6A"/>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681"/>
    <w:rsid w:val="000F71F6"/>
    <w:rsid w:val="00201E31"/>
    <w:rsid w:val="003361E9"/>
    <w:rsid w:val="003A0681"/>
    <w:rsid w:val="00462019"/>
    <w:rsid w:val="00496EF4"/>
    <w:rsid w:val="004B43DF"/>
    <w:rsid w:val="00CB605B"/>
    <w:rsid w:val="00DB3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99ECDF7FC734A8990EF33B9504D11E2">
    <w:name w:val="399ECDF7FC734A8990EF33B9504D11E2"/>
  </w:style>
  <w:style w:type="paragraph" w:customStyle="1" w:styleId="A8CBF6EA6F6646CDA623685535F7F080">
    <w:name w:val="A8CBF6EA6F6646CDA623685535F7F080"/>
  </w:style>
  <w:style w:type="paragraph" w:customStyle="1" w:styleId="46ED75EC77BA4CCDBD7B1304AAA4DA6A">
    <w:name w:val="46ED75EC77BA4CCDBD7B1304AAA4DA6A"/>
  </w:style>
  <w:style w:type="paragraph" w:customStyle="1" w:styleId="E2F395A7DB6143099222E52523E473A3">
    <w:name w:val="E2F395A7DB6143099222E52523E473A3"/>
  </w:style>
  <w:style w:type="paragraph" w:customStyle="1" w:styleId="65F4317C63FF407396588E8544545D69">
    <w:name w:val="65F4317C63FF407396588E8544545D69"/>
  </w:style>
  <w:style w:type="paragraph" w:customStyle="1" w:styleId="7BD31DD5DD80465BA910FE3828EE60CD">
    <w:name w:val="7BD31DD5DD80465BA910FE3828EE60CD"/>
  </w:style>
  <w:style w:type="paragraph" w:customStyle="1" w:styleId="0F75B7BE3F3E4B749529E3AFF17248BF">
    <w:name w:val="0F75B7BE3F3E4B749529E3AFF17248BF"/>
  </w:style>
  <w:style w:type="paragraph" w:customStyle="1" w:styleId="E503652DF4374E7A8EE1636DB1D01D69">
    <w:name w:val="E503652DF4374E7A8EE1636DB1D01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Murtaza Ahmed Butt 1747185</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1973</TotalTime>
  <Pages>14</Pages>
  <Words>3421</Words>
  <Characters>19501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Personal</dc:creator>
  <cp:keywords/>
  <cp:lastModifiedBy>Moorche</cp:lastModifiedBy>
  <cp:revision>22</cp:revision>
  <cp:lastPrinted>2006-08-01T17:47:00Z</cp:lastPrinted>
  <dcterms:created xsi:type="dcterms:W3CDTF">2020-04-08T12:40:00Z</dcterms:created>
  <dcterms:modified xsi:type="dcterms:W3CDTF">2023-09-30T18:13:00Z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