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8DE4" w14:textId="49AC55A3" w:rsidR="00E67357" w:rsidRPr="00CC4AD9" w:rsidRDefault="00E67357" w:rsidP="009416D3">
      <w:pPr>
        <w:jc w:val="both"/>
        <w:rPr>
          <w:rFonts w:ascii="Times New Roman" w:hAnsi="Times New Roman" w:cs="Times New Roman"/>
          <w:b/>
          <w:bCs/>
          <w:sz w:val="24"/>
          <w:szCs w:val="24"/>
        </w:rPr>
      </w:pPr>
      <w:r w:rsidRPr="00CC4AD9">
        <w:rPr>
          <w:rFonts w:ascii="Times New Roman" w:hAnsi="Times New Roman" w:cs="Times New Roman"/>
          <w:b/>
          <w:bCs/>
          <w:sz w:val="24"/>
          <w:szCs w:val="24"/>
        </w:rPr>
        <w:t>Abstract:</w:t>
      </w:r>
    </w:p>
    <w:p w14:paraId="735E1E9C" w14:textId="415735BA"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most influential virtual learning sources in the present world is YouTube which has been accessed by billions of Internet users. According to this scenario, the number of people who create YouTube videos popularly called YouTubers has increased. This project will be useful in analysing the YouTube comments given by users for the videos posted by YouTubers. It helps in knowing the </w:t>
      </w:r>
      <w:r w:rsidR="000E16C1">
        <w:rPr>
          <w:rFonts w:ascii="Times New Roman" w:hAnsi="Times New Roman" w:cs="Times New Roman"/>
        </w:rPr>
        <w:t>intention</w:t>
      </w:r>
      <w:r w:rsidRPr="008365F2">
        <w:rPr>
          <w:rFonts w:ascii="Times New Roman" w:hAnsi="Times New Roman" w:cs="Times New Roman"/>
        </w:rPr>
        <w:t xml:space="preserve"> of users according to the video content and helps YouTubers to post videos with better quality and content. As India has millions of users, the comments on Indian YouTube cookery channels are taken for analysis. Indians mostly use Mix-Code language in commenting i.e., Hinglish which is the combination of Hindi and English languages. Different Vectorization techniques using TF-IDF, Term Frequency, Count Vectorizer, Bert Transformers,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Default="008E66C3" w:rsidP="009416D3">
      <w:pPr>
        <w:jc w:val="both"/>
        <w:rPr>
          <w:rFonts w:ascii="Times New Roman" w:hAnsi="Times New Roman" w:cs="Times New Roman"/>
          <w:b/>
          <w:bCs/>
        </w:rPr>
      </w:pPr>
      <w:r w:rsidRPr="00950C9A">
        <w:rPr>
          <w:rFonts w:ascii="Times New Roman" w:hAnsi="Times New Roman" w:cs="Times New Roman"/>
          <w:b/>
          <w:bCs/>
          <w:sz w:val="24"/>
          <w:szCs w:val="24"/>
        </w:rPr>
        <w:t>Keywords:</w:t>
      </w:r>
    </w:p>
    <w:p w14:paraId="470DFE08" w14:textId="0BAE21D5"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Natural Language Processing, Sentimental Analysis, YouTube, Internet, Mix-Code, Hinglish, Machine Learning, Vectorization, Evaluation methods.</w:t>
      </w:r>
    </w:p>
    <w:p w14:paraId="12D004DC" w14:textId="266778F1" w:rsidR="002C0CDE" w:rsidRPr="00CC4AD9" w:rsidRDefault="00D46985" w:rsidP="009416D3">
      <w:pPr>
        <w:jc w:val="both"/>
        <w:rPr>
          <w:rFonts w:ascii="Times New Roman" w:hAnsi="Times New Roman" w:cs="Times New Roman"/>
          <w:b/>
          <w:bCs/>
          <w:sz w:val="24"/>
          <w:szCs w:val="24"/>
        </w:rPr>
      </w:pPr>
      <w:r w:rsidRPr="00CC4AD9">
        <w:rPr>
          <w:rFonts w:ascii="Times New Roman" w:hAnsi="Times New Roman" w:cs="Times New Roman"/>
          <w:b/>
          <w:bCs/>
          <w:sz w:val="24"/>
          <w:szCs w:val="24"/>
        </w:rPr>
        <w:t>Introduction:</w:t>
      </w:r>
    </w:p>
    <w:p w14:paraId="5C74FC1D" w14:textId="68B7CC0D"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in October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rPr>
          <w:tag w:val="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
          <w:id w:val="-1718432138"/>
          <w:placeholder>
            <w:docPart w:val="DefaultPlaceholder_-1854013440"/>
          </w:placeholder>
        </w:sdtPr>
        <w:sdtEndPr/>
        <w:sdtContent>
          <w:r w:rsidR="003329AF">
            <w:rPr>
              <w:rFonts w:eastAsia="Times New Roman"/>
            </w:rPr>
            <w:t>(YouTube | History, Founders, &amp; Facts | Britannica n.d.)</w:t>
          </w:r>
        </w:sdtContent>
      </w:sdt>
      <w:r w:rsidRPr="00041B7F">
        <w:rPr>
          <w:rFonts w:ascii="Times New Roman" w:hAnsi="Times New Roman" w:cs="Times New Roman"/>
        </w:rPr>
        <w:t>. The Videos on YouTube include short fil</w:t>
      </w:r>
      <w:r w:rsidRPr="002E76BE">
        <w:rPr>
          <w:rFonts w:ascii="Times New Roman" w:hAnsi="Times New Roman" w:cs="Times New Roman"/>
        </w:rPr>
        <w:t>ms, movies, documentaries, cooking channels, educational and technological related, etc. As everyone is becoming independent in their food preferences for diet control, cookery channels are very much helpful for learning food preparation. Due to this reason, many YouTubers started doing videos based on cooking different cuisines which some channels are very popular for their unique content. To get knowledge about the viewers’ thoughts on the videos, they must manually read the comments and prepare for the next video.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p>
    <w:p w14:paraId="36297233" w14:textId="5950029B"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EndPr/>
        <w:sdtContent>
          <w:r w:rsidR="003329AF" w:rsidRPr="003329AF">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Sentimental Analysis is opinion and emotion Analysis by extracting them from different comments, reviews, paragraphs, etc. It is mainly applied to social media, surveys, customer services, etc. In NLP as the natural language is processed which is stored in the form of documents or tables, the main words are extracted and used for getting the theme of the text. These words are converted to vectorized forms using different vectorization methods and trained to Machine Learning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 vectors which indirectly are sentiments. As labels will be provided for training the model, Supervised learning will be applied in this project.</w:t>
      </w:r>
    </w:p>
    <w:p w14:paraId="7B2C669F" w14:textId="41F29E74" w:rsidR="00C21834" w:rsidRDefault="002E76BE" w:rsidP="009416D3">
      <w:pPr>
        <w:jc w:val="both"/>
        <w:rPr>
          <w:rFonts w:ascii="Times New Roman" w:hAnsi="Times New Roman" w:cs="Times New Roman"/>
        </w:rPr>
      </w:pPr>
      <w:r w:rsidRPr="002E76BE">
        <w:rPr>
          <w:rFonts w:ascii="Times New Roman" w:hAnsi="Times New Roman" w:cs="Times New Roman"/>
        </w:rPr>
        <w:t>Machine Learning (ML) which is a term introduced by Arthur Samuel in 195</w:t>
      </w:r>
      <w:r w:rsidR="00157963">
        <w:rPr>
          <w:rFonts w:ascii="Times New Roman" w:hAnsi="Times New Roman" w:cs="Times New Roman"/>
        </w:rPr>
        <w:t>2</w:t>
      </w:r>
      <w:r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EndPr/>
        <w:sdtContent>
          <w:r w:rsidR="003329AF" w:rsidRPr="003329AF">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Pr="002E76BE">
        <w:rPr>
          <w:rFonts w:ascii="Times New Roman" w:hAnsi="Times New Roman" w:cs="Times New Roman"/>
        </w:rPr>
        <w:t xml:space="preserve"> involves mainly two types of learning namely Supervised and Unsupervised. In </w:t>
      </w:r>
      <w:r w:rsidRPr="002E76BE">
        <w:rPr>
          <w:rFonts w:ascii="Times New Roman" w:hAnsi="Times New Roman" w:cs="Times New Roman"/>
        </w:rPr>
        <w:lastRenderedPageBreak/>
        <w:t>Supervised Learning, the M</w:t>
      </w:r>
      <w:r w:rsidR="00FC61D8">
        <w:rPr>
          <w:rFonts w:ascii="Times New Roman" w:hAnsi="Times New Roman" w:cs="Times New Roman"/>
        </w:rPr>
        <w:t xml:space="preserve">achine </w:t>
      </w:r>
      <w:r w:rsidRPr="002E76BE">
        <w:rPr>
          <w:rFonts w:ascii="Times New Roman" w:hAnsi="Times New Roman" w:cs="Times New Roman"/>
        </w:rPr>
        <w:t>L</w:t>
      </w:r>
      <w:r w:rsidR="00FC61D8">
        <w:rPr>
          <w:rFonts w:ascii="Times New Roman" w:hAnsi="Times New Roman" w:cs="Times New Roman"/>
        </w:rPr>
        <w:t>earning</w:t>
      </w:r>
      <w:r w:rsidRPr="002E76BE">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 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11A64329" w:rsidR="009C0E1B" w:rsidRPr="00CC4AD9" w:rsidRDefault="002E76BE" w:rsidP="009C0E1B">
      <w:pPr>
        <w:jc w:val="both"/>
        <w:rPr>
          <w:rFonts w:ascii="Times New Roman" w:hAnsi="Times New Roman" w:cs="Times New Roman"/>
        </w:rPr>
      </w:pPr>
      <w:r w:rsidRPr="002E76BE">
        <w:rPr>
          <w:rFonts w:ascii="Times New Roman" w:hAnsi="Times New Roman" w:cs="Times New Roman"/>
        </w:rPr>
        <w:t>Mix-Code languages consist of two or more language varieties while using. This type of language can be usually observed in general conversation, the local language, comments, reviews, etc. Hinglish is one of its types and it is a mix of Hindi and English Languages as shown in Figure 1. In Figure 1, red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r font words belong to English vocabulary. They are both used to form a meaningful sentence whose meaning can be seen in the same Figure. The data consists of most of these types of comments. There are some challenges in analy</w:t>
      </w:r>
      <w:r>
        <w:rPr>
          <w:rFonts w:ascii="Times New Roman" w:hAnsi="Times New Roman" w:cs="Times New Roman"/>
        </w:rPr>
        <w:t>s</w:t>
      </w:r>
      <w:r w:rsidRPr="002E76BE">
        <w:rPr>
          <w:rFonts w:ascii="Times New Roman" w:hAnsi="Times New Roman" w:cs="Times New Roman"/>
        </w:rPr>
        <w:t>ing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(Code-mixing - Wikipedia n.d.)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31D84C05"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proofErr w:type="spellStart"/>
            <w:r>
              <w:rPr>
                <w:rFonts w:ascii="Times New Roman" w:hAnsi="Times New Roman" w:cs="Times New Roman"/>
              </w:rPr>
              <w:t>Benglish</w:t>
            </w:r>
            <w:proofErr w:type="spellEnd"/>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proofErr w:type="spellStart"/>
            <w:r>
              <w:rPr>
                <w:rFonts w:ascii="Times New Roman" w:hAnsi="Times New Roman" w:cs="Times New Roman"/>
              </w:rPr>
              <w:t>Denglisch</w:t>
            </w:r>
            <w:proofErr w:type="spellEnd"/>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proofErr w:type="spellStart"/>
            <w:r>
              <w:rPr>
                <w:rFonts w:ascii="Times New Roman" w:hAnsi="Times New Roman" w:cs="Times New Roman"/>
              </w:rPr>
              <w:t>Dunglish</w:t>
            </w:r>
            <w:proofErr w:type="spellEnd"/>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proofErr w:type="spellStart"/>
            <w:r>
              <w:rPr>
                <w:rFonts w:ascii="Times New Roman" w:hAnsi="Times New Roman" w:cs="Times New Roman"/>
              </w:rPr>
              <w:t>Greeklish</w:t>
            </w:r>
            <w:proofErr w:type="spellEnd"/>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proofErr w:type="spellStart"/>
            <w:r>
              <w:rPr>
                <w:rFonts w:ascii="Times New Roman" w:hAnsi="Times New Roman" w:cs="Times New Roman"/>
              </w:rPr>
              <w:t>Poglish</w:t>
            </w:r>
            <w:proofErr w:type="spellEnd"/>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proofErr w:type="spellStart"/>
            <w:r>
              <w:rPr>
                <w:rFonts w:ascii="Times New Roman" w:hAnsi="Times New Roman" w:cs="Times New Roman"/>
              </w:rPr>
              <w:t>Porglish</w:t>
            </w:r>
            <w:proofErr w:type="spellEnd"/>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proofErr w:type="spellStart"/>
            <w:r>
              <w:rPr>
                <w:rFonts w:ascii="Times New Roman" w:hAnsi="Times New Roman" w:cs="Times New Roman"/>
              </w:rPr>
              <w:t>Svorsk</w:t>
            </w:r>
            <w:proofErr w:type="spellEnd"/>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proofErr w:type="spellStart"/>
            <w:r>
              <w:rPr>
                <w:rFonts w:ascii="Times New Roman" w:hAnsi="Times New Roman" w:cs="Times New Roman"/>
              </w:rPr>
              <w:t>Tanglish</w:t>
            </w:r>
            <w:proofErr w:type="spellEnd"/>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07D6D6A2"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p>
    <w:p w14:paraId="57F4B615" w14:textId="3D63FC4E" w:rsidR="00480204" w:rsidRDefault="00B611A2" w:rsidP="00480204">
      <w:pPr>
        <w:jc w:val="both"/>
        <w:rPr>
          <w:rFonts w:ascii="Times New Roman" w:hAnsi="Times New Roman" w:cs="Times New Roman"/>
        </w:rPr>
      </w:pPr>
      <w:r w:rsidRPr="00B611A2">
        <w:rPr>
          <w:rFonts w:ascii="Times New Roman" w:hAnsi="Times New Roman" w:cs="Times New Roman"/>
        </w:rPr>
        <w:t xml:space="preserve">The flow of this project includes cleaning data like removing special characters, smiley symbols, etc. Different types of vectorizations are planned on the data namely TF-IDF, Term Frequency (TF), Count Vectorizer, Bert transformers, etc. Supervised learning is to be applied to all the transformed data vector forms with different classification models like Logistic Regression, K-Nearest </w:t>
      </w:r>
      <w:proofErr w:type="spellStart"/>
      <w:r w:rsidRPr="00B611A2">
        <w:rPr>
          <w:rFonts w:ascii="Times New Roman" w:hAnsi="Times New Roman" w:cs="Times New Roman"/>
        </w:rPr>
        <w:t>Neighbors</w:t>
      </w:r>
      <w:proofErr w:type="spellEnd"/>
      <w:r w:rsidRPr="00B611A2">
        <w:rPr>
          <w:rFonts w:ascii="Times New Roman" w:hAnsi="Times New Roman" w:cs="Times New Roman"/>
        </w:rPr>
        <w:t xml:space="preserve">, Naïve Bayes, Decision Trees, Random Forests, Support Vector Machine, etc. This Report is divided into 7 sections namely Introduction, Literature Review, Methodology, Data Exploration and Pre-Processing, Ethical Considerations, </w:t>
      </w:r>
      <w:proofErr w:type="gramStart"/>
      <w:r w:rsidRPr="00B611A2">
        <w:rPr>
          <w:rFonts w:ascii="Times New Roman" w:hAnsi="Times New Roman" w:cs="Times New Roman"/>
        </w:rPr>
        <w:t>Future plan</w:t>
      </w:r>
      <w:proofErr w:type="gramEnd"/>
      <w:r w:rsidRPr="00B611A2">
        <w:rPr>
          <w:rFonts w:ascii="Times New Roman" w:hAnsi="Times New Roman" w:cs="Times New Roman"/>
        </w:rPr>
        <w:t xml:space="preserve">, and References. The problem statement, the structure of the report, research questions, and research motivation is discussed in the Introduction. The research for the hurdles faced, suggested </w:t>
      </w:r>
      <w:proofErr w:type="gramStart"/>
      <w:r w:rsidRPr="00B611A2">
        <w:rPr>
          <w:rFonts w:ascii="Times New Roman" w:hAnsi="Times New Roman" w:cs="Times New Roman"/>
        </w:rPr>
        <w:t>methods</w:t>
      </w:r>
      <w:proofErr w:type="gramEnd"/>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w:t>
      </w:r>
      <w:r w:rsidRPr="00B611A2">
        <w:rPr>
          <w:rFonts w:ascii="Times New Roman" w:hAnsi="Times New Roman" w:cs="Times New Roman"/>
        </w:rPr>
        <w:lastRenderedPageBreak/>
        <w:t>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Future plan section. The work references are added in the References section.</w:t>
      </w:r>
    </w:p>
    <w:p w14:paraId="70027749" w14:textId="4284194B"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46B6A254" w14:textId="6E611F21" w:rsidR="00B611A2" w:rsidRPr="00B611A2" w:rsidRDefault="00B611A2" w:rsidP="00B611A2">
      <w:p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The Research question according to the classification of Hinglish comments using N</w:t>
      </w:r>
      <w:r w:rsidR="00B95B28">
        <w:rPr>
          <w:rFonts w:ascii="Times New Roman" w:eastAsia="Times New Roman" w:hAnsi="Times New Roman" w:cs="Times New Roman"/>
          <w:color w:val="0E101A"/>
          <w:lang w:eastAsia="en-IN"/>
        </w:rPr>
        <w:t>atural Language Processing</w:t>
      </w:r>
      <w:r w:rsidRPr="00B611A2">
        <w:rPr>
          <w:rFonts w:ascii="Times New Roman" w:eastAsia="Times New Roman" w:hAnsi="Times New Roman" w:cs="Times New Roman"/>
          <w:color w:val="0E101A"/>
          <w:lang w:eastAsia="en-IN"/>
        </w:rPr>
        <w:t xml:space="preserve"> and M</w:t>
      </w:r>
      <w:r w:rsidR="00B95B28">
        <w:rPr>
          <w:rFonts w:ascii="Times New Roman" w:eastAsia="Times New Roman" w:hAnsi="Times New Roman" w:cs="Times New Roman"/>
          <w:color w:val="0E101A"/>
          <w:lang w:eastAsia="en-IN"/>
        </w:rPr>
        <w:t>achine Learning</w:t>
      </w:r>
      <w:r w:rsidRPr="00B611A2">
        <w:rPr>
          <w:rFonts w:ascii="Times New Roman" w:eastAsia="Times New Roman" w:hAnsi="Times New Roman" w:cs="Times New Roman"/>
          <w:color w:val="0E101A"/>
          <w:lang w:eastAsia="en-IN"/>
        </w:rPr>
        <w:t xml:space="preserve"> are mentioned below</w:t>
      </w:r>
    </w:p>
    <w:p w14:paraId="05742971" w14:textId="0F0EBCD7"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Which Vectorizer during multiple vectorization techniques</w:t>
      </w:r>
      <w:r w:rsidR="001B6854">
        <w:rPr>
          <w:rFonts w:ascii="Times New Roman" w:eastAsia="Times New Roman" w:hAnsi="Times New Roman" w:cs="Times New Roman"/>
          <w:color w:val="0E101A"/>
          <w:lang w:eastAsia="en-IN"/>
        </w:rPr>
        <w:t xml:space="preserve"> is best pair for M</w:t>
      </w:r>
      <w:r w:rsidR="00B95B28">
        <w:rPr>
          <w:rFonts w:ascii="Times New Roman" w:eastAsia="Times New Roman" w:hAnsi="Times New Roman" w:cs="Times New Roman"/>
          <w:color w:val="0E101A"/>
          <w:lang w:eastAsia="en-IN"/>
        </w:rPr>
        <w:t>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61730B79"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Which parametric or non-parametric model gives</w:t>
      </w:r>
      <w:r w:rsidR="00B611A2" w:rsidRPr="00B611A2">
        <w:rPr>
          <w:rFonts w:ascii="Times New Roman" w:eastAsia="Times New Roman" w:hAnsi="Times New Roman" w:cs="Times New Roman"/>
          <w:color w:val="0E101A"/>
          <w:lang w:eastAsia="en-IN"/>
        </w:rPr>
        <w:t xml:space="preserve"> best evaluation results like Accuracy, Precision, recall, Confusion matrices, and Classification Report for this Hinglish classification?</w:t>
      </w:r>
    </w:p>
    <w:p w14:paraId="3922E128" w14:textId="4CE7CADB"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and Independent Component Analysis on the </w:t>
      </w:r>
      <w:r w:rsidR="002A7B9E">
        <w:rPr>
          <w:rFonts w:ascii="Times New Roman" w:eastAsia="Times New Roman" w:hAnsi="Times New Roman" w:cs="Times New Roman"/>
          <w:color w:val="0E101A"/>
          <w:lang w:eastAsia="en-IN"/>
        </w:rPr>
        <w:t>M</w:t>
      </w:r>
      <w:r w:rsidR="00B95B28">
        <w:rPr>
          <w:rFonts w:ascii="Times New Roman" w:eastAsia="Times New Roman" w:hAnsi="Times New Roman" w:cs="Times New Roman"/>
          <w:color w:val="0E101A"/>
          <w:lang w:eastAsia="en-IN"/>
        </w:rPr>
        <w:t>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helps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7F08BADC" w:rsidR="00537029" w:rsidRPr="00F658AE" w:rsidRDefault="00537029" w:rsidP="00537029">
      <w:pPr>
        <w:jc w:val="both"/>
        <w:rPr>
          <w:rFonts w:ascii="Times New Roman" w:hAnsi="Times New Roman" w:cs="Times New Roman"/>
          <w:b/>
          <w:bCs/>
          <w:sz w:val="24"/>
          <w:szCs w:val="24"/>
        </w:rPr>
      </w:pPr>
      <w:r w:rsidRPr="00F658AE">
        <w:rPr>
          <w:rFonts w:ascii="Times New Roman" w:hAnsi="Times New Roman" w:cs="Times New Roman"/>
          <w:b/>
          <w:bCs/>
          <w:sz w:val="24"/>
          <w:szCs w:val="24"/>
        </w:rPr>
        <w:t>Literature Review:</w:t>
      </w:r>
    </w:p>
    <w:p w14:paraId="0CF58EA0" w14:textId="381E5C41" w:rsidR="00537029" w:rsidRDefault="00537029" w:rsidP="00537029">
      <w:pPr>
        <w:jc w:val="both"/>
        <w:rPr>
          <w:rFonts w:ascii="Times New Roman" w:hAnsi="Times New Roman" w:cs="Times New Roman"/>
        </w:rPr>
      </w:pPr>
    </w:p>
    <w:p w14:paraId="6AB4E5B4" w14:textId="350D3645" w:rsidR="00F658AE" w:rsidRDefault="00F658AE" w:rsidP="00537029">
      <w:pPr>
        <w:jc w:val="both"/>
        <w:rPr>
          <w:rFonts w:ascii="Times New Roman" w:hAnsi="Times New Roman" w:cs="Times New Roman"/>
          <w:b/>
          <w:bCs/>
          <w:sz w:val="24"/>
          <w:szCs w:val="24"/>
        </w:rPr>
      </w:pPr>
      <w:r w:rsidRPr="00F658AE">
        <w:rPr>
          <w:rFonts w:ascii="Times New Roman" w:hAnsi="Times New Roman" w:cs="Times New Roman"/>
          <w:b/>
          <w:bCs/>
          <w:sz w:val="24"/>
          <w:szCs w:val="24"/>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7D9E1DB4"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EndPr/>
        <w:sdtContent>
          <w:r w:rsidR="003329AF" w:rsidRPr="003329AF">
            <w:rPr>
              <w:rFonts w:ascii="Times New Roman" w:hAnsi="Times New Roman" w:cs="Times New Roman"/>
              <w:color w:val="000000"/>
            </w:rPr>
            <w:t xml:space="preserve">(UCI Machine Learning Repository: </w:t>
          </w:r>
          <w:proofErr w:type="spellStart"/>
          <w:r w:rsidR="003329AF" w:rsidRPr="003329AF">
            <w:rPr>
              <w:rFonts w:ascii="Times New Roman" w:hAnsi="Times New Roman" w:cs="Times New Roman"/>
              <w:color w:val="000000"/>
            </w:rPr>
            <w:t>Youtube</w:t>
          </w:r>
          <w:proofErr w:type="spellEnd"/>
          <w:r w:rsidR="003329AF" w:rsidRPr="003329AF">
            <w:rPr>
              <w:rFonts w:ascii="Times New Roman" w:hAnsi="Times New Roman" w:cs="Times New Roman"/>
              <w:color w:val="000000"/>
            </w:rPr>
            <w:t xml:space="preserve"> cookery channels viewers comments in Hinglish Data Set n.d.)</w:t>
          </w:r>
        </w:sdtContent>
      </w:sdt>
      <w:r w:rsidR="00FC3864">
        <w:rPr>
          <w:rFonts w:ascii="Times New Roman" w:hAnsi="Times New Roman" w:cs="Times New Roman"/>
          <w:color w:val="000000"/>
        </w:rPr>
        <w:t xml:space="preserve">. The data contains the comments received by the two YouTube cookery channels namely, Nisha </w:t>
      </w:r>
      <w:proofErr w:type="spellStart"/>
      <w:r w:rsidR="00FC3864">
        <w:rPr>
          <w:rFonts w:ascii="Times New Roman" w:hAnsi="Times New Roman" w:cs="Times New Roman"/>
          <w:color w:val="000000"/>
        </w:rPr>
        <w:t>Madhulika’s</w:t>
      </w:r>
      <w:proofErr w:type="spellEnd"/>
      <w:r w:rsidR="00FC3864">
        <w:rPr>
          <w:rFonts w:ascii="Times New Roman" w:hAnsi="Times New Roman" w:cs="Times New Roman"/>
          <w:color w:val="000000"/>
        </w:rPr>
        <w:t xml:space="preserve"> Cooking channel and </w:t>
      </w:r>
      <w:proofErr w:type="spellStart"/>
      <w:r w:rsidR="00FC3864">
        <w:rPr>
          <w:rFonts w:ascii="Times New Roman" w:hAnsi="Times New Roman" w:cs="Times New Roman"/>
          <w:color w:val="000000"/>
        </w:rPr>
        <w:t>Kabita’s</w:t>
      </w:r>
      <w:proofErr w:type="spellEnd"/>
      <w:r w:rsidR="00FC3864">
        <w:rPr>
          <w:rFonts w:ascii="Times New Roman" w:hAnsi="Times New Roman" w:cs="Times New Roman"/>
          <w:color w:val="000000"/>
        </w:rPr>
        <w:t xml:space="preserve">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Preprocessing: The raw data consists of many line breaks and smiley symbols. They will be removed in the preprocessing stage.</w:t>
      </w:r>
    </w:p>
    <w:p w14:paraId="6A9B475F" w14:textId="6377C34C"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to analyse</w:t>
      </w:r>
      <w:r>
        <w:rPr>
          <w:rFonts w:ascii="Times New Roman" w:hAnsi="Times New Roman" w:cs="Times New Roman"/>
          <w:color w:val="000000"/>
        </w:rPr>
        <w:t xml:space="preserve"> labels, stop words, hashtags, word counts, character counts, numerical values present, etc.</w:t>
      </w:r>
    </w:p>
    <w:p w14:paraId="320B4D91" w14:textId="113A0DAC"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Bert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7F49740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Feature Scaling: Different Scaling techniques will be applied to check the effect of scaling on the Machine Learning evaluation results.</w:t>
      </w:r>
    </w:p>
    <w:p w14:paraId="0F3FB359" w14:textId="2D3BC1AD" w:rsidR="0032723D" w:rsidRDefault="0032723D" w:rsidP="0078422D">
      <w:pPr>
        <w:pStyle w:val="ListParagraph"/>
        <w:numPr>
          <w:ilvl w:val="0"/>
          <w:numId w:val="4"/>
        </w:numPr>
        <w:jc w:val="both"/>
        <w:rPr>
          <w:rFonts w:ascii="Times New Roman" w:hAnsi="Times New Roman" w:cs="Times New Roman"/>
        </w:rPr>
      </w:pPr>
      <w:r>
        <w:rPr>
          <w:rFonts w:ascii="Times New Roman" w:hAnsi="Times New Roman" w:cs="Times New Roman"/>
        </w:rPr>
        <w:t>Machine Learning: The Machin</w:t>
      </w:r>
      <w:r w:rsidR="00EB5AE3">
        <w:rPr>
          <w:rFonts w:ascii="Times New Roman" w:hAnsi="Times New Roman" w:cs="Times New Roman"/>
        </w:rPr>
        <w:t>e</w:t>
      </w:r>
      <w:r>
        <w:rPr>
          <w:rFonts w:ascii="Times New Roman" w:hAnsi="Times New Roman" w:cs="Times New Roman"/>
        </w:rPr>
        <w:t xml:space="preserve"> Learning models are trained and tested with the vectorized datasets. Different cross</w:t>
      </w:r>
      <w:r w:rsidR="00EB5AE3">
        <w:rPr>
          <w:rFonts w:ascii="Times New Roman" w:hAnsi="Times New Roman" w:cs="Times New Roman"/>
        </w:rPr>
        <w:t>-</w:t>
      </w:r>
      <w:r>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4B1A230B" w14:textId="0E4102B6"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Machine Learning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47813DCB" w:rsidR="00961278" w:rsidRDefault="00DD21DD" w:rsidP="00DD21DD">
      <w:pPr>
        <w:jc w:val="center"/>
        <w:rPr>
          <w:rFonts w:ascii="Times New Roman" w:hAnsi="Times New Roman" w:cs="Times New Roman"/>
        </w:rPr>
      </w:pPr>
      <w:r w:rsidRPr="00DD21DD">
        <w:rPr>
          <w:rFonts w:ascii="Times New Roman" w:hAnsi="Times New Roman" w:cs="Times New Roman"/>
          <w:noProof/>
        </w:rPr>
        <w:lastRenderedPageBreak/>
        <w:drawing>
          <wp:inline distT="0" distB="0" distL="0" distR="0" wp14:anchorId="579947AD" wp14:editId="26849628">
            <wp:extent cx="5731510" cy="4526915"/>
            <wp:effectExtent l="19050" t="19050" r="2159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4526915"/>
                    </a:xfrm>
                    <a:prstGeom prst="rect">
                      <a:avLst/>
                    </a:prstGeom>
                    <a:ln w="6350">
                      <a:solidFill>
                        <a:schemeClr val="dk1"/>
                      </a:solidFill>
                    </a:ln>
                  </pic:spPr>
                </pic:pic>
              </a:graphicData>
            </a:graphic>
          </wp:inline>
        </w:drawing>
      </w:r>
    </w:p>
    <w:p w14:paraId="442C769A" w14:textId="49EED5D9"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p>
    <w:p w14:paraId="06951AE7" w14:textId="4EDCEC7F" w:rsidR="00D0613D" w:rsidRPr="00101347" w:rsidRDefault="00D20AEF" w:rsidP="00101347">
      <w:pPr>
        <w:jc w:val="both"/>
        <w:rPr>
          <w:rFonts w:ascii="Times New Roman" w:hAnsi="Times New Roman" w:cs="Times New Roman"/>
          <w:i/>
          <w:iCs/>
        </w:rPr>
      </w:pPr>
      <w:r w:rsidRPr="00101347">
        <w:rPr>
          <w:rFonts w:ascii="Times New Roman" w:hAnsi="Times New Roman" w:cs="Times New Roman"/>
          <w:i/>
          <w:iCs/>
        </w:rPr>
        <w:t>Data Collection</w:t>
      </w:r>
      <w:r w:rsidR="00101347" w:rsidRPr="00101347">
        <w:rPr>
          <w:rFonts w:ascii="Times New Roman" w:hAnsi="Times New Roman" w:cs="Times New Roman"/>
          <w:i/>
          <w:iCs/>
        </w:rPr>
        <w:t xml:space="preserve"> – </w:t>
      </w:r>
    </w:p>
    <w:p w14:paraId="44CF1354" w14:textId="1051E90B"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w:t>
      </w:r>
      <w:proofErr w:type="spellStart"/>
      <w:r w:rsidRPr="009E642C">
        <w:rPr>
          <w:rFonts w:ascii="Times New Roman" w:hAnsi="Times New Roman" w:cs="Times New Roman"/>
        </w:rPr>
        <w:t>NishaMadhulika</w:t>
      </w:r>
      <w:proofErr w:type="spellEnd"/>
      <w:r w:rsidRPr="009E642C">
        <w:rPr>
          <w:rFonts w:ascii="Times New Roman" w:hAnsi="Times New Roman" w:cs="Times New Roman"/>
        </w:rPr>
        <w:t xml:space="preserve"> and </w:t>
      </w:r>
      <w:proofErr w:type="spellStart"/>
      <w:r w:rsidRPr="009E642C">
        <w:rPr>
          <w:rFonts w:ascii="Times New Roman" w:hAnsi="Times New Roman" w:cs="Times New Roman"/>
        </w:rPr>
        <w:t>Kabita’s</w:t>
      </w:r>
      <w:proofErr w:type="spellEnd"/>
      <w:r w:rsidRPr="009E642C">
        <w:rPr>
          <w:rFonts w:ascii="Times New Roman" w:hAnsi="Times New Roman" w:cs="Times New Roman"/>
        </w:rPr>
        <w:t xml:space="preserve"> Kitchen. Each dataset consists of 4900 rows. Each row has a comment given by the user and the type of user intention through the comment. The comments were clustered and </w:t>
      </w:r>
      <w:proofErr w:type="spellStart"/>
      <w:r w:rsidRPr="009E642C">
        <w:rPr>
          <w:rFonts w:ascii="Times New Roman" w:hAnsi="Times New Roman" w:cs="Times New Roman"/>
        </w:rPr>
        <w:t>labeled</w:t>
      </w:r>
      <w:proofErr w:type="spellEnd"/>
      <w:r w:rsidRPr="009E642C">
        <w:rPr>
          <w:rFonts w:ascii="Times New Roman" w:hAnsi="Times New Roman" w:cs="Times New Roman"/>
        </w:rPr>
        <w:t xml:space="preserve"> by means of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EndPr/>
        <w:sdtContent>
          <w:r w:rsidR="003329AF" w:rsidRPr="003329AF">
            <w:rPr>
              <w:rFonts w:ascii="Times New Roman" w:hAnsi="Times New Roman" w:cs="Times New Roman"/>
              <w:color w:val="000000"/>
            </w:rPr>
            <w:t>(Kaur et al. 2019)</w:t>
          </w:r>
        </w:sdtContent>
      </w:sdt>
      <w:r w:rsidR="00F36E15">
        <w:rPr>
          <w:rFonts w:ascii="Times New Roman" w:hAnsi="Times New Roman" w:cs="Times New Roman"/>
        </w:rPr>
        <w:t>.</w:t>
      </w:r>
    </w:p>
    <w:p w14:paraId="412AA1BF" w14:textId="708292A6"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equally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thank you </w:t>
            </w:r>
            <w:proofErr w:type="spellStart"/>
            <w:r w:rsidRPr="00DD4C55">
              <w:rPr>
                <w:rFonts w:ascii="Times New Roman" w:hAnsi="Times New Roman" w:cs="Times New Roman"/>
              </w:rPr>
              <w:t>didi</w:t>
            </w:r>
            <w:proofErr w:type="spellEnd"/>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lastRenderedPageBreak/>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 xml:space="preserve">AMAZING! Maine ye video </w:t>
            </w:r>
            <w:proofErr w:type="spellStart"/>
            <w:r w:rsidRPr="00DD7478">
              <w:rPr>
                <w:rFonts w:ascii="Times New Roman" w:hAnsi="Times New Roman" w:cs="Times New Roman"/>
              </w:rPr>
              <w:t>dekhkar</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dum</w:t>
            </w:r>
            <w:proofErr w:type="spellEnd"/>
            <w:r w:rsidRPr="00DD7478">
              <w:rPr>
                <w:rFonts w:ascii="Times New Roman" w:hAnsi="Times New Roman" w:cs="Times New Roman"/>
              </w:rPr>
              <w:t xml:space="preserve"> biryani banana </w:t>
            </w:r>
            <w:proofErr w:type="spellStart"/>
            <w:r w:rsidRPr="00DD7478">
              <w:rPr>
                <w:rFonts w:ascii="Times New Roman" w:hAnsi="Times New Roman" w:cs="Times New Roman"/>
              </w:rPr>
              <w:t>sikha</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hai</w:t>
            </w:r>
            <w:proofErr w:type="spellEnd"/>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77777777" w:rsidR="003F5156" w:rsidRDefault="00D92B69" w:rsidP="00D92B69">
            <w:pPr>
              <w:jc w:val="both"/>
              <w:rPr>
                <w:rFonts w:ascii="Times New Roman" w:hAnsi="Times New Roman" w:cs="Times New Roman"/>
              </w:rPr>
            </w:pPr>
            <w:r>
              <w:rPr>
                <w:rFonts w:ascii="Times New Roman" w:hAnsi="Times New Roman" w:cs="Times New Roman"/>
              </w:rPr>
              <w:t>This Label indicates that the comment includes two or more qualities of labels. For example, the viewer expresses his views about recipe and video in 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proofErr w:type="spellStart"/>
            <w:r w:rsidRPr="00A53431">
              <w:rPr>
                <w:rFonts w:ascii="Times New Roman" w:hAnsi="Times New Roman" w:cs="Times New Roman"/>
              </w:rPr>
              <w:t>Thakuuu</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soo</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mch</w:t>
            </w:r>
            <w:proofErr w:type="spellEnd"/>
            <w:r w:rsidRPr="00A53431">
              <w:rPr>
                <w:rFonts w:ascii="Times New Roman" w:hAnsi="Times New Roman" w:cs="Times New Roman"/>
              </w:rPr>
              <w:t xml:space="preserve">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w:t>
            </w:r>
            <w:proofErr w:type="spellStart"/>
            <w:r w:rsidRPr="00A53431">
              <w:rPr>
                <w:rFonts w:ascii="Times New Roman" w:hAnsi="Times New Roman" w:cs="Times New Roman"/>
              </w:rPr>
              <w:t>kaun</w:t>
            </w:r>
            <w:proofErr w:type="spellEnd"/>
            <w:r w:rsidRPr="00A53431">
              <w:rPr>
                <w:rFonts w:ascii="Times New Roman" w:hAnsi="Times New Roman" w:cs="Times New Roman"/>
              </w:rPr>
              <w:t xml:space="preserve"> se oil ka use </w:t>
            </w:r>
            <w:proofErr w:type="spellStart"/>
            <w:r w:rsidRPr="00A53431">
              <w:rPr>
                <w:rFonts w:ascii="Times New Roman" w:hAnsi="Times New Roman" w:cs="Times New Roman"/>
              </w:rPr>
              <w:t>karna</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hoga</w:t>
            </w:r>
            <w:proofErr w:type="spellEnd"/>
            <w:r w:rsidRPr="00A53431">
              <w:rPr>
                <w:rFonts w:ascii="Times New Roman" w:hAnsi="Times New Roman" w:cs="Times New Roman"/>
              </w:rPr>
              <w:t>??</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 xml:space="preserve">hello </w:t>
            </w:r>
            <w:proofErr w:type="spellStart"/>
            <w:proofErr w:type="gramStart"/>
            <w:r w:rsidRPr="00A53431">
              <w:rPr>
                <w:rFonts w:ascii="Times New Roman" w:hAnsi="Times New Roman" w:cs="Times New Roman"/>
              </w:rPr>
              <w:t>nisha,ive</w:t>
            </w:r>
            <w:proofErr w:type="spellEnd"/>
            <w:proofErr w:type="gramEnd"/>
            <w:r w:rsidRPr="00A53431">
              <w:rPr>
                <w:rFonts w:ascii="Times New Roman" w:hAnsi="Times New Roman" w:cs="Times New Roman"/>
              </w:rPr>
              <w:t xml:space="preserve"> tried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alo</w:t>
            </w:r>
            <w:proofErr w:type="spellEnd"/>
            <w:r w:rsidRPr="00A53431">
              <w:rPr>
                <w:rFonts w:ascii="Times New Roman" w:hAnsi="Times New Roman" w:cs="Times New Roman"/>
              </w:rPr>
              <w:t xml:space="preserve"> paratha n it was just </w:t>
            </w:r>
            <w:proofErr w:type="spellStart"/>
            <w:r w:rsidRPr="00A53431">
              <w:rPr>
                <w:rFonts w:ascii="Times New Roman" w:hAnsi="Times New Roman" w:cs="Times New Roman"/>
              </w:rPr>
              <w:t>awesome,i</w:t>
            </w:r>
            <w:proofErr w:type="spellEnd"/>
            <w:r w:rsidRPr="00A53431">
              <w:rPr>
                <w:rFonts w:ascii="Times New Roman" w:hAnsi="Times New Roman" w:cs="Times New Roman"/>
              </w:rPr>
              <w:t xml:space="preserve"> just love u n </w:t>
            </w:r>
            <w:proofErr w:type="spellStart"/>
            <w:r w:rsidRPr="00A53431">
              <w:rPr>
                <w:rFonts w:ascii="Times New Roman" w:hAnsi="Times New Roman" w:cs="Times New Roman"/>
              </w:rPr>
              <w:t>ofcourse</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77777777" w:rsidR="003F5156" w:rsidRDefault="00646842" w:rsidP="00646842">
            <w:pPr>
              <w:jc w:val="both"/>
              <w:rPr>
                <w:rFonts w:ascii="Times New Roman" w:hAnsi="Times New Roman" w:cs="Times New Roman"/>
              </w:rPr>
            </w:pPr>
            <w:r>
              <w:rPr>
                <w:rFonts w:ascii="Times New Roman" w:hAnsi="Times New Roman" w:cs="Times New Roman"/>
              </w:rPr>
              <w:t>This Label indicates that the comment doesn’t comes under any of other labels like praising or showing gratitude or querying or about recipe or video.</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lastRenderedPageBreak/>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Who try this please one </w:t>
            </w:r>
            <w:proofErr w:type="gramStart"/>
            <w:r w:rsidRPr="00AF0F5A">
              <w:rPr>
                <w:rFonts w:ascii="Times New Roman" w:hAnsi="Times New Roman" w:cs="Times New Roman"/>
              </w:rPr>
              <w:t>like</w:t>
            </w:r>
            <w:proofErr w:type="gramEnd"/>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Happy new year </w:t>
            </w:r>
            <w:proofErr w:type="spellStart"/>
            <w:r w:rsidRPr="00AF0F5A">
              <w:rPr>
                <w:rFonts w:ascii="Times New Roman" w:hAnsi="Times New Roman" w:cs="Times New Roman"/>
              </w:rPr>
              <w:t>aanti</w:t>
            </w:r>
            <w:proofErr w:type="spellEnd"/>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lastRenderedPageBreak/>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Atta flour means wheat </w:t>
            </w:r>
            <w:proofErr w:type="gramStart"/>
            <w:r w:rsidRPr="00744772">
              <w:rPr>
                <w:rFonts w:ascii="Times New Roman" w:hAnsi="Times New Roman" w:cs="Times New Roman"/>
              </w:rPr>
              <w:t>flour?</w:t>
            </w:r>
            <w:proofErr w:type="gramEnd"/>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Kya </w:t>
            </w:r>
            <w:proofErr w:type="spellStart"/>
            <w:r w:rsidRPr="00744772">
              <w:rPr>
                <w:rFonts w:ascii="Times New Roman" w:hAnsi="Times New Roman" w:cs="Times New Roman"/>
              </w:rPr>
              <w:t>stafing</w:t>
            </w:r>
            <w:proofErr w:type="spellEnd"/>
            <w:r w:rsidRPr="00744772">
              <w:rPr>
                <w:rFonts w:ascii="Times New Roman" w:hAnsi="Times New Roman" w:cs="Times New Roman"/>
              </w:rPr>
              <w:t xml:space="preserve"> me Magi masala dal </w:t>
            </w:r>
            <w:proofErr w:type="spellStart"/>
            <w:r w:rsidRPr="00744772">
              <w:rPr>
                <w:rFonts w:ascii="Times New Roman" w:hAnsi="Times New Roman" w:cs="Times New Roman"/>
              </w:rPr>
              <w:t>sakte</w:t>
            </w:r>
            <w:proofErr w:type="spellEnd"/>
            <w:r w:rsidRPr="00744772">
              <w:rPr>
                <w:rFonts w:ascii="Times New Roman" w:hAnsi="Times New Roman" w:cs="Times New Roman"/>
              </w:rPr>
              <w:t xml:space="preserve"> he</w:t>
            </w:r>
          </w:p>
        </w:tc>
      </w:tr>
    </w:tbl>
    <w:p w14:paraId="1C3B1D0A" w14:textId="635199B4"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 xml:space="preserve">Nisha </w:t>
            </w:r>
            <w:proofErr w:type="spellStart"/>
            <w:r w:rsidRPr="00295705">
              <w:rPr>
                <w:rFonts w:ascii="Times New Roman" w:hAnsi="Times New Roman" w:cs="Times New Roman"/>
                <w:b/>
                <w:bCs/>
              </w:rPr>
              <w:t>Madhulika</w:t>
            </w:r>
            <w:proofErr w:type="spellEnd"/>
            <w:r w:rsidRPr="00295705">
              <w:rPr>
                <w:rFonts w:ascii="Times New Roman" w:hAnsi="Times New Roman" w:cs="Times New Roman"/>
                <w:b/>
                <w:bCs/>
              </w:rPr>
              <w:t xml:space="preserve">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proofErr w:type="spellStart"/>
            <w:r w:rsidRPr="00295705">
              <w:rPr>
                <w:rFonts w:ascii="Times New Roman" w:hAnsi="Times New Roman" w:cs="Times New Roman"/>
                <w:b/>
                <w:bCs/>
              </w:rPr>
              <w:t>Kabita’s</w:t>
            </w:r>
            <w:proofErr w:type="spellEnd"/>
            <w:r w:rsidRPr="00295705">
              <w:rPr>
                <w:rFonts w:ascii="Times New Roman" w:hAnsi="Times New Roman" w:cs="Times New Roman"/>
                <w:b/>
                <w:bCs/>
              </w:rPr>
              <w:t xml:space="preserve">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295705">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Default="00295705" w:rsidP="00295705">
            <w:pPr>
              <w:jc w:val="center"/>
              <w:rPr>
                <w:rFonts w:ascii="Times New Roman" w:hAnsi="Times New Roman" w:cs="Times New Roman"/>
              </w:rPr>
            </w:pPr>
            <w:r>
              <w:rPr>
                <w:rFonts w:ascii="Times New Roman" w:hAnsi="Times New Roman" w:cs="Times New Roman"/>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4C82683B" w14:textId="6B86A437" w:rsidR="001518F2" w:rsidRDefault="00295705" w:rsidP="00295705">
      <w:pPr>
        <w:jc w:val="center"/>
        <w:rPr>
          <w:rFonts w:ascii="Times New Roman" w:hAnsi="Times New Roman" w:cs="Times New Roman"/>
        </w:rPr>
      </w:pPr>
      <w:r>
        <w:rPr>
          <w:rFonts w:ascii="Times New Roman" w:hAnsi="Times New Roman" w:cs="Times New Roman"/>
        </w:rPr>
        <w:t>Table. 3. Distribution of Labels in the Datasets</w:t>
      </w:r>
    </w:p>
    <w:p w14:paraId="2756C512" w14:textId="69376313" w:rsidR="00295705" w:rsidRPr="00F340F0" w:rsidRDefault="00F340F0" w:rsidP="00295705">
      <w:pPr>
        <w:jc w:val="both"/>
        <w:rPr>
          <w:rFonts w:ascii="Times New Roman" w:hAnsi="Times New Roman" w:cs="Times New Roman"/>
          <w:i/>
          <w:iCs/>
        </w:rPr>
      </w:pPr>
      <w:r w:rsidRPr="00F340F0">
        <w:rPr>
          <w:rFonts w:ascii="Times New Roman" w:hAnsi="Times New Roman" w:cs="Times New Roman"/>
          <w:i/>
          <w:iCs/>
        </w:rPr>
        <w:t xml:space="preserve">Data Preprocessing – </w:t>
      </w:r>
    </w:p>
    <w:p w14:paraId="5CB343DC" w14:textId="77777777" w:rsidR="002E715B" w:rsidRPr="002E715B" w:rsidRDefault="002E715B" w:rsidP="002E715B">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data efficient for </w:t>
      </w:r>
      <w:proofErr w:type="spellStart"/>
      <w:r w:rsidRPr="002E715B">
        <w:rPr>
          <w:rFonts w:ascii="Times New Roman" w:hAnsi="Times New Roman" w:cs="Times New Roman"/>
        </w:rPr>
        <w:t>modeling</w:t>
      </w:r>
      <w:proofErr w:type="spellEnd"/>
      <w:r w:rsidRPr="002E715B">
        <w:rPr>
          <w:rFonts w:ascii="Times New Roman" w:hAnsi="Times New Roman" w:cs="Times New Roman"/>
        </w:rPr>
        <w:t>, preprocessing will be done on both datasets. Pre-processing includes the removal of special characters, smiley symbols, numbers, line breaks, converting text to lowercase, stop words, etc. Tokenization will be done before vectorization.</w:t>
      </w:r>
    </w:p>
    <w:p w14:paraId="5713E503" w14:textId="643F313A" w:rsidR="001569AF" w:rsidRDefault="002E715B" w:rsidP="002E715B">
      <w:pPr>
        <w:jc w:val="both"/>
        <w:rPr>
          <w:rFonts w:ascii="Times New Roman" w:hAnsi="Times New Roman" w:cs="Times New Roman"/>
        </w:rPr>
      </w:pPr>
      <w:r w:rsidRPr="002E715B">
        <w:rPr>
          <w:rFonts w:ascii="Times New Roman" w:hAnsi="Times New Roman" w:cs="Times New Roman"/>
        </w:rPr>
        <w:t>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add stop words according to our requirements. Tokenization means the splitting of sentences into keywords, phrases, etc called Tokens by removing spaces, punctuations, etc.</w:t>
      </w:r>
    </w:p>
    <w:p w14:paraId="3DF1F173" w14:textId="515C0061" w:rsidR="002E715B" w:rsidRPr="000B5B8E" w:rsidRDefault="002E715B" w:rsidP="00295705">
      <w:pPr>
        <w:jc w:val="both"/>
        <w:rPr>
          <w:rFonts w:ascii="Times New Roman" w:hAnsi="Times New Roman" w:cs="Times New Roman"/>
          <w:i/>
          <w:iCs/>
        </w:rPr>
      </w:pPr>
      <w:r w:rsidRPr="000B5B8E">
        <w:rPr>
          <w:rFonts w:ascii="Times New Roman" w:hAnsi="Times New Roman" w:cs="Times New Roman"/>
          <w:i/>
          <w:iCs/>
        </w:rPr>
        <w:t xml:space="preserve">Data Visualization – </w:t>
      </w:r>
    </w:p>
    <w:p w14:paraId="17AAA2CC" w14:textId="520B9668" w:rsidR="00A64FC2" w:rsidRPr="00A64FC2" w:rsidRDefault="00044325" w:rsidP="00295705">
      <w:pPr>
        <w:jc w:val="both"/>
        <w:rPr>
          <w:rFonts w:ascii="Times New Roman" w:hAnsi="Times New Roman" w:cs="Times New Roman"/>
          <w:color w:val="000000"/>
        </w:rPr>
      </w:pPr>
      <w:r>
        <w:rPr>
          <w:rFonts w:ascii="Times New Roman" w:hAnsi="Times New Roman" w:cs="Times New Roman"/>
        </w:rPr>
        <w:t>The main purpose of this data visualization is to analyse the data visually.</w:t>
      </w:r>
      <w:r w:rsidR="005E01EC">
        <w:rPr>
          <w:rFonts w:ascii="Times New Roman" w:hAnsi="Times New Roman" w:cs="Times New Roman"/>
        </w:rPr>
        <w:t xml:space="preserve"> </w:t>
      </w:r>
      <w:r w:rsidR="00531971">
        <w:rPr>
          <w:rFonts w:ascii="Times New Roman" w:hAnsi="Times New Roman" w:cs="Times New Roman"/>
        </w:rPr>
        <w:t xml:space="preserve">It provides the well </w:t>
      </w:r>
      <w:r w:rsidR="00BD3D64">
        <w:rPr>
          <w:rFonts w:ascii="Times New Roman" w:hAnsi="Times New Roman" w:cs="Times New Roman"/>
        </w:rPr>
        <w:t>organised visual</w:t>
      </w:r>
      <w:r w:rsidR="00531971">
        <w:rPr>
          <w:rFonts w:ascii="Times New Roman" w:hAnsi="Times New Roman" w:cs="Times New Roman"/>
        </w:rPr>
        <w:t xml:space="preserve"> representation of data to easily analyse and </w:t>
      </w:r>
      <w:r w:rsidR="00BD3D64">
        <w:rPr>
          <w:rFonts w:ascii="Times New Roman" w:hAnsi="Times New Roman" w:cs="Times New Roman"/>
        </w:rPr>
        <w:t>interpret the understandings</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l</w:t>
      </w:r>
      <w:r w:rsidR="005E01EC">
        <w:rPr>
          <w:rFonts w:ascii="Times New Roman" w:hAnsi="Times New Roman" w:cs="Times New Roman"/>
          <w:color w:val="000000"/>
        </w:rPr>
        <w:t>abels, stop words, hashtags, word counts, character counts, numerical values present, etc</w:t>
      </w:r>
      <w:r w:rsidR="005E01EC">
        <w:rPr>
          <w:rFonts w:ascii="Times New Roman" w:hAnsi="Times New Roman" w:cs="Times New Roman"/>
          <w:color w:val="000000"/>
        </w:rPr>
        <w:t xml:space="preserve"> in the data will be analysed using visualizations. This will be achieved by plotting the graphs in count plots using matplotlib or seaborn libraries.</w:t>
      </w:r>
    </w:p>
    <w:sectPr w:rsidR="00A64FC2" w:rsidRPr="00A64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B3E59"/>
    <w:multiLevelType w:val="multilevel"/>
    <w:tmpl w:val="4D4E42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950EEB"/>
    <w:multiLevelType w:val="hybridMultilevel"/>
    <w:tmpl w:val="84841C4C"/>
    <w:lvl w:ilvl="0" w:tplc="3FBC81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10"/>
  </w:num>
  <w:num w:numId="2" w16cid:durableId="1554005720">
    <w:abstractNumId w:val="1"/>
  </w:num>
  <w:num w:numId="3" w16cid:durableId="739400876">
    <w:abstractNumId w:val="11"/>
  </w:num>
  <w:num w:numId="4" w16cid:durableId="1122770981">
    <w:abstractNumId w:val="5"/>
  </w:num>
  <w:num w:numId="5" w16cid:durableId="926815035">
    <w:abstractNumId w:val="3"/>
  </w:num>
  <w:num w:numId="6" w16cid:durableId="55975534">
    <w:abstractNumId w:val="2"/>
  </w:num>
  <w:num w:numId="7" w16cid:durableId="1481538774">
    <w:abstractNumId w:val="8"/>
  </w:num>
  <w:num w:numId="8" w16cid:durableId="846362044">
    <w:abstractNumId w:val="4"/>
  </w:num>
  <w:num w:numId="9" w16cid:durableId="152375358">
    <w:abstractNumId w:val="6"/>
  </w:num>
  <w:num w:numId="10" w16cid:durableId="23483626">
    <w:abstractNumId w:val="0"/>
  </w:num>
  <w:num w:numId="11" w16cid:durableId="1414745716">
    <w:abstractNumId w:val="9"/>
  </w:num>
  <w:num w:numId="12" w16cid:durableId="1537697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16093"/>
    <w:rsid w:val="000212FC"/>
    <w:rsid w:val="00030FE8"/>
    <w:rsid w:val="00041B7F"/>
    <w:rsid w:val="00044325"/>
    <w:rsid w:val="00045D9A"/>
    <w:rsid w:val="0006486B"/>
    <w:rsid w:val="00066D3F"/>
    <w:rsid w:val="000711F7"/>
    <w:rsid w:val="00092EED"/>
    <w:rsid w:val="000A1D2B"/>
    <w:rsid w:val="000A4894"/>
    <w:rsid w:val="000A7767"/>
    <w:rsid w:val="000B5B56"/>
    <w:rsid w:val="000B5B8E"/>
    <w:rsid w:val="000E16C1"/>
    <w:rsid w:val="00101001"/>
    <w:rsid w:val="00101347"/>
    <w:rsid w:val="00134E55"/>
    <w:rsid w:val="001518F2"/>
    <w:rsid w:val="001569AF"/>
    <w:rsid w:val="00157963"/>
    <w:rsid w:val="0016313C"/>
    <w:rsid w:val="0018280C"/>
    <w:rsid w:val="001B1B90"/>
    <w:rsid w:val="001B35A6"/>
    <w:rsid w:val="001B6854"/>
    <w:rsid w:val="001C20E6"/>
    <w:rsid w:val="001D46FE"/>
    <w:rsid w:val="00211424"/>
    <w:rsid w:val="00241C2F"/>
    <w:rsid w:val="0024251A"/>
    <w:rsid w:val="00267699"/>
    <w:rsid w:val="00282D38"/>
    <w:rsid w:val="00287037"/>
    <w:rsid w:val="00295705"/>
    <w:rsid w:val="002A00D2"/>
    <w:rsid w:val="002A3414"/>
    <w:rsid w:val="002A70A7"/>
    <w:rsid w:val="002A7B9E"/>
    <w:rsid w:val="002B4420"/>
    <w:rsid w:val="002C0CDE"/>
    <w:rsid w:val="002E715B"/>
    <w:rsid w:val="002E76BE"/>
    <w:rsid w:val="003216EC"/>
    <w:rsid w:val="0032723D"/>
    <w:rsid w:val="003329AF"/>
    <w:rsid w:val="00336A3A"/>
    <w:rsid w:val="003566CB"/>
    <w:rsid w:val="0037388B"/>
    <w:rsid w:val="00375D34"/>
    <w:rsid w:val="00393E40"/>
    <w:rsid w:val="003953C3"/>
    <w:rsid w:val="003F5156"/>
    <w:rsid w:val="00436F20"/>
    <w:rsid w:val="00446E28"/>
    <w:rsid w:val="00464332"/>
    <w:rsid w:val="00480204"/>
    <w:rsid w:val="004848D5"/>
    <w:rsid w:val="004B1F00"/>
    <w:rsid w:val="004B5AC2"/>
    <w:rsid w:val="004C3E0C"/>
    <w:rsid w:val="004D3D69"/>
    <w:rsid w:val="005120DE"/>
    <w:rsid w:val="005219A1"/>
    <w:rsid w:val="00522B13"/>
    <w:rsid w:val="005230AD"/>
    <w:rsid w:val="00531971"/>
    <w:rsid w:val="00532473"/>
    <w:rsid w:val="00535C0B"/>
    <w:rsid w:val="00537029"/>
    <w:rsid w:val="005619A3"/>
    <w:rsid w:val="0056689C"/>
    <w:rsid w:val="00570129"/>
    <w:rsid w:val="0058460E"/>
    <w:rsid w:val="005C1518"/>
    <w:rsid w:val="005D17E9"/>
    <w:rsid w:val="005E01EC"/>
    <w:rsid w:val="005E4D60"/>
    <w:rsid w:val="00612728"/>
    <w:rsid w:val="006243F2"/>
    <w:rsid w:val="00626606"/>
    <w:rsid w:val="006450E0"/>
    <w:rsid w:val="00646842"/>
    <w:rsid w:val="00655BCD"/>
    <w:rsid w:val="0066797A"/>
    <w:rsid w:val="006979B7"/>
    <w:rsid w:val="006A474C"/>
    <w:rsid w:val="006A57D4"/>
    <w:rsid w:val="006B2441"/>
    <w:rsid w:val="006C5A6E"/>
    <w:rsid w:val="006E4FBA"/>
    <w:rsid w:val="00737569"/>
    <w:rsid w:val="00740DAB"/>
    <w:rsid w:val="00743182"/>
    <w:rsid w:val="00744772"/>
    <w:rsid w:val="0076071E"/>
    <w:rsid w:val="0078422D"/>
    <w:rsid w:val="00793DD4"/>
    <w:rsid w:val="007B29B3"/>
    <w:rsid w:val="007D23BA"/>
    <w:rsid w:val="007E0991"/>
    <w:rsid w:val="008106CC"/>
    <w:rsid w:val="00815279"/>
    <w:rsid w:val="008365F2"/>
    <w:rsid w:val="00867C38"/>
    <w:rsid w:val="00873C0E"/>
    <w:rsid w:val="00876119"/>
    <w:rsid w:val="00877B3E"/>
    <w:rsid w:val="008B3213"/>
    <w:rsid w:val="008D1B46"/>
    <w:rsid w:val="008D6AC6"/>
    <w:rsid w:val="008E66C3"/>
    <w:rsid w:val="0090432D"/>
    <w:rsid w:val="00913CF6"/>
    <w:rsid w:val="0091428F"/>
    <w:rsid w:val="00924F26"/>
    <w:rsid w:val="009416D3"/>
    <w:rsid w:val="00950C9A"/>
    <w:rsid w:val="00961278"/>
    <w:rsid w:val="009908A2"/>
    <w:rsid w:val="009A5D60"/>
    <w:rsid w:val="009C0E1B"/>
    <w:rsid w:val="009D3F12"/>
    <w:rsid w:val="009E3E8E"/>
    <w:rsid w:val="009E642C"/>
    <w:rsid w:val="009F416E"/>
    <w:rsid w:val="009F51B4"/>
    <w:rsid w:val="00A2091C"/>
    <w:rsid w:val="00A223BE"/>
    <w:rsid w:val="00A342B3"/>
    <w:rsid w:val="00A406C9"/>
    <w:rsid w:val="00A45082"/>
    <w:rsid w:val="00A47DEA"/>
    <w:rsid w:val="00A50591"/>
    <w:rsid w:val="00A5328A"/>
    <w:rsid w:val="00A53431"/>
    <w:rsid w:val="00A62794"/>
    <w:rsid w:val="00A64FC2"/>
    <w:rsid w:val="00A833A8"/>
    <w:rsid w:val="00A8717E"/>
    <w:rsid w:val="00A875C8"/>
    <w:rsid w:val="00AE27F5"/>
    <w:rsid w:val="00AF0F5A"/>
    <w:rsid w:val="00B01F6B"/>
    <w:rsid w:val="00B1605E"/>
    <w:rsid w:val="00B16429"/>
    <w:rsid w:val="00B31C87"/>
    <w:rsid w:val="00B44A4A"/>
    <w:rsid w:val="00B61067"/>
    <w:rsid w:val="00B611A2"/>
    <w:rsid w:val="00B62875"/>
    <w:rsid w:val="00B757C8"/>
    <w:rsid w:val="00B873B5"/>
    <w:rsid w:val="00B9459B"/>
    <w:rsid w:val="00B95B28"/>
    <w:rsid w:val="00BB0518"/>
    <w:rsid w:val="00BB108B"/>
    <w:rsid w:val="00BB278B"/>
    <w:rsid w:val="00BC1C96"/>
    <w:rsid w:val="00BC1CC1"/>
    <w:rsid w:val="00BD3D64"/>
    <w:rsid w:val="00C21834"/>
    <w:rsid w:val="00C434BB"/>
    <w:rsid w:val="00C65868"/>
    <w:rsid w:val="00C668D6"/>
    <w:rsid w:val="00CA1F77"/>
    <w:rsid w:val="00CC4AD9"/>
    <w:rsid w:val="00CD6209"/>
    <w:rsid w:val="00CD6432"/>
    <w:rsid w:val="00CF61F8"/>
    <w:rsid w:val="00D0613D"/>
    <w:rsid w:val="00D069D6"/>
    <w:rsid w:val="00D12446"/>
    <w:rsid w:val="00D20AEF"/>
    <w:rsid w:val="00D34E9F"/>
    <w:rsid w:val="00D46985"/>
    <w:rsid w:val="00D65D5B"/>
    <w:rsid w:val="00D92B69"/>
    <w:rsid w:val="00D9536D"/>
    <w:rsid w:val="00DA2B84"/>
    <w:rsid w:val="00DB087E"/>
    <w:rsid w:val="00DC3283"/>
    <w:rsid w:val="00DD21DD"/>
    <w:rsid w:val="00DD4C55"/>
    <w:rsid w:val="00DD4E36"/>
    <w:rsid w:val="00DD7478"/>
    <w:rsid w:val="00DE0D39"/>
    <w:rsid w:val="00E02469"/>
    <w:rsid w:val="00E06142"/>
    <w:rsid w:val="00E20150"/>
    <w:rsid w:val="00E506A5"/>
    <w:rsid w:val="00E67357"/>
    <w:rsid w:val="00E7029B"/>
    <w:rsid w:val="00E9238E"/>
    <w:rsid w:val="00EA19E6"/>
    <w:rsid w:val="00EA3210"/>
    <w:rsid w:val="00EA3986"/>
    <w:rsid w:val="00EB1C45"/>
    <w:rsid w:val="00EB5AE3"/>
    <w:rsid w:val="00ED5A31"/>
    <w:rsid w:val="00ED6B88"/>
    <w:rsid w:val="00ED6EB1"/>
    <w:rsid w:val="00EE2570"/>
    <w:rsid w:val="00F023C5"/>
    <w:rsid w:val="00F04A5A"/>
    <w:rsid w:val="00F16424"/>
    <w:rsid w:val="00F21362"/>
    <w:rsid w:val="00F26824"/>
    <w:rsid w:val="00F340F0"/>
    <w:rsid w:val="00F36E15"/>
    <w:rsid w:val="00F538F4"/>
    <w:rsid w:val="00F542AA"/>
    <w:rsid w:val="00F551BD"/>
    <w:rsid w:val="00F56B2E"/>
    <w:rsid w:val="00F658AE"/>
    <w:rsid w:val="00F85D78"/>
    <w:rsid w:val="00F86E6B"/>
    <w:rsid w:val="00F9599B"/>
    <w:rsid w:val="00FC0B67"/>
    <w:rsid w:val="00FC130E"/>
    <w:rsid w:val="00FC2EB2"/>
    <w:rsid w:val="00FC3864"/>
    <w:rsid w:val="00FC61D8"/>
    <w:rsid w:val="00FC7872"/>
    <w:rsid w:val="00FD7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363FE6"/>
    <w:rsid w:val="00C04114"/>
    <w:rsid w:val="00D71E98"/>
    <w:rsid w:val="00E95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41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9eb2c3cc-a45e-4760-8a77-5d864a306c9b&quot;,&quot;properties&quot;:{&quot;noteIndex&quot;:0},&quot;isEdited&quot;:false,&quot;manualOverride&quot;:{&quot;isManuallyOverridden&quot;:false,&quot;citeprocText&quot;:&quot;(YouTube | History, Founders, &amp;#38; Facts | Britannica n.d.)&quot;,&quot;manualOverrideText&quot;:&quot;&quot;},&quot;citationTag&quot;:&quot;MENDELEY_CITATION_v3_eyJjaXRhdGlvbklEIjoiTUVOREVMRVlfQ0lUQVRJT05fOWViMmMzY2MtYTQ1ZS00NzYwLThhNzctNWQ4NjRhMzA2YzliIiwicHJvcGVydGllcyI6eyJub3RlSW5kZXgiOjB9LCJpc0VkaXRlZCI6ZmFsc2UsIm1hbnVhbE92ZXJyaWRlIjp7ImlzTWFudWFsbHlPdmVycmlkZGVuIjpmYWxzZSwiY2l0ZXByb2NUZXh0IjoiKFlvdVR1YmUgfCBIaXN0b3J5LCBGb3VuZGVycywgJiMzODsgRmFjdHMgfCBCcml0YW5uaWNhIG4uZC4pIiwibWFudWFsT3ZlcnJpZGVUZXh0IjoiIn0sImNpdGF0aW9uSXRlbXMiOlt7ImlkIjoiOWEyMTVjZjEtMjczYy0zMmNlLWFhZDItYjNkZTkyYmNmZTY2IiwiaXRlbURhdGEiOnsidHlwZSI6IndlYnBhZ2UiLCJpZCI6IjlhMjE1Y2YxLTI3M2MtMzJjZS1hYWQyLWIzZGU5MmJjZmU2NiIsInRpdGxlIjoiWW91VHViZSB8IEhpc3RvcnksIEZvdW5kZXJzLCAmIEZhY3RzIHwgQnJpdGFubmljYSIsImFjY2Vzc2VkIjp7ImRhdGUtcGFydHMiOltbMjAyMiw1LDI2XV19LCJVUkwiOiJodHRwczovL3d3dy5icml0YW5uaWNhLmNvbS90b3BpYy9Zb3VUdWJlIiwiY29udGFpbmVyLXRpdGxlLXNob3J0IjoiIn0sImlzVGVtcG9yYXJ5IjpmYWxzZX1dfQ==&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6</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178</cp:revision>
  <dcterms:created xsi:type="dcterms:W3CDTF">2022-05-13T18:14:00Z</dcterms:created>
  <dcterms:modified xsi:type="dcterms:W3CDTF">2022-05-28T20:22:00Z</dcterms:modified>
</cp:coreProperties>
</file>