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AD2B" w14:textId="477EA73C" w:rsidR="00A601BA" w:rsidRPr="00F055C9" w:rsidRDefault="00A601BA" w:rsidP="00F055C9">
      <w:pPr>
        <w:rPr>
          <w:lang w:val="es-MX"/>
        </w:rPr>
      </w:pPr>
    </w:p>
    <w:p w14:paraId="1522280A" w14:textId="0F3B9E0D" w:rsidR="00940665" w:rsidRDefault="00940665" w:rsidP="00940665">
      <w:pPr>
        <w:pStyle w:val="Prrafodelista"/>
        <w:rPr>
          <w:lang w:val="es-MX"/>
        </w:rPr>
      </w:pPr>
    </w:p>
    <w:p w14:paraId="35DF47E9" w14:textId="5134B764" w:rsidR="00940665" w:rsidRDefault="00095772" w:rsidP="00940665">
      <w:pPr>
        <w:pStyle w:val="Prrafodelista"/>
        <w:rPr>
          <w:lang w:val="es-MX"/>
        </w:rPr>
      </w:pPr>
      <w:r>
        <w:rPr>
          <w:b/>
          <w:noProof/>
          <w:sz w:val="72"/>
          <w:szCs w:val="96"/>
          <w:lang w:eastAsia="es-AR"/>
          <w14:textOutline w14:w="9525" w14:cap="rnd" w14:cmpd="sng" w14:algn="ctr">
            <w14:solidFill>
              <w14:schemeClr w14:val="accent1">
                <w14:alpha w14:val="88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58240" behindDoc="0" locked="0" layoutInCell="1" allowOverlap="1" wp14:anchorId="04BB2B06" wp14:editId="4D3BE73D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5012055" cy="836930"/>
            <wp:effectExtent l="0" t="0" r="0" b="127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EF600" w14:textId="0D605035" w:rsidR="00940665" w:rsidRDefault="00940665" w:rsidP="00940665">
      <w:pPr>
        <w:pStyle w:val="Prrafodelista"/>
        <w:rPr>
          <w:lang w:val="es-MX"/>
        </w:rPr>
      </w:pPr>
    </w:p>
    <w:p w14:paraId="64DFD629" w14:textId="7717CEE5" w:rsidR="00940665" w:rsidRDefault="00940665" w:rsidP="00940665">
      <w:pPr>
        <w:pStyle w:val="Prrafodelista"/>
        <w:rPr>
          <w:lang w:val="es-MX"/>
        </w:rPr>
      </w:pPr>
    </w:p>
    <w:p w14:paraId="3E09F359" w14:textId="3616888A" w:rsidR="00940665" w:rsidRDefault="00940665" w:rsidP="00940665">
      <w:pPr>
        <w:pStyle w:val="Prrafodelista"/>
        <w:rPr>
          <w:lang w:val="es-MX"/>
        </w:rPr>
      </w:pPr>
    </w:p>
    <w:p w14:paraId="304FCD57" w14:textId="7685BD73" w:rsidR="00095772" w:rsidRDefault="00095772" w:rsidP="00F055C9">
      <w:pPr>
        <w:pStyle w:val="Prrafodelista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</w:p>
    <w:p w14:paraId="13641F30" w14:textId="2A56ADBC" w:rsidR="00095772" w:rsidRDefault="00095772" w:rsidP="00F055C9">
      <w:pPr>
        <w:pStyle w:val="Prrafodelista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</w:p>
    <w:p w14:paraId="08562AB9" w14:textId="17493A3D" w:rsidR="00A06BB7" w:rsidRPr="00205568" w:rsidRDefault="00A06BB7" w:rsidP="00205568">
      <w:pPr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</w:p>
    <w:p w14:paraId="2CCF27E2" w14:textId="1AFC23BF" w:rsidR="00F055C9" w:rsidRDefault="00215A10" w:rsidP="00F055C9">
      <w:pPr>
        <w:pStyle w:val="Prrafodelista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  <w:t>Revisión al Bloquear-D</w:t>
      </w:r>
      <w:r w:rsidR="001039C7" w:rsidRPr="001039C7"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  <w:t>esbloquear en el Panel Administración RAF</w:t>
      </w:r>
    </w:p>
    <w:p w14:paraId="76426FDB" w14:textId="77777777" w:rsidR="00A06BB7" w:rsidRDefault="00A06BB7" w:rsidP="00F055C9">
      <w:pPr>
        <w:pStyle w:val="Prrafodelista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</w:p>
    <w:p w14:paraId="41EBA585" w14:textId="77777777" w:rsidR="00F055C9" w:rsidRDefault="00F055C9" w:rsidP="00F055C9">
      <w:pPr>
        <w:pStyle w:val="Prrafodelista"/>
        <w:jc w:val="center"/>
        <w:rPr>
          <w:rFonts w:ascii="Arial" w:hAnsi="Arial" w:cs="Arial"/>
          <w:b/>
          <w:bCs/>
          <w:color w:val="000000" w:themeColor="text1"/>
          <w:sz w:val="72"/>
          <w:szCs w:val="72"/>
          <w:shd w:val="clear" w:color="auto" w:fill="FFFFFF"/>
        </w:rPr>
      </w:pPr>
    </w:p>
    <w:p w14:paraId="621FC0FF" w14:textId="77777777" w:rsidR="00470F30" w:rsidRDefault="00470F30" w:rsidP="004A251E">
      <w:pPr>
        <w:spacing w:after="0"/>
        <w:jc w:val="right"/>
        <w:rPr>
          <w:b/>
        </w:rPr>
      </w:pPr>
    </w:p>
    <w:p w14:paraId="4F126EF6" w14:textId="77777777" w:rsidR="00470F30" w:rsidRDefault="00470F30" w:rsidP="004A251E">
      <w:pPr>
        <w:spacing w:after="0"/>
        <w:jc w:val="right"/>
        <w:rPr>
          <w:b/>
        </w:rPr>
      </w:pPr>
    </w:p>
    <w:p w14:paraId="2315F83C" w14:textId="77777777" w:rsidR="00470F30" w:rsidRDefault="00470F30" w:rsidP="004A251E">
      <w:pPr>
        <w:spacing w:after="0"/>
        <w:jc w:val="right"/>
        <w:rPr>
          <w:b/>
        </w:rPr>
      </w:pPr>
    </w:p>
    <w:p w14:paraId="788A7D98" w14:textId="77777777" w:rsidR="00470F30" w:rsidRDefault="00470F30" w:rsidP="004A251E">
      <w:pPr>
        <w:spacing w:after="0"/>
        <w:jc w:val="right"/>
        <w:rPr>
          <w:b/>
        </w:rPr>
      </w:pPr>
    </w:p>
    <w:p w14:paraId="6E605D52" w14:textId="77777777" w:rsidR="00470F30" w:rsidRDefault="00470F30" w:rsidP="004A251E">
      <w:pPr>
        <w:spacing w:after="0"/>
        <w:jc w:val="right"/>
        <w:rPr>
          <w:b/>
        </w:rPr>
      </w:pPr>
    </w:p>
    <w:p w14:paraId="1F235B4D" w14:textId="74275C4F" w:rsidR="00F055C9" w:rsidRDefault="00F055C9" w:rsidP="004A251E">
      <w:pPr>
        <w:spacing w:after="0"/>
        <w:jc w:val="right"/>
      </w:pPr>
      <w:r w:rsidRPr="00873ACC">
        <w:rPr>
          <w:b/>
        </w:rPr>
        <w:t>Información Adicional</w:t>
      </w:r>
      <w:r>
        <w:rPr>
          <w:b/>
        </w:rPr>
        <w:br/>
      </w:r>
      <w:r>
        <w:t>Número de llamado:</w:t>
      </w:r>
      <w:r w:rsidR="00861736">
        <w:t xml:space="preserve"> Sin Demanda</w:t>
      </w:r>
    </w:p>
    <w:p w14:paraId="1037B724" w14:textId="56BEA008" w:rsidR="00F055C9" w:rsidRDefault="006B2731" w:rsidP="004A251E">
      <w:pPr>
        <w:spacing w:after="0"/>
        <w:jc w:val="right"/>
      </w:pPr>
      <w:r>
        <w:t>Fecha: 18-09-2025</w:t>
      </w:r>
    </w:p>
    <w:p w14:paraId="447993B4" w14:textId="03952083" w:rsidR="00F055C9" w:rsidRDefault="006B2731" w:rsidP="004A251E">
      <w:pPr>
        <w:spacing w:after="0"/>
        <w:jc w:val="right"/>
      </w:pPr>
      <w:r>
        <w:t>Ciclo: 104</w:t>
      </w:r>
      <w:r w:rsidR="00F055C9">
        <w:br/>
      </w:r>
      <w:r w:rsidR="00F055C9" w:rsidRPr="00873ACC">
        <w:t xml:space="preserve">Sistema/Módulo: </w:t>
      </w:r>
      <w:r w:rsidR="00F055C9">
        <w:t>COMEX</w:t>
      </w:r>
      <w:r w:rsidR="00F055C9">
        <w:br/>
        <w:t>Versión: 1</w:t>
      </w:r>
    </w:p>
    <w:p w14:paraId="643971DE" w14:textId="50600C74" w:rsidR="00095772" w:rsidRDefault="00095772" w:rsidP="00095772">
      <w:pPr>
        <w:rPr>
          <w:b/>
          <w:sz w:val="32"/>
          <w:szCs w:val="32"/>
        </w:rPr>
      </w:pPr>
      <w:r>
        <w:rPr>
          <w:b/>
          <w:sz w:val="32"/>
          <w:szCs w:val="32"/>
        </w:rPr>
        <w:t>Índice</w:t>
      </w:r>
    </w:p>
    <w:p w14:paraId="0AD24950" w14:textId="77777777" w:rsidR="00095772" w:rsidRDefault="00095772" w:rsidP="00095772">
      <w:pPr>
        <w:rPr>
          <w:sz w:val="32"/>
          <w:szCs w:val="32"/>
        </w:rPr>
      </w:pPr>
    </w:p>
    <w:p w14:paraId="4053389C" w14:textId="77777777" w:rsidR="00095772" w:rsidRDefault="00095772" w:rsidP="00095772"/>
    <w:sdt>
      <w:sdtPr>
        <w:rPr>
          <w:rFonts w:asciiTheme="minorHAnsi" w:eastAsiaTheme="minorEastAsia" w:hAnsiTheme="minorHAnsi" w:cstheme="minorBidi"/>
          <w:sz w:val="22"/>
          <w:szCs w:val="22"/>
          <w:lang w:val="es-AR" w:eastAsia="en-US"/>
        </w:rPr>
        <w:id w:val="1612313868"/>
        <w:docPartObj>
          <w:docPartGallery w:val="Table of Contents"/>
          <w:docPartUnique/>
        </w:docPartObj>
      </w:sdtPr>
      <w:sdtEndPr/>
      <w:sdtContent>
        <w:p w14:paraId="56B3B0C6" w14:textId="0B966A1B" w:rsidR="008308D4" w:rsidRDefault="00CC2CC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231976" w:history="1">
            <w:r w:rsidR="008308D4" w:rsidRPr="00095E60">
              <w:rPr>
                <w:rStyle w:val="Hipervnculo"/>
                <w:noProof/>
              </w:rPr>
              <w:t>Información General</w:t>
            </w:r>
            <w:r w:rsidR="008308D4">
              <w:rPr>
                <w:noProof/>
                <w:webHidden/>
              </w:rPr>
              <w:tab/>
            </w:r>
            <w:r w:rsidR="008308D4">
              <w:rPr>
                <w:noProof/>
                <w:webHidden/>
              </w:rPr>
              <w:fldChar w:fldCharType="begin"/>
            </w:r>
            <w:r w:rsidR="008308D4">
              <w:rPr>
                <w:noProof/>
                <w:webHidden/>
              </w:rPr>
              <w:instrText xml:space="preserve"> PAGEREF _Toc189231976 \h </w:instrText>
            </w:r>
            <w:r w:rsidR="008308D4">
              <w:rPr>
                <w:noProof/>
                <w:webHidden/>
              </w:rPr>
            </w:r>
            <w:r w:rsidR="008308D4">
              <w:rPr>
                <w:noProof/>
                <w:webHidden/>
              </w:rPr>
              <w:fldChar w:fldCharType="separate"/>
            </w:r>
            <w:r w:rsidR="008308D4">
              <w:rPr>
                <w:noProof/>
                <w:webHidden/>
              </w:rPr>
              <w:t>3</w:t>
            </w:r>
            <w:r w:rsidR="008308D4">
              <w:rPr>
                <w:noProof/>
                <w:webHidden/>
              </w:rPr>
              <w:fldChar w:fldCharType="end"/>
            </w:r>
          </w:hyperlink>
        </w:p>
        <w:p w14:paraId="4691808F" w14:textId="2F64B200" w:rsidR="008308D4" w:rsidRDefault="008308D4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77" w:history="1">
            <w:r w:rsidRPr="00095E60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AR" w:eastAsia="es-AR"/>
              </w:rPr>
              <w:tab/>
            </w:r>
            <w:r w:rsidRPr="00095E60">
              <w:rPr>
                <w:rStyle w:val="Hipervnculo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C59D" w14:textId="7F861415" w:rsidR="008308D4" w:rsidRDefault="008308D4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78" w:history="1">
            <w:r w:rsidRPr="00095E6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AR" w:eastAsia="es-AR"/>
              </w:rPr>
              <w:tab/>
            </w:r>
            <w:r w:rsidRPr="00095E60">
              <w:rPr>
                <w:rStyle w:val="Hipervnculo"/>
                <w:noProof/>
              </w:rPr>
              <w:t>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05CE" w14:textId="0F699ED1" w:rsidR="008308D4" w:rsidRDefault="008308D4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79" w:history="1">
            <w:r w:rsidRPr="00095E6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AR" w:eastAsia="es-AR"/>
              </w:rPr>
              <w:tab/>
            </w:r>
            <w:r w:rsidRPr="00095E60">
              <w:rPr>
                <w:rStyle w:val="Hipervnculo"/>
                <w:noProof/>
              </w:rPr>
              <w:t>Objetivos y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8DA6" w14:textId="51882319" w:rsidR="008308D4" w:rsidRDefault="008308D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0" w:history="1">
            <w:r w:rsidRPr="00095E60">
              <w:rPr>
                <w:rStyle w:val="Hipervnculo"/>
                <w:rFonts w:cs="Arial"/>
                <w:noProof/>
              </w:rPr>
              <w:t>3.1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DCAB" w14:textId="7C159C3B" w:rsidR="008308D4" w:rsidRDefault="008308D4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1" w:history="1">
            <w:r w:rsidRPr="00095E6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AR" w:eastAsia="es-AR"/>
              </w:rPr>
              <w:tab/>
            </w:r>
            <w:r w:rsidRPr="00095E60">
              <w:rPr>
                <w:rStyle w:val="Hipervnculo"/>
                <w:noProof/>
              </w:rPr>
              <w:t>Descripción de las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E4AEA" w14:textId="337A1A5B" w:rsidR="008308D4" w:rsidRDefault="008308D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2" w:history="1">
            <w:r w:rsidRPr="00095E60">
              <w:rPr>
                <w:rStyle w:val="Hipervnculo"/>
                <w:rFonts w:cs="Arial"/>
                <w:noProof/>
              </w:rPr>
              <w:t>4.1 Flujo de operación - Como funciona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CC5BB" w14:textId="3E64F69E" w:rsidR="008308D4" w:rsidRDefault="008308D4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3" w:history="1">
            <w:r w:rsidRPr="00095E60">
              <w:rPr>
                <w:rStyle w:val="Hipervnculo"/>
                <w:rFonts w:cs="Arial"/>
                <w:noProof/>
              </w:rPr>
              <w:t>4.2 Flujo de operación – Como debería funcionar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5ECA" w14:textId="6E435A0F" w:rsidR="008308D4" w:rsidRDefault="008308D4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4" w:history="1">
            <w:r w:rsidRPr="00095E6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AR" w:eastAsia="es-AR"/>
              </w:rPr>
              <w:tab/>
            </w:r>
            <w:r w:rsidRPr="00095E60">
              <w:rPr>
                <w:rStyle w:val="Hipervnculo"/>
                <w:noProof/>
              </w:rPr>
              <w:t>Reglas para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4CA4" w14:textId="7648BDC8" w:rsidR="008308D4" w:rsidRDefault="008308D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5" w:history="1">
            <w:r w:rsidRPr="00095E60">
              <w:rPr>
                <w:rStyle w:val="Hipervnculo"/>
                <w:noProof/>
              </w:rPr>
              <w:t>6. Criterios de aceptación: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0093" w14:textId="6E973BAC" w:rsidR="008308D4" w:rsidRDefault="008308D4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AR" w:eastAsia="es-AR"/>
            </w:rPr>
          </w:pPr>
          <w:hyperlink w:anchor="_Toc189231986" w:history="1">
            <w:r w:rsidRPr="00095E60">
              <w:rPr>
                <w:rStyle w:val="Hipervnculo"/>
                <w:noProof/>
              </w:rPr>
              <w:t>7.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_Toc189231986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EEE7" w14:textId="43BA21E9" w:rsidR="00095772" w:rsidRDefault="00CC2CC3" w:rsidP="008F61A9">
          <w:r>
            <w:rPr>
              <w:rFonts w:ascii="Arial" w:eastAsia="Arial" w:hAnsi="Arial" w:cs="Arial"/>
              <w:b/>
              <w:bCs/>
              <w:noProof/>
              <w:sz w:val="24"/>
              <w:szCs w:val="24"/>
              <w:lang w:val="es-ES" w:eastAsia="pt-BR"/>
            </w:rPr>
            <w:fldChar w:fldCharType="end"/>
          </w:r>
          <w:r w:rsidR="008F61A9" w:rsidRPr="008F61A9">
            <w:rPr>
              <w:rFonts w:ascii="Arial" w:hAnsi="Arial" w:cs="Arial"/>
            </w:rPr>
            <w:tab/>
          </w:r>
          <w:r w:rsidR="008F61A9">
            <w:tab/>
          </w:r>
        </w:p>
      </w:sdtContent>
    </w:sdt>
    <w:p w14:paraId="147FBDDF" w14:textId="03A3C34C" w:rsidR="003748BC" w:rsidRDefault="003748BC" w:rsidP="00095772">
      <w:pPr>
        <w:pStyle w:val="Prrafodelista"/>
        <w:tabs>
          <w:tab w:val="left" w:pos="1820"/>
        </w:tabs>
      </w:pPr>
    </w:p>
    <w:p w14:paraId="3C87DF53" w14:textId="438F4D24" w:rsidR="003748BC" w:rsidRDefault="003748BC" w:rsidP="00095772">
      <w:pPr>
        <w:pStyle w:val="Prrafodelista"/>
        <w:tabs>
          <w:tab w:val="left" w:pos="1820"/>
        </w:tabs>
      </w:pPr>
    </w:p>
    <w:p w14:paraId="6B8F3DAF" w14:textId="713E5A15" w:rsidR="003748BC" w:rsidRDefault="003748BC" w:rsidP="00095772">
      <w:pPr>
        <w:pStyle w:val="Prrafodelista"/>
        <w:tabs>
          <w:tab w:val="left" w:pos="1820"/>
        </w:tabs>
      </w:pPr>
    </w:p>
    <w:p w14:paraId="0012CD0C" w14:textId="6C50EABF" w:rsidR="003748BC" w:rsidRDefault="003748BC" w:rsidP="00095772">
      <w:pPr>
        <w:pStyle w:val="Prrafodelista"/>
        <w:tabs>
          <w:tab w:val="left" w:pos="1820"/>
        </w:tabs>
      </w:pPr>
    </w:p>
    <w:p w14:paraId="774A93BA" w14:textId="0312353E" w:rsidR="003748BC" w:rsidRDefault="003748BC" w:rsidP="00095772">
      <w:pPr>
        <w:pStyle w:val="Prrafodelista"/>
        <w:tabs>
          <w:tab w:val="left" w:pos="1820"/>
        </w:tabs>
      </w:pPr>
    </w:p>
    <w:p w14:paraId="6C9149F0" w14:textId="1CCE61CC" w:rsidR="003748BC" w:rsidRDefault="003748BC" w:rsidP="00095772">
      <w:pPr>
        <w:pStyle w:val="Prrafodelista"/>
        <w:tabs>
          <w:tab w:val="left" w:pos="1820"/>
        </w:tabs>
      </w:pPr>
    </w:p>
    <w:p w14:paraId="348A7EFD" w14:textId="40368C5F" w:rsidR="003748BC" w:rsidRDefault="003748BC" w:rsidP="00095772">
      <w:pPr>
        <w:pStyle w:val="Prrafodelista"/>
        <w:tabs>
          <w:tab w:val="left" w:pos="1820"/>
        </w:tabs>
      </w:pPr>
    </w:p>
    <w:p w14:paraId="07B3F7E6" w14:textId="1E39EECD" w:rsidR="003748BC" w:rsidRDefault="003748BC" w:rsidP="00095772">
      <w:pPr>
        <w:pStyle w:val="Prrafodelista"/>
        <w:tabs>
          <w:tab w:val="left" w:pos="1820"/>
        </w:tabs>
      </w:pPr>
    </w:p>
    <w:p w14:paraId="2F8AE373" w14:textId="7E44765C" w:rsidR="003748BC" w:rsidRDefault="003748BC" w:rsidP="00095772">
      <w:pPr>
        <w:pStyle w:val="Prrafodelista"/>
        <w:tabs>
          <w:tab w:val="left" w:pos="1820"/>
        </w:tabs>
      </w:pPr>
    </w:p>
    <w:p w14:paraId="237DA17B" w14:textId="25A8C17A" w:rsidR="003748BC" w:rsidRDefault="003748BC" w:rsidP="00095772">
      <w:pPr>
        <w:pStyle w:val="Prrafodelista"/>
        <w:tabs>
          <w:tab w:val="left" w:pos="1820"/>
        </w:tabs>
      </w:pPr>
    </w:p>
    <w:p w14:paraId="56133E56" w14:textId="3B4B3AFD" w:rsidR="003748BC" w:rsidRDefault="003748BC" w:rsidP="00095772">
      <w:pPr>
        <w:pStyle w:val="Prrafodelista"/>
        <w:tabs>
          <w:tab w:val="left" w:pos="1820"/>
        </w:tabs>
      </w:pPr>
    </w:p>
    <w:p w14:paraId="5022DC44" w14:textId="64690D2B" w:rsidR="003748BC" w:rsidRDefault="003748BC" w:rsidP="00095772">
      <w:pPr>
        <w:pStyle w:val="Prrafodelista"/>
        <w:tabs>
          <w:tab w:val="left" w:pos="1820"/>
        </w:tabs>
      </w:pPr>
    </w:p>
    <w:p w14:paraId="2D2B1D1D" w14:textId="6A08A9FD" w:rsidR="003748BC" w:rsidRDefault="003748BC" w:rsidP="00095772">
      <w:pPr>
        <w:pStyle w:val="Prrafodelista"/>
        <w:tabs>
          <w:tab w:val="left" w:pos="1820"/>
        </w:tabs>
      </w:pPr>
    </w:p>
    <w:p w14:paraId="696E418C" w14:textId="45D5949D" w:rsidR="003748BC" w:rsidRDefault="003748BC" w:rsidP="00095772">
      <w:pPr>
        <w:pStyle w:val="Prrafodelista"/>
        <w:tabs>
          <w:tab w:val="left" w:pos="1820"/>
        </w:tabs>
      </w:pPr>
    </w:p>
    <w:p w14:paraId="2DB3356F" w14:textId="4F15BA77" w:rsidR="003748BC" w:rsidRDefault="003748BC" w:rsidP="00095772">
      <w:pPr>
        <w:pStyle w:val="Prrafodelista"/>
        <w:tabs>
          <w:tab w:val="left" w:pos="1820"/>
        </w:tabs>
      </w:pPr>
    </w:p>
    <w:p w14:paraId="0F9F4A97" w14:textId="6CFD30C9" w:rsidR="003748BC" w:rsidRDefault="003748BC" w:rsidP="00095772">
      <w:pPr>
        <w:pStyle w:val="Prrafodelista"/>
        <w:tabs>
          <w:tab w:val="left" w:pos="1820"/>
        </w:tabs>
      </w:pPr>
    </w:p>
    <w:p w14:paraId="4845761F" w14:textId="2BD15AB4" w:rsidR="003748BC" w:rsidRDefault="003748BC" w:rsidP="00095772">
      <w:pPr>
        <w:pStyle w:val="Prrafodelista"/>
        <w:tabs>
          <w:tab w:val="left" w:pos="1820"/>
        </w:tabs>
      </w:pPr>
    </w:p>
    <w:p w14:paraId="19918442" w14:textId="7E8B9BC8" w:rsidR="003748BC" w:rsidRDefault="003748BC" w:rsidP="00095772">
      <w:pPr>
        <w:pStyle w:val="Prrafodelista"/>
        <w:tabs>
          <w:tab w:val="left" w:pos="1820"/>
        </w:tabs>
      </w:pPr>
    </w:p>
    <w:p w14:paraId="4CE4569E" w14:textId="6EDBDB1D" w:rsidR="003748BC" w:rsidRDefault="003748BC" w:rsidP="00095772">
      <w:pPr>
        <w:pStyle w:val="Prrafodelista"/>
        <w:tabs>
          <w:tab w:val="left" w:pos="1820"/>
        </w:tabs>
      </w:pPr>
    </w:p>
    <w:p w14:paraId="0371E113" w14:textId="42D43AFE" w:rsidR="003748BC" w:rsidRDefault="003748BC" w:rsidP="00095772">
      <w:pPr>
        <w:pStyle w:val="Prrafodelista"/>
        <w:tabs>
          <w:tab w:val="left" w:pos="1820"/>
        </w:tabs>
      </w:pPr>
    </w:p>
    <w:p w14:paraId="62E7F8BD" w14:textId="783E5C06" w:rsidR="003748BC" w:rsidRDefault="003748BC" w:rsidP="00095772">
      <w:pPr>
        <w:pStyle w:val="Prrafodelista"/>
        <w:tabs>
          <w:tab w:val="left" w:pos="1820"/>
        </w:tabs>
      </w:pPr>
    </w:p>
    <w:p w14:paraId="0B5D4B91" w14:textId="1528B70C" w:rsidR="003748BC" w:rsidRDefault="003748BC" w:rsidP="00095772">
      <w:pPr>
        <w:pStyle w:val="Prrafodelista"/>
        <w:tabs>
          <w:tab w:val="left" w:pos="1820"/>
        </w:tabs>
      </w:pPr>
    </w:p>
    <w:p w14:paraId="5602F1C5" w14:textId="4A01E510" w:rsidR="003748BC" w:rsidRDefault="003748BC" w:rsidP="00095772">
      <w:pPr>
        <w:pStyle w:val="Prrafodelista"/>
        <w:tabs>
          <w:tab w:val="left" w:pos="1820"/>
        </w:tabs>
      </w:pPr>
    </w:p>
    <w:p w14:paraId="45BD7021" w14:textId="0F836940" w:rsidR="003748BC" w:rsidRDefault="003748BC" w:rsidP="00095772">
      <w:pPr>
        <w:pStyle w:val="Prrafodelista"/>
        <w:tabs>
          <w:tab w:val="left" w:pos="1820"/>
        </w:tabs>
      </w:pPr>
    </w:p>
    <w:p w14:paraId="3F6965C3" w14:textId="4971B571" w:rsidR="003748BC" w:rsidRDefault="003748BC" w:rsidP="00095772">
      <w:pPr>
        <w:pStyle w:val="Prrafodelista"/>
        <w:tabs>
          <w:tab w:val="left" w:pos="1820"/>
        </w:tabs>
      </w:pPr>
    </w:p>
    <w:p w14:paraId="2A4A9475" w14:textId="0A2E0F45" w:rsidR="003748BC" w:rsidRDefault="003748BC" w:rsidP="00095772">
      <w:pPr>
        <w:pStyle w:val="Prrafodelista"/>
        <w:tabs>
          <w:tab w:val="left" w:pos="1820"/>
        </w:tabs>
      </w:pPr>
    </w:p>
    <w:p w14:paraId="240C777A" w14:textId="0D5039A6" w:rsidR="003748BC" w:rsidRDefault="003748BC" w:rsidP="00095772">
      <w:pPr>
        <w:pStyle w:val="Prrafodelista"/>
        <w:tabs>
          <w:tab w:val="left" w:pos="1820"/>
        </w:tabs>
      </w:pPr>
    </w:p>
    <w:p w14:paraId="59C03CDE" w14:textId="3EEBE6E4" w:rsidR="003748BC" w:rsidRDefault="003748BC" w:rsidP="00095772">
      <w:pPr>
        <w:pStyle w:val="Prrafodelista"/>
        <w:tabs>
          <w:tab w:val="left" w:pos="1820"/>
        </w:tabs>
      </w:pPr>
    </w:p>
    <w:p w14:paraId="7B059549" w14:textId="203D1745" w:rsidR="003748BC" w:rsidRDefault="003748BC" w:rsidP="00095772">
      <w:pPr>
        <w:pStyle w:val="Prrafodelista"/>
        <w:tabs>
          <w:tab w:val="left" w:pos="1820"/>
        </w:tabs>
      </w:pPr>
    </w:p>
    <w:p w14:paraId="68511E40" w14:textId="2CB51874" w:rsidR="00D6591A" w:rsidRDefault="00D6591A" w:rsidP="00D6591A">
      <w:pPr>
        <w:tabs>
          <w:tab w:val="left" w:pos="1820"/>
        </w:tabs>
      </w:pPr>
    </w:p>
    <w:p w14:paraId="23A975AD" w14:textId="77777777" w:rsidR="00D6591A" w:rsidRDefault="00D6591A" w:rsidP="00D6591A">
      <w:pPr>
        <w:pStyle w:val="Ttulo1"/>
      </w:pPr>
      <w:bookmarkStart w:id="0" w:name="_Toc127427440"/>
      <w:bookmarkStart w:id="1" w:name="_Toc127534335"/>
      <w:bookmarkStart w:id="2" w:name="_Toc128048804"/>
      <w:bookmarkStart w:id="3" w:name="_Toc189231976"/>
      <w:r>
        <w:t>Información General</w:t>
      </w:r>
      <w:bookmarkStart w:id="4" w:name="_heading=h.30j0zll"/>
      <w:bookmarkEnd w:id="0"/>
      <w:bookmarkEnd w:id="1"/>
      <w:bookmarkEnd w:id="2"/>
      <w:bookmarkEnd w:id="3"/>
      <w:bookmarkEnd w:id="4"/>
    </w:p>
    <w:p w14:paraId="371445E4" w14:textId="77777777" w:rsidR="00D6591A" w:rsidRPr="003B1F75" w:rsidRDefault="00D6591A" w:rsidP="00D6591A">
      <w:pPr>
        <w:pStyle w:val="Ttulo1"/>
        <w:numPr>
          <w:ilvl w:val="0"/>
          <w:numId w:val="10"/>
        </w:numPr>
      </w:pPr>
      <w:bookmarkStart w:id="5" w:name="_Toc127427441"/>
      <w:bookmarkStart w:id="6" w:name="_Toc127534336"/>
      <w:bookmarkStart w:id="7" w:name="_Toc128048805"/>
      <w:bookmarkStart w:id="8" w:name="_Toc189231977"/>
      <w:r w:rsidRPr="003B1F75">
        <w:t>Historial de versiones</w:t>
      </w:r>
      <w:bookmarkEnd w:id="5"/>
      <w:bookmarkEnd w:id="6"/>
      <w:bookmarkEnd w:id="7"/>
      <w:bookmarkEnd w:id="8"/>
    </w:p>
    <w:tbl>
      <w:tblPr>
        <w:tblW w:w="8340" w:type="dxa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8"/>
        <w:gridCol w:w="1693"/>
        <w:gridCol w:w="1924"/>
        <w:gridCol w:w="1255"/>
        <w:gridCol w:w="2180"/>
      </w:tblGrid>
      <w:tr w:rsidR="007503D7" w14:paraId="02FC6DFE" w14:textId="77777777" w:rsidTr="00EC1418">
        <w:trPr>
          <w:trHeight w:val="201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vAlign w:val="center"/>
            <w:hideMark/>
          </w:tcPr>
          <w:p w14:paraId="100B999D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Versión del</w:t>
            </w:r>
          </w:p>
          <w:p w14:paraId="2810CC71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vAlign w:val="center"/>
            <w:hideMark/>
          </w:tcPr>
          <w:p w14:paraId="277FCB91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Comentario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vAlign w:val="center"/>
            <w:hideMark/>
          </w:tcPr>
          <w:p w14:paraId="6CB13C36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Número de llamado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vAlign w:val="center"/>
            <w:hideMark/>
          </w:tcPr>
          <w:p w14:paraId="665FC8D8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vAlign w:val="center"/>
            <w:hideMark/>
          </w:tcPr>
          <w:p w14:paraId="03A8EF99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Autor</w:t>
            </w:r>
          </w:p>
        </w:tc>
      </w:tr>
      <w:tr w:rsidR="007503D7" w14:paraId="5787CF65" w14:textId="77777777" w:rsidTr="00EC1418">
        <w:trPr>
          <w:trHeight w:val="303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45F99" w14:textId="77777777" w:rsidR="007503D7" w:rsidRPr="007503D7" w:rsidRDefault="007503D7" w:rsidP="00EC141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503D7">
              <w:rPr>
                <w:rFonts w:ascii="Calibri" w:eastAsia="Calibri" w:hAnsi="Calibri" w:cs="Calibri"/>
                <w:sz w:val="20"/>
                <w:szCs w:val="20"/>
              </w:rPr>
              <w:t>1.0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43E83" w14:textId="77777777" w:rsidR="007503D7" w:rsidRPr="007503D7" w:rsidRDefault="007503D7" w:rsidP="00EC1418">
            <w:pPr>
              <w:jc w:val="center"/>
              <w:rPr>
                <w:rFonts w:ascii="Calibri" w:eastAsia="Tahoma" w:hAnsi="Calibri" w:cs="Calibri"/>
                <w:sz w:val="20"/>
                <w:szCs w:val="20"/>
              </w:rPr>
            </w:pPr>
            <w:r w:rsidRPr="007503D7">
              <w:rPr>
                <w:rFonts w:ascii="Calibri" w:eastAsia="Tahoma" w:hAnsi="Calibri" w:cs="Calibri"/>
                <w:sz w:val="20"/>
                <w:szCs w:val="20"/>
              </w:rPr>
              <w:t>Primera versión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EEE78" w14:textId="25EB0241" w:rsidR="00BA3AC3" w:rsidRPr="00BA3AC3" w:rsidRDefault="00BA3AC3" w:rsidP="00BA3AC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Sin Demanda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F6B59" w14:textId="1C0B8459" w:rsidR="007503D7" w:rsidRPr="007503D7" w:rsidRDefault="00BA6AC2" w:rsidP="00A06BB7">
            <w:pPr>
              <w:jc w:val="center"/>
              <w:rPr>
                <w:rFonts w:ascii="Calibri" w:eastAsia="Tahoma" w:hAnsi="Calibri" w:cs="Calibri"/>
                <w:sz w:val="20"/>
                <w:szCs w:val="20"/>
              </w:rPr>
            </w:pPr>
            <w:r>
              <w:rPr>
                <w:rFonts w:ascii="Calibri" w:eastAsia="Tahoma" w:hAnsi="Calibri" w:cs="Calibri"/>
                <w:sz w:val="20"/>
                <w:szCs w:val="20"/>
              </w:rPr>
              <w:t>18</w:t>
            </w:r>
            <w:r w:rsidR="00435708">
              <w:rPr>
                <w:rFonts w:ascii="Calibri" w:eastAsia="Tahoma" w:hAnsi="Calibri" w:cs="Calibri"/>
                <w:sz w:val="20"/>
                <w:szCs w:val="20"/>
              </w:rPr>
              <w:t>-09</w:t>
            </w:r>
            <w:r w:rsidR="002D01EA">
              <w:rPr>
                <w:rFonts w:ascii="Calibri" w:eastAsia="Tahoma" w:hAnsi="Calibri" w:cs="Calibri"/>
                <w:sz w:val="20"/>
                <w:szCs w:val="20"/>
              </w:rPr>
              <w:t>-2024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63BFB" w14:textId="77777777" w:rsidR="007503D7" w:rsidRPr="007503D7" w:rsidRDefault="007503D7" w:rsidP="00EC1418">
            <w:pPr>
              <w:jc w:val="center"/>
              <w:rPr>
                <w:rFonts w:ascii="Calibri" w:eastAsia="Tahoma" w:hAnsi="Calibri" w:cs="Calibri"/>
                <w:sz w:val="20"/>
                <w:szCs w:val="20"/>
              </w:rPr>
            </w:pPr>
            <w:r w:rsidRPr="007503D7">
              <w:rPr>
                <w:rFonts w:ascii="Calibri" w:eastAsia="Tahoma" w:hAnsi="Calibri" w:cs="Calibri"/>
                <w:sz w:val="20"/>
                <w:szCs w:val="20"/>
              </w:rPr>
              <w:t>Alan Sebastian Schimpf</w:t>
            </w:r>
          </w:p>
        </w:tc>
      </w:tr>
    </w:tbl>
    <w:p w14:paraId="4815BA82" w14:textId="77777777" w:rsidR="00D6591A" w:rsidRPr="007503D7" w:rsidRDefault="00D6591A" w:rsidP="00ED4C08">
      <w:pPr>
        <w:tabs>
          <w:tab w:val="left" w:pos="1820"/>
        </w:tabs>
        <w:spacing w:after="0"/>
        <w:rPr>
          <w:rFonts w:ascii="Arial" w:hAnsi="Arial" w:cs="Arial"/>
          <w:b/>
          <w:bCs/>
          <w:color w:val="000000" w:themeColor="text1"/>
          <w:sz w:val="28"/>
          <w:szCs w:val="28"/>
          <w:lang w:val="es-MX"/>
        </w:rPr>
      </w:pPr>
    </w:p>
    <w:p w14:paraId="04A0D6CF" w14:textId="77777777" w:rsidR="00D6591A" w:rsidRDefault="00D6591A" w:rsidP="00ED4C08">
      <w:pPr>
        <w:pStyle w:val="Ttulo1"/>
        <w:numPr>
          <w:ilvl w:val="0"/>
          <w:numId w:val="10"/>
        </w:numPr>
        <w:spacing w:after="0"/>
      </w:pPr>
      <w:bookmarkStart w:id="9" w:name="_Toc127427442"/>
      <w:bookmarkStart w:id="10" w:name="_Toc127534337"/>
      <w:bookmarkStart w:id="11" w:name="_Toc128048806"/>
      <w:bookmarkStart w:id="12" w:name="_Toc189231978"/>
      <w:r w:rsidRPr="003B1F75">
        <w:t>Necesidad</w:t>
      </w:r>
      <w:bookmarkStart w:id="13" w:name="_Toc127427443"/>
      <w:bookmarkEnd w:id="9"/>
      <w:bookmarkEnd w:id="10"/>
      <w:bookmarkEnd w:id="11"/>
      <w:bookmarkEnd w:id="12"/>
    </w:p>
    <w:p w14:paraId="1E07EED8" w14:textId="77777777" w:rsidR="007A690E" w:rsidRPr="007A690E" w:rsidRDefault="007A690E" w:rsidP="00ED4C08">
      <w:pPr>
        <w:spacing w:after="0"/>
        <w:rPr>
          <w:lang w:val="es-ES" w:eastAsia="pt-BR"/>
        </w:rPr>
      </w:pPr>
    </w:p>
    <w:p w14:paraId="295D84EA" w14:textId="631ED8B3" w:rsidR="00D6591A" w:rsidRDefault="00B67417" w:rsidP="00ED4C08">
      <w:pPr>
        <w:spacing w:after="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Es necesario en el panel de control y seguimiento RAF agregar ciertas validaciones a la carga de archivos Excel para bloquear y desbloquear ítems.</w:t>
      </w:r>
    </w:p>
    <w:p w14:paraId="2D287387" w14:textId="77777777" w:rsidR="007A690E" w:rsidRPr="00EF62A6" w:rsidRDefault="007A690E" w:rsidP="00ED4C08">
      <w:pPr>
        <w:spacing w:after="0"/>
        <w:rPr>
          <w:rFonts w:ascii="Arial" w:hAnsi="Arial" w:cs="Arial"/>
          <w:lang w:val="es-ES" w:eastAsia="pt-BR"/>
        </w:rPr>
      </w:pPr>
    </w:p>
    <w:p w14:paraId="03C0C3F4" w14:textId="77777777" w:rsidR="00D6591A" w:rsidRPr="003B1F75" w:rsidRDefault="00D6591A" w:rsidP="00ED4C08">
      <w:pPr>
        <w:pStyle w:val="Ttulo1"/>
        <w:numPr>
          <w:ilvl w:val="0"/>
          <w:numId w:val="10"/>
        </w:numPr>
        <w:spacing w:after="0"/>
      </w:pPr>
      <w:bookmarkStart w:id="14" w:name="_Toc127534338"/>
      <w:bookmarkStart w:id="15" w:name="_Toc128048807"/>
      <w:bookmarkStart w:id="16" w:name="_Toc189231979"/>
      <w:r w:rsidRPr="003B1F75">
        <w:t>Objetivos y Condiciones</w:t>
      </w:r>
      <w:bookmarkEnd w:id="13"/>
      <w:bookmarkEnd w:id="14"/>
      <w:bookmarkEnd w:id="15"/>
      <w:bookmarkEnd w:id="16"/>
    </w:p>
    <w:p w14:paraId="152A0AEF" w14:textId="77777777" w:rsidR="00D6591A" w:rsidRDefault="00D6591A" w:rsidP="00ED4C08">
      <w:pPr>
        <w:pStyle w:val="Ttulo2"/>
        <w:spacing w:line="360" w:lineRule="auto"/>
        <w:rPr>
          <w:rFonts w:ascii="Arial" w:hAnsi="Arial" w:cs="Arial"/>
          <w:color w:val="000000" w:themeColor="text1"/>
        </w:rPr>
      </w:pPr>
      <w:bookmarkStart w:id="17" w:name="_Toc127427444"/>
      <w:bookmarkStart w:id="18" w:name="_Toc127534339"/>
      <w:bookmarkStart w:id="19" w:name="_Toc128048808"/>
      <w:bookmarkStart w:id="20" w:name="_Toc189231980"/>
      <w:r w:rsidRPr="00B74503">
        <w:rPr>
          <w:rFonts w:ascii="Arial" w:hAnsi="Arial" w:cs="Arial"/>
          <w:color w:val="000000" w:themeColor="text1"/>
        </w:rPr>
        <w:t>3.1 Objetivo</w:t>
      </w:r>
      <w:bookmarkEnd w:id="17"/>
      <w:bookmarkEnd w:id="18"/>
      <w:bookmarkEnd w:id="19"/>
      <w:bookmarkEnd w:id="20"/>
    </w:p>
    <w:p w14:paraId="7D3A5E27" w14:textId="7885A318" w:rsidR="00C421D7" w:rsidRPr="007A690E" w:rsidRDefault="00C421D7" w:rsidP="00ED4C08">
      <w:pPr>
        <w:spacing w:after="0"/>
      </w:pPr>
    </w:p>
    <w:p w14:paraId="08F23B82" w14:textId="05BBD350" w:rsidR="00D6591A" w:rsidRDefault="00D6591A" w:rsidP="00ED4C08">
      <w:pPr>
        <w:spacing w:after="0"/>
        <w:rPr>
          <w:rFonts w:ascii="Arial" w:hAnsi="Arial" w:cs="Arial"/>
        </w:rPr>
      </w:pPr>
      <w:r w:rsidRPr="00EF62A6">
        <w:rPr>
          <w:rFonts w:ascii="Arial" w:hAnsi="Arial" w:cs="Arial"/>
        </w:rPr>
        <w:t>Se esper</w:t>
      </w:r>
      <w:r w:rsidR="00B67417">
        <w:rPr>
          <w:rFonts w:ascii="Arial" w:hAnsi="Arial" w:cs="Arial"/>
        </w:rPr>
        <w:t xml:space="preserve">a que los usuarios puedan cargar archivos de Excel sin borrar ni quitar cambios de estilo a las filas que no poseen información valida. </w:t>
      </w:r>
    </w:p>
    <w:p w14:paraId="49B8EEC6" w14:textId="39CED1DF" w:rsidR="00C421D7" w:rsidRPr="00EF62A6" w:rsidRDefault="00C421D7" w:rsidP="00ED4C08">
      <w:pPr>
        <w:spacing w:after="0"/>
        <w:rPr>
          <w:rFonts w:ascii="Arial" w:hAnsi="Arial" w:cs="Arial"/>
        </w:rPr>
      </w:pPr>
    </w:p>
    <w:p w14:paraId="4FE1A50B" w14:textId="77777777" w:rsidR="00D6591A" w:rsidRDefault="00D6591A" w:rsidP="00ED4C08">
      <w:pPr>
        <w:pStyle w:val="Ttulo1"/>
        <w:numPr>
          <w:ilvl w:val="0"/>
          <w:numId w:val="10"/>
        </w:numPr>
        <w:spacing w:after="0"/>
      </w:pPr>
      <w:bookmarkStart w:id="21" w:name="_Toc127427445"/>
      <w:bookmarkStart w:id="22" w:name="_Toc127534340"/>
      <w:bookmarkStart w:id="23" w:name="_Toc128048809"/>
      <w:bookmarkStart w:id="24" w:name="_Toc189231981"/>
      <w:r>
        <w:t>Descripción de las actividades</w:t>
      </w:r>
      <w:bookmarkEnd w:id="21"/>
      <w:bookmarkEnd w:id="22"/>
      <w:bookmarkEnd w:id="23"/>
      <w:bookmarkEnd w:id="24"/>
    </w:p>
    <w:p w14:paraId="1E858764" w14:textId="77777777" w:rsidR="00D6591A" w:rsidRPr="00B74503" w:rsidRDefault="00D6591A" w:rsidP="00ED4C08">
      <w:pPr>
        <w:spacing w:after="0"/>
        <w:rPr>
          <w:lang w:val="es-ES" w:eastAsia="pt-BR"/>
        </w:rPr>
      </w:pPr>
    </w:p>
    <w:p w14:paraId="03A7CC7E" w14:textId="77777777" w:rsidR="00D6591A" w:rsidRDefault="00D6591A" w:rsidP="00ED4C08">
      <w:pPr>
        <w:pStyle w:val="Ttulo2"/>
        <w:rPr>
          <w:rFonts w:ascii="Arial" w:hAnsi="Arial" w:cs="Arial"/>
          <w:color w:val="0D0D0D" w:themeColor="text1" w:themeTint="F2"/>
        </w:rPr>
      </w:pPr>
      <w:bookmarkStart w:id="25" w:name="_Toc127427446"/>
      <w:bookmarkStart w:id="26" w:name="_Toc127534341"/>
      <w:bookmarkStart w:id="27" w:name="_Toc128048810"/>
      <w:bookmarkStart w:id="28" w:name="_Toc189231982"/>
      <w:r>
        <w:rPr>
          <w:rFonts w:ascii="Arial" w:hAnsi="Arial" w:cs="Arial"/>
          <w:color w:val="0D0D0D" w:themeColor="text1" w:themeTint="F2"/>
        </w:rPr>
        <w:t xml:space="preserve">4.1 </w:t>
      </w:r>
      <w:r>
        <w:rPr>
          <w:rFonts w:ascii="Arial" w:hAnsi="Arial" w:cs="Arial"/>
          <w:color w:val="0D0D0D" w:themeColor="text1" w:themeTint="F2"/>
          <w:u w:val="single"/>
        </w:rPr>
        <w:t>Flujo de operación</w:t>
      </w:r>
      <w:r>
        <w:rPr>
          <w:rFonts w:ascii="Arial" w:hAnsi="Arial" w:cs="Arial"/>
          <w:color w:val="0D0D0D" w:themeColor="text1" w:themeTint="F2"/>
        </w:rPr>
        <w:t xml:space="preserve"> - Como funciona</w:t>
      </w:r>
      <w:bookmarkEnd w:id="25"/>
      <w:bookmarkEnd w:id="26"/>
      <w:bookmarkEnd w:id="27"/>
      <w:bookmarkEnd w:id="28"/>
    </w:p>
    <w:p w14:paraId="209011DC" w14:textId="77777777" w:rsidR="007A690E" w:rsidRPr="007A690E" w:rsidRDefault="007A690E" w:rsidP="00ED4C08">
      <w:pPr>
        <w:spacing w:after="0"/>
      </w:pPr>
    </w:p>
    <w:p w14:paraId="575CA3FC" w14:textId="77777777" w:rsidR="00D6591A" w:rsidRPr="00FE7129" w:rsidRDefault="00D6591A" w:rsidP="00ED4C08">
      <w:pPr>
        <w:spacing w:after="0"/>
      </w:pPr>
    </w:p>
    <w:p w14:paraId="180BECD1" w14:textId="1E5FF2A0" w:rsidR="00D6591A" w:rsidRDefault="00B67417" w:rsidP="00ED4C08">
      <w:pPr>
        <w:pStyle w:val="Prrafodelista"/>
        <w:spacing w:after="0"/>
        <w:ind w:left="36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Actualmente al cargar un archivo de Excel con filas editadas o con espacios, pero sin información valida el sistema presenta el siguiente mensaje de error: Se encontraron declaraciones incompletas o erróneas, proceso valido solo para declaraciones DIR.</w:t>
      </w:r>
    </w:p>
    <w:p w14:paraId="5FFEA45F" w14:textId="77777777" w:rsidR="007A690E" w:rsidRDefault="007A690E" w:rsidP="00ED4C08">
      <w:pPr>
        <w:pStyle w:val="Prrafodelista"/>
        <w:spacing w:after="0"/>
        <w:ind w:left="360"/>
        <w:rPr>
          <w:rFonts w:ascii="Arial" w:hAnsi="Arial" w:cs="Arial"/>
          <w:color w:val="000000"/>
          <w:shd w:val="clear" w:color="auto" w:fill="FFFFFF"/>
        </w:rPr>
      </w:pPr>
    </w:p>
    <w:p w14:paraId="1C88C17B" w14:textId="77777777" w:rsidR="00D6591A" w:rsidRPr="00FE7129" w:rsidRDefault="00D6591A" w:rsidP="00ED4C08">
      <w:pPr>
        <w:pStyle w:val="Prrafodelista"/>
        <w:spacing w:after="0"/>
        <w:ind w:left="360"/>
        <w:rPr>
          <w:rFonts w:ascii="Arial" w:hAnsi="Arial" w:cs="Arial"/>
        </w:rPr>
      </w:pPr>
    </w:p>
    <w:p w14:paraId="45733DF6" w14:textId="77777777" w:rsidR="00D6591A" w:rsidRDefault="00D6591A" w:rsidP="00ED4C08">
      <w:pPr>
        <w:pStyle w:val="Ttulo2"/>
        <w:rPr>
          <w:rFonts w:ascii="Arial" w:hAnsi="Arial" w:cs="Arial"/>
          <w:color w:val="0D0D0D" w:themeColor="text1" w:themeTint="F2"/>
        </w:rPr>
      </w:pPr>
      <w:bookmarkStart w:id="29" w:name="_Toc127427447"/>
      <w:bookmarkStart w:id="30" w:name="_Toc127534342"/>
      <w:bookmarkStart w:id="31" w:name="_Toc128048811"/>
      <w:bookmarkStart w:id="32" w:name="_Toc189231983"/>
      <w:r>
        <w:rPr>
          <w:rFonts w:ascii="Arial" w:hAnsi="Arial" w:cs="Arial"/>
          <w:color w:val="0D0D0D" w:themeColor="text1" w:themeTint="F2"/>
        </w:rPr>
        <w:t xml:space="preserve">4.2 </w:t>
      </w:r>
      <w:r>
        <w:rPr>
          <w:rFonts w:ascii="Arial" w:hAnsi="Arial" w:cs="Arial"/>
          <w:color w:val="0D0D0D" w:themeColor="text1" w:themeTint="F2"/>
          <w:u w:val="single"/>
        </w:rPr>
        <w:t>Flujo de operación</w:t>
      </w:r>
      <w:r>
        <w:rPr>
          <w:rFonts w:ascii="Arial" w:hAnsi="Arial" w:cs="Arial"/>
          <w:color w:val="0D0D0D" w:themeColor="text1" w:themeTint="F2"/>
        </w:rPr>
        <w:t xml:space="preserve"> – Como debería funcionar</w:t>
      </w:r>
      <w:bookmarkEnd w:id="29"/>
      <w:bookmarkEnd w:id="30"/>
      <w:bookmarkEnd w:id="31"/>
      <w:bookmarkEnd w:id="32"/>
    </w:p>
    <w:p w14:paraId="3396EC1A" w14:textId="77777777" w:rsidR="007A690E" w:rsidRPr="007A690E" w:rsidRDefault="007A690E" w:rsidP="00ED4C08">
      <w:pPr>
        <w:spacing w:after="0"/>
      </w:pPr>
    </w:p>
    <w:p w14:paraId="711CDBA2" w14:textId="77777777" w:rsidR="00D6591A" w:rsidRDefault="00D6591A" w:rsidP="00ED4C08">
      <w:pPr>
        <w:spacing w:after="0"/>
      </w:pPr>
    </w:p>
    <w:p w14:paraId="00CB7C3C" w14:textId="4C744F3D" w:rsidR="00D6591A" w:rsidRDefault="00B67417" w:rsidP="00ED4C08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Debería con este desarrollo permitir la carga de archivos de Excel con filas editadas, con espacios </w:t>
      </w:r>
      <w:r w:rsidR="00215A10">
        <w:rPr>
          <w:rFonts w:ascii="Arial" w:hAnsi="Arial" w:cs="Arial"/>
        </w:rPr>
        <w:t>y/</w:t>
      </w:r>
      <w:r>
        <w:rPr>
          <w:rFonts w:ascii="Arial" w:hAnsi="Arial" w:cs="Arial"/>
        </w:rPr>
        <w:t>o estilos.</w:t>
      </w:r>
    </w:p>
    <w:p w14:paraId="6B0F360C" w14:textId="77777777" w:rsidR="007A690E" w:rsidRDefault="007A690E" w:rsidP="00ED4C08">
      <w:pPr>
        <w:spacing w:after="0"/>
        <w:ind w:left="360"/>
        <w:rPr>
          <w:rFonts w:ascii="Arial" w:hAnsi="Arial" w:cs="Arial"/>
        </w:rPr>
      </w:pPr>
    </w:p>
    <w:p w14:paraId="1969C837" w14:textId="2E7F75BF" w:rsidR="00D6591A" w:rsidRDefault="00D6591A" w:rsidP="00ED4C08">
      <w:pPr>
        <w:spacing w:after="0"/>
        <w:ind w:left="360"/>
        <w:rPr>
          <w:rFonts w:ascii="Arial" w:hAnsi="Arial" w:cs="Arial"/>
        </w:rPr>
      </w:pPr>
    </w:p>
    <w:p w14:paraId="6AD4F295" w14:textId="066B21F0" w:rsidR="00B74253" w:rsidRDefault="00B74253" w:rsidP="00ED4C08">
      <w:pPr>
        <w:spacing w:after="0"/>
        <w:ind w:left="360"/>
        <w:rPr>
          <w:rFonts w:ascii="Arial" w:hAnsi="Arial" w:cs="Arial"/>
        </w:rPr>
      </w:pPr>
    </w:p>
    <w:p w14:paraId="5701A590" w14:textId="75397A0C" w:rsidR="00B74253" w:rsidRDefault="00B74253" w:rsidP="00ED4C08">
      <w:pPr>
        <w:spacing w:after="0"/>
        <w:ind w:left="360"/>
        <w:rPr>
          <w:rFonts w:ascii="Arial" w:hAnsi="Arial" w:cs="Arial"/>
        </w:rPr>
      </w:pPr>
    </w:p>
    <w:p w14:paraId="390C1E6A" w14:textId="20F78C52" w:rsidR="00B74253" w:rsidRDefault="00B74253" w:rsidP="00ED4C08">
      <w:pPr>
        <w:spacing w:after="0"/>
        <w:ind w:left="360"/>
        <w:rPr>
          <w:rFonts w:ascii="Arial" w:hAnsi="Arial" w:cs="Arial"/>
        </w:rPr>
      </w:pPr>
    </w:p>
    <w:p w14:paraId="53CEE806" w14:textId="77777777" w:rsidR="00B74253" w:rsidRPr="00FE7129" w:rsidRDefault="00B74253" w:rsidP="00ED4C08">
      <w:pPr>
        <w:spacing w:after="0"/>
        <w:ind w:left="360"/>
        <w:rPr>
          <w:rFonts w:ascii="Arial" w:hAnsi="Arial" w:cs="Arial"/>
        </w:rPr>
      </w:pPr>
    </w:p>
    <w:p w14:paraId="0A32A53A" w14:textId="2BDAE17C" w:rsidR="00D6591A" w:rsidRDefault="00D6591A" w:rsidP="00ED4C08">
      <w:pPr>
        <w:pStyle w:val="Ttulo1"/>
        <w:numPr>
          <w:ilvl w:val="0"/>
          <w:numId w:val="10"/>
        </w:numPr>
        <w:spacing w:after="0"/>
      </w:pPr>
      <w:bookmarkStart w:id="33" w:name="_Toc127427448"/>
      <w:bookmarkStart w:id="34" w:name="_Toc127534343"/>
      <w:bookmarkStart w:id="35" w:name="_Toc128048812"/>
      <w:bookmarkStart w:id="36" w:name="_Toc189231984"/>
      <w:r>
        <w:t>Reglas para el desarroll</w:t>
      </w:r>
      <w:bookmarkEnd w:id="33"/>
      <w:r>
        <w:t>o</w:t>
      </w:r>
      <w:bookmarkEnd w:id="34"/>
      <w:bookmarkEnd w:id="35"/>
      <w:bookmarkEnd w:id="36"/>
    </w:p>
    <w:p w14:paraId="58F4AA33" w14:textId="2E93B55E" w:rsidR="00D74312" w:rsidRPr="00420092" w:rsidRDefault="00D74312" w:rsidP="00ED4C08">
      <w:pPr>
        <w:spacing w:after="0"/>
        <w:rPr>
          <w:lang w:val="es-ES" w:eastAsia="pt-BR"/>
        </w:rPr>
      </w:pPr>
    </w:p>
    <w:p w14:paraId="12266168" w14:textId="1D4C48C8" w:rsidR="00E22A42" w:rsidRDefault="00B74253" w:rsidP="00ED4C08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-Este desarrollo se realizará solamente para la empresa FIAT.</w:t>
      </w:r>
    </w:p>
    <w:p w14:paraId="12E03E3D" w14:textId="3FC06188" w:rsidR="00B74253" w:rsidRDefault="00B74253" w:rsidP="00ED4C08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14:paraId="7183F215" w14:textId="08BE0585" w:rsidR="00977951" w:rsidRPr="00DC1584" w:rsidRDefault="00977951" w:rsidP="00977951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DC1584">
        <w:rPr>
          <w:rFonts w:ascii="Arial" w:eastAsia="Times New Roman" w:hAnsi="Arial" w:cs="Arial"/>
          <w:color w:val="000000"/>
          <w:sz w:val="24"/>
          <w:szCs w:val="24"/>
        </w:rPr>
        <w:t xml:space="preserve">Modulo: </w:t>
      </w:r>
      <w:r>
        <w:rPr>
          <w:rFonts w:ascii="Arial" w:eastAsia="Times New Roman" w:hAnsi="Arial" w:cs="Arial"/>
          <w:color w:val="000000"/>
          <w:sz w:val="24"/>
          <w:szCs w:val="24"/>
        </w:rPr>
        <w:t>Procesos RAF</w:t>
      </w:r>
    </w:p>
    <w:p w14:paraId="6DEAFCCC" w14:textId="2B6E87B5" w:rsidR="00977951" w:rsidRPr="00F703BD" w:rsidRDefault="00977951" w:rsidP="00977951">
      <w:pPr>
        <w:spacing w:after="0"/>
        <w:rPr>
          <w:rFonts w:ascii="Arial" w:eastAsia="Times New Roman" w:hAnsi="Arial" w:cs="Arial"/>
          <w:color w:val="000000"/>
          <w:sz w:val="24"/>
          <w:szCs w:val="24"/>
          <w:highlight w:val="yellow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Panel: Panel De Control y Seguimiento RAF</w:t>
      </w:r>
    </w:p>
    <w:p w14:paraId="6AF110F9" w14:textId="0672C179" w:rsidR="00977951" w:rsidRPr="00215A10" w:rsidRDefault="00977951" w:rsidP="00977951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215A10">
        <w:rPr>
          <w:rFonts w:ascii="Arial" w:eastAsia="Times New Roman" w:hAnsi="Arial" w:cs="Arial"/>
          <w:color w:val="000000"/>
          <w:sz w:val="24"/>
          <w:szCs w:val="24"/>
        </w:rPr>
        <w:t>URL:</w:t>
      </w:r>
      <w:r w:rsidRPr="00215A10">
        <w:rPr>
          <w:sz w:val="24"/>
          <w:szCs w:val="24"/>
        </w:rPr>
        <w:t xml:space="preserve"> </w:t>
      </w:r>
      <w:r w:rsidRPr="00215A10">
        <w:rPr>
          <w:rFonts w:ascii="Arial" w:eastAsia="Times New Roman" w:hAnsi="Arial" w:cs="Arial"/>
          <w:color w:val="000000"/>
          <w:sz w:val="24"/>
          <w:szCs w:val="24"/>
        </w:rPr>
        <w:t>http://172.18.42.103/comexweb/PanelAdministracionRAF.aspx</w:t>
      </w:r>
    </w:p>
    <w:p w14:paraId="526A8129" w14:textId="77777777" w:rsidR="00B74253" w:rsidRPr="00215A10" w:rsidRDefault="00B74253" w:rsidP="00ED4C08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14:paraId="73DCEC79" w14:textId="1E100B35" w:rsidR="00605C53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 w:rsidRPr="00977951">
        <w:rPr>
          <w:rFonts w:ascii="Arial" w:eastAsia="Times New Roman" w:hAnsi="Arial" w:cs="Arial"/>
          <w:color w:val="000000"/>
        </w:rPr>
        <w:t>1</w:t>
      </w:r>
      <w:r>
        <w:rPr>
          <w:rFonts w:ascii="Arial" w:eastAsia="Times New Roman" w:hAnsi="Arial" w:cs="Arial"/>
          <w:color w:val="000000"/>
        </w:rPr>
        <w:t xml:space="preserve"> </w:t>
      </w:r>
      <w:r w:rsidRPr="00977951">
        <w:rPr>
          <w:rFonts w:ascii="Arial" w:eastAsia="Times New Roman" w:hAnsi="Arial" w:cs="Arial"/>
          <w:color w:val="000000"/>
        </w:rPr>
        <w:t xml:space="preserve">- Actualmente </w:t>
      </w:r>
      <w:r w:rsidR="00215A10">
        <w:rPr>
          <w:rFonts w:ascii="Arial" w:eastAsia="Times New Roman" w:hAnsi="Arial" w:cs="Arial"/>
          <w:color w:val="000000"/>
        </w:rPr>
        <w:t>al presionar el botón Bloq./Desbloq. Items</w:t>
      </w:r>
    </w:p>
    <w:p w14:paraId="2B80525C" w14:textId="74E44D6A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757ACBF9" w14:textId="3B07C3B6" w:rsidR="00977951" w:rsidRDefault="00215A10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  <w:lang w:eastAsia="es-AR"/>
        </w:rPr>
        <w:drawing>
          <wp:inline distT="0" distB="0" distL="0" distR="0" wp14:anchorId="1DE6B552" wp14:editId="6105EAA6">
            <wp:extent cx="5391150" cy="17653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8736" w14:textId="2510B8CB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0D8E113A" w14:textId="2CF1097E" w:rsidR="00215A10" w:rsidRDefault="00215A10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Y </w:t>
      </w:r>
      <w:r w:rsidRPr="00977951">
        <w:rPr>
          <w:rFonts w:ascii="Arial" w:eastAsia="Times New Roman" w:hAnsi="Arial" w:cs="Arial"/>
          <w:color w:val="000000"/>
        </w:rPr>
        <w:t xml:space="preserve">subir un </w:t>
      </w:r>
      <w:r>
        <w:rPr>
          <w:rFonts w:ascii="Arial" w:eastAsia="Times New Roman" w:hAnsi="Arial" w:cs="Arial"/>
          <w:color w:val="000000"/>
        </w:rPr>
        <w:t>archivo</w:t>
      </w:r>
      <w:r w:rsidRPr="00977951">
        <w:rPr>
          <w:rFonts w:ascii="Arial" w:eastAsia="Times New Roman" w:hAnsi="Arial" w:cs="Arial"/>
          <w:color w:val="000000"/>
        </w:rPr>
        <w:t xml:space="preserve"> como el que se muestra a continuación:</w:t>
      </w:r>
    </w:p>
    <w:p w14:paraId="53C945B0" w14:textId="174F1BCB" w:rsidR="00215A10" w:rsidRDefault="00215A10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50EA0154" w14:textId="23FF4154" w:rsidR="00215A10" w:rsidRDefault="00215A10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object w:dxaOrig="1543" w:dyaOrig="991" w14:anchorId="7ADA4E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3" o:title=""/>
          </v:shape>
          <o:OLEObject Type="Embed" ProgID="Excel.Sheet.12" ShapeID="_x0000_i1025" DrawAspect="Icon" ObjectID="_1820045712" r:id="rId14"/>
        </w:object>
      </w:r>
    </w:p>
    <w:p w14:paraId="440B26BF" w14:textId="77777777" w:rsidR="00215A10" w:rsidRDefault="00215A10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264910B6" w14:textId="0D36D377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El sistema presenta el siguiente error:</w:t>
      </w:r>
    </w:p>
    <w:p w14:paraId="0B5B3C39" w14:textId="46220ED4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239FB6BB" w14:textId="0FE34723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 w:rsidRPr="00977951">
        <w:rPr>
          <w:rFonts w:ascii="Arial" w:eastAsia="Times New Roman" w:hAnsi="Arial" w:cs="Arial"/>
          <w:noProof/>
          <w:color w:val="000000"/>
          <w:lang w:eastAsia="es-AR"/>
        </w:rPr>
        <w:drawing>
          <wp:inline distT="0" distB="0" distL="0" distR="0" wp14:anchorId="2E101AB8" wp14:editId="1D924810">
            <wp:extent cx="5400040" cy="2354545"/>
            <wp:effectExtent l="0" t="0" r="0" b="8255"/>
            <wp:docPr id="1" name="Imagen 1" descr="C:\Users\Alan Schimpf\Downloads\ima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an Schimpf\Downloads\image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B78" w14:textId="3026214B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41D7F464" w14:textId="2E69BE0E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-Como el archivo tiene 2 líneas de información valida, pero tiene 14 líneas más de filas editadas de alguna forma (Estilos, espacios, etc) el sistema detecta un error.</w:t>
      </w:r>
    </w:p>
    <w:p w14:paraId="2EE092BB" w14:textId="6FB7BF30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772E9982" w14:textId="51C400D8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0EC6BD78" w14:textId="795F4DF3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3827F390" w14:textId="77777777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0EA52BDC" w14:textId="378D05E5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2- Para evitar el error y cargar correctamente el archivo el usuario debe eliminar las filas que no tienen información valida y subir un archivo como el que se muestra a continuación:</w:t>
      </w:r>
    </w:p>
    <w:p w14:paraId="06615413" w14:textId="5EE31E9D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4A1A5257" w14:textId="06D97DF2" w:rsidR="00977951" w:rsidRP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object w:dxaOrig="1543" w:dyaOrig="991" w14:anchorId="60C15F30">
          <v:shape id="_x0000_i1026" type="#_x0000_t75" style="width:77.25pt;height:49.5pt" o:ole="">
            <v:imagedata r:id="rId16" o:title=""/>
          </v:shape>
          <o:OLEObject Type="Embed" ProgID="Excel.Sheet.12" ShapeID="_x0000_i1026" DrawAspect="Icon" ObjectID="_1820045713" r:id="rId17"/>
        </w:object>
      </w:r>
    </w:p>
    <w:p w14:paraId="2412A8DC" w14:textId="3ADADF4D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79B572B9" w14:textId="7CA76520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-El mismo solo tiene dos </w:t>
      </w:r>
      <w:r w:rsidR="00553D1C">
        <w:rPr>
          <w:rFonts w:ascii="Arial" w:eastAsia="Times New Roman" w:hAnsi="Arial" w:cs="Arial"/>
          <w:color w:val="000000"/>
        </w:rPr>
        <w:t>filas</w:t>
      </w:r>
      <w:r>
        <w:rPr>
          <w:rFonts w:ascii="Arial" w:eastAsia="Times New Roman" w:hAnsi="Arial" w:cs="Arial"/>
          <w:color w:val="000000"/>
        </w:rPr>
        <w:t xml:space="preserve"> con información y a </w:t>
      </w:r>
      <w:r w:rsidR="00553D1C">
        <w:rPr>
          <w:rFonts w:ascii="Arial" w:eastAsia="Times New Roman" w:hAnsi="Arial" w:cs="Arial"/>
          <w:color w:val="000000"/>
        </w:rPr>
        <w:t>continuación</w:t>
      </w:r>
      <w:r>
        <w:rPr>
          <w:rFonts w:ascii="Arial" w:eastAsia="Times New Roman" w:hAnsi="Arial" w:cs="Arial"/>
          <w:color w:val="000000"/>
        </w:rPr>
        <w:t xml:space="preserve"> no tiene filas editadas (Estilos, espacios, etc)</w:t>
      </w:r>
    </w:p>
    <w:p w14:paraId="5A65BDAB" w14:textId="583E6DAB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6E0225D7" w14:textId="77777777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4A0A2C54" w14:textId="0761BBBF" w:rsidR="00977951" w:rsidRDefault="00977951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3- Para </w:t>
      </w:r>
      <w:r w:rsidR="00553D1C">
        <w:rPr>
          <w:rFonts w:ascii="Arial" w:eastAsia="Times New Roman" w:hAnsi="Arial" w:cs="Arial"/>
          <w:color w:val="000000"/>
        </w:rPr>
        <w:t>evitar</w:t>
      </w:r>
      <w:r w:rsidR="00982258">
        <w:rPr>
          <w:rFonts w:ascii="Arial" w:eastAsia="Times New Roman" w:hAnsi="Arial" w:cs="Arial"/>
          <w:color w:val="000000"/>
        </w:rPr>
        <w:t xml:space="preserve"> que el usuario deba estar</w:t>
      </w:r>
      <w:r>
        <w:rPr>
          <w:rFonts w:ascii="Arial" w:eastAsia="Times New Roman" w:hAnsi="Arial" w:cs="Arial"/>
          <w:color w:val="000000"/>
        </w:rPr>
        <w:t xml:space="preserve"> eliminan</w:t>
      </w:r>
      <w:r w:rsidR="00982258">
        <w:rPr>
          <w:rFonts w:ascii="Arial" w:eastAsia="Times New Roman" w:hAnsi="Arial" w:cs="Arial"/>
          <w:color w:val="000000"/>
        </w:rPr>
        <w:t>do las filas editadas se sugiere (Queda a criterio del desarrollador qué camino tomar para corregir el error)</w:t>
      </w:r>
      <w:r>
        <w:rPr>
          <w:rFonts w:ascii="Arial" w:eastAsia="Times New Roman" w:hAnsi="Arial" w:cs="Arial"/>
          <w:color w:val="000000"/>
        </w:rPr>
        <w:t xml:space="preserve"> agregar la siguiente validación en el </w:t>
      </w:r>
      <w:r w:rsidR="00553D1C">
        <w:rPr>
          <w:rFonts w:ascii="Arial" w:eastAsia="Times New Roman" w:hAnsi="Arial" w:cs="Arial"/>
          <w:color w:val="000000"/>
        </w:rPr>
        <w:t>código</w:t>
      </w:r>
      <w:r>
        <w:rPr>
          <w:rFonts w:ascii="Arial" w:eastAsia="Times New Roman" w:hAnsi="Arial" w:cs="Arial"/>
          <w:color w:val="000000"/>
        </w:rPr>
        <w:t>:</w:t>
      </w:r>
    </w:p>
    <w:p w14:paraId="4B6C4981" w14:textId="144CBFC5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5F659D3D" w14:textId="6304A987" w:rsidR="00982258" w:rsidRDefault="00982258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  <w:lang w:eastAsia="es-AR"/>
        </w:rPr>
        <w:drawing>
          <wp:inline distT="0" distB="0" distL="0" distR="0" wp14:anchorId="1D2706E8" wp14:editId="17DF0D0F">
            <wp:extent cx="5397500" cy="21463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215E" w14:textId="5440209D" w:rsidR="00196355" w:rsidRDefault="00196355" w:rsidP="00977951">
      <w:pPr>
        <w:spacing w:after="0"/>
        <w:rPr>
          <w:rFonts w:ascii="Arial" w:eastAsia="Times New Roman" w:hAnsi="Arial" w:cs="Arial"/>
          <w:color w:val="000000"/>
        </w:rPr>
      </w:pPr>
    </w:p>
    <w:p w14:paraId="3B2FFE7A" w14:textId="7136B144" w:rsidR="00196355" w:rsidRDefault="00982258" w:rsidP="00977951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-Con esta línea de código se descartan las filas leídas de la primera columna que no tengan datos, (Nulas o vacías), así se podría tener un archivo con varios espacios intermedios y el sistema lo leería correctamente.</w:t>
      </w:r>
    </w:p>
    <w:p w14:paraId="608BD12C" w14:textId="71E0F1C3" w:rsidR="00DF012C" w:rsidRPr="00977951" w:rsidRDefault="00DF012C" w:rsidP="00ED4C08">
      <w:pPr>
        <w:spacing w:after="0"/>
        <w:rPr>
          <w:rFonts w:ascii="Arial" w:eastAsia="Times New Roman" w:hAnsi="Arial" w:cs="Arial"/>
          <w:color w:val="000000"/>
        </w:rPr>
      </w:pPr>
    </w:p>
    <w:p w14:paraId="4A602D3E" w14:textId="02ACB404" w:rsidR="00A06BB7" w:rsidRDefault="00A06BB7" w:rsidP="00ED4C08">
      <w:pPr>
        <w:pStyle w:val="Ttulo1"/>
        <w:spacing w:after="0"/>
        <w:ind w:firstLine="360"/>
      </w:pPr>
      <w:bookmarkStart w:id="37" w:name="_Toc132119402"/>
      <w:bookmarkStart w:id="38" w:name="_Toc189231985"/>
      <w:r>
        <w:t xml:space="preserve">6. </w:t>
      </w:r>
      <w:r w:rsidRPr="00690FB6">
        <w:t>Criterios de aceptación:</w:t>
      </w:r>
      <w:bookmarkEnd w:id="37"/>
      <w:bookmarkEnd w:id="38"/>
    </w:p>
    <w:p w14:paraId="66B48946" w14:textId="77777777" w:rsidR="00A06BB7" w:rsidRDefault="00A06BB7" w:rsidP="00ED4C08">
      <w:pPr>
        <w:spacing w:after="0"/>
        <w:rPr>
          <w:lang w:val="es-ES" w:eastAsia="pt-BR"/>
        </w:rPr>
      </w:pPr>
    </w:p>
    <w:p w14:paraId="0F499187" w14:textId="77777777" w:rsidR="00C421D7" w:rsidRDefault="00C421D7" w:rsidP="00ED4C08">
      <w:pPr>
        <w:spacing w:after="0"/>
        <w:rPr>
          <w:lang w:val="es-ES" w:eastAsia="pt-BR"/>
        </w:rPr>
      </w:pPr>
    </w:p>
    <w:p w14:paraId="7E109BAE" w14:textId="7A01DFA1" w:rsidR="00122131" w:rsidRPr="007A690E" w:rsidRDefault="00A06BB7" w:rsidP="0018775B">
      <w:pPr>
        <w:spacing w:after="0"/>
        <w:rPr>
          <w:rFonts w:ascii="Arial" w:hAnsi="Arial" w:cs="Arial"/>
          <w:lang w:val="es-ES" w:eastAsia="pt-BR"/>
        </w:rPr>
      </w:pPr>
      <w:r w:rsidRPr="007A690E">
        <w:rPr>
          <w:rFonts w:ascii="Arial" w:hAnsi="Arial" w:cs="Arial"/>
          <w:lang w:val="es-ES" w:eastAsia="pt-BR"/>
        </w:rPr>
        <w:t>-</w:t>
      </w:r>
      <w:r w:rsidR="00B7273F">
        <w:rPr>
          <w:rFonts w:ascii="Arial" w:hAnsi="Arial" w:cs="Arial"/>
          <w:lang w:val="es-ES" w:eastAsia="pt-BR"/>
        </w:rPr>
        <w:t>Subir un archivo Excel de bloqueo/desbloqueo con filas de información valida sin quitar las filas editadas que no tienen información valida.</w:t>
      </w:r>
    </w:p>
    <w:p w14:paraId="424CFAF0" w14:textId="77777777" w:rsidR="00FE73FE" w:rsidRDefault="00FE73FE" w:rsidP="00ED4C08">
      <w:pPr>
        <w:spacing w:after="0"/>
        <w:rPr>
          <w:rFonts w:ascii="Arial" w:eastAsia="Times New Roman" w:hAnsi="Arial" w:cs="Arial"/>
          <w:color w:val="000000"/>
          <w:lang w:val="es-ES"/>
        </w:rPr>
      </w:pPr>
    </w:p>
    <w:p w14:paraId="37021E30" w14:textId="77777777" w:rsidR="00C421D7" w:rsidRDefault="00C421D7" w:rsidP="00ED4C08">
      <w:pPr>
        <w:spacing w:after="0"/>
        <w:rPr>
          <w:rFonts w:ascii="Arial" w:eastAsia="Times New Roman" w:hAnsi="Arial" w:cs="Arial"/>
          <w:color w:val="000000"/>
        </w:rPr>
      </w:pPr>
    </w:p>
    <w:p w14:paraId="546FCF1B" w14:textId="097D9AD8" w:rsidR="00FE73FE" w:rsidRDefault="00A06BB7" w:rsidP="00ED4C08">
      <w:pPr>
        <w:pStyle w:val="Ttulo1"/>
        <w:spacing w:after="0"/>
        <w:ind w:left="360"/>
      </w:pPr>
      <w:bookmarkStart w:id="39" w:name="_Toc131517551"/>
      <w:bookmarkStart w:id="40" w:name="_Toc189231986"/>
      <w:r>
        <w:t xml:space="preserve">7. </w:t>
      </w:r>
      <w:r w:rsidR="00FE73FE">
        <w:t>Aprobaciones</w:t>
      </w:r>
      <w:bookmarkEnd w:id="39"/>
      <w:bookmarkEnd w:id="40"/>
    </w:p>
    <w:p w14:paraId="6069131A" w14:textId="77777777" w:rsidR="00FE73FE" w:rsidRDefault="00FE73FE" w:rsidP="00ED4C08">
      <w:pPr>
        <w:spacing w:after="0"/>
        <w:rPr>
          <w:lang w:val="es-ES" w:eastAsia="pt-BR"/>
        </w:rPr>
      </w:pPr>
    </w:p>
    <w:p w14:paraId="3A0EB38C" w14:textId="77777777" w:rsidR="00FE73FE" w:rsidRPr="007A690E" w:rsidRDefault="00FE73FE" w:rsidP="00ED4C08">
      <w:pPr>
        <w:spacing w:after="0"/>
        <w:rPr>
          <w:rFonts w:ascii="Arial" w:hAnsi="Arial" w:cs="Arial"/>
          <w:lang w:eastAsia="pt-BR"/>
        </w:rPr>
      </w:pPr>
      <w:r w:rsidRPr="007A690E">
        <w:rPr>
          <w:rFonts w:ascii="Arial" w:hAnsi="Arial" w:cs="Arial"/>
          <w:lang w:eastAsia="pt-BR"/>
        </w:rPr>
        <w:t>Las aprobaciones podrán enviarse vía E-mail, colocando el siguiente texto:</w:t>
      </w:r>
    </w:p>
    <w:p w14:paraId="610AD94D" w14:textId="583A7903" w:rsidR="00FE73FE" w:rsidRPr="007A690E" w:rsidRDefault="00FE73FE" w:rsidP="00ED4C08">
      <w:pPr>
        <w:spacing w:after="0"/>
        <w:rPr>
          <w:rFonts w:ascii="Arial" w:hAnsi="Arial" w:cs="Arial"/>
          <w:lang w:eastAsia="pt-BR"/>
        </w:rPr>
      </w:pPr>
      <w:r w:rsidRPr="007A690E">
        <w:rPr>
          <w:rFonts w:ascii="Arial" w:hAnsi="Arial" w:cs="Arial"/>
          <w:lang w:eastAsia="pt-BR"/>
        </w:rPr>
        <w:t>“S</w:t>
      </w:r>
      <w:r w:rsidR="007E544E">
        <w:rPr>
          <w:rFonts w:ascii="Arial" w:hAnsi="Arial" w:cs="Arial"/>
          <w:lang w:eastAsia="pt-BR"/>
        </w:rPr>
        <w:t>e aprueba el Análisis Funcional</w:t>
      </w:r>
      <w:r w:rsidR="00407FD3">
        <w:rPr>
          <w:rFonts w:ascii="Arial" w:hAnsi="Arial" w:cs="Arial"/>
          <w:lang w:eastAsia="pt-BR"/>
        </w:rPr>
        <w:t xml:space="preserve"> </w:t>
      </w:r>
      <w:r w:rsidRPr="007A690E">
        <w:rPr>
          <w:rFonts w:ascii="Arial" w:hAnsi="Arial" w:cs="Arial"/>
          <w:lang w:eastAsia="pt-BR"/>
        </w:rPr>
        <w:t>para la realización del mismo.”</w:t>
      </w:r>
    </w:p>
    <w:p w14:paraId="2B7517E5" w14:textId="462271CD" w:rsidR="003748BC" w:rsidRDefault="003748BC" w:rsidP="00095772">
      <w:pPr>
        <w:pStyle w:val="Prrafodelista"/>
        <w:tabs>
          <w:tab w:val="left" w:pos="1820"/>
        </w:tabs>
      </w:pPr>
    </w:p>
    <w:sectPr w:rsidR="003748BC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D045" w14:textId="77777777" w:rsidR="0009512A" w:rsidRDefault="0009512A" w:rsidP="00F055C9">
      <w:pPr>
        <w:spacing w:after="0" w:line="240" w:lineRule="auto"/>
      </w:pPr>
      <w:r>
        <w:separator/>
      </w:r>
    </w:p>
  </w:endnote>
  <w:endnote w:type="continuationSeparator" w:id="0">
    <w:p w14:paraId="502B14D6" w14:textId="77777777" w:rsidR="0009512A" w:rsidRDefault="0009512A" w:rsidP="00F05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070D" w14:textId="77777777" w:rsidR="0009512A" w:rsidRDefault="0009512A" w:rsidP="00F055C9">
      <w:pPr>
        <w:spacing w:after="0" w:line="240" w:lineRule="auto"/>
      </w:pPr>
      <w:r>
        <w:separator/>
      </w:r>
    </w:p>
  </w:footnote>
  <w:footnote w:type="continuationSeparator" w:id="0">
    <w:p w14:paraId="03EBA6B2" w14:textId="77777777" w:rsidR="0009512A" w:rsidRDefault="0009512A" w:rsidP="00F05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FFD966" w:themeFill="accent4" w:themeFillTint="99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188"/>
      <w:gridCol w:w="6316"/>
    </w:tblGrid>
    <w:tr w:rsidR="00095772" w:rsidRPr="00095772" w14:paraId="5C51ABD3" w14:textId="77777777" w:rsidTr="00095772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7207B59" w14:textId="0CAF8E77" w:rsidR="00F055C9" w:rsidRPr="00095772" w:rsidRDefault="00095772" w:rsidP="00F055C9">
          <w:pPr>
            <w:pStyle w:val="Encabezado"/>
            <w:rPr>
              <w:rFonts w:ascii="Arial" w:hAnsi="Arial" w:cs="Arial"/>
              <w:caps/>
              <w:color w:val="FFFFFF" w:themeColor="background1"/>
              <w:highlight w:val="yellow"/>
            </w:rPr>
          </w:pPr>
          <w:r w:rsidRPr="00095772">
            <w:rPr>
              <w:rFonts w:ascii="Arial" w:hAnsi="Arial" w:cs="Arial"/>
              <w:caps/>
              <w:color w:val="FFFFFF" w:themeColor="background1"/>
            </w:rPr>
            <w:t>COMEX</w:t>
          </w:r>
        </w:p>
      </w:tc>
      <w:tc>
        <w:tcPr>
          <w:tcW w:w="0" w:type="auto"/>
          <w:shd w:val="clear" w:color="auto" w:fill="ED7D31" w:themeFill="accent2"/>
          <w:vAlign w:val="center"/>
        </w:tcPr>
        <w:p w14:paraId="7428CD1C" w14:textId="1D068B0C" w:rsidR="00F055C9" w:rsidRPr="00095772" w:rsidRDefault="00095772" w:rsidP="00F055C9">
          <w:pPr>
            <w:pStyle w:val="Encabezado"/>
            <w:jc w:val="right"/>
            <w:rPr>
              <w:caps/>
              <w:color w:val="FFFFFF" w:themeColor="background1"/>
            </w:rPr>
          </w:pPr>
          <w:r w:rsidRPr="00095772">
            <w:rPr>
              <w:rFonts w:ascii="Arial" w:hAnsi="Arial" w:cs="Arial"/>
              <w:caps/>
              <w:color w:val="FFFFFF" w:themeColor="background1"/>
            </w:rPr>
            <w:t>DOCUMENTO</w:t>
          </w:r>
          <w:r w:rsidRPr="00095772">
            <w:rPr>
              <w:caps/>
              <w:color w:val="FFFFFF" w:themeColor="background1"/>
            </w:rPr>
            <w:t xml:space="preserve"> </w:t>
          </w:r>
          <w:r w:rsidRPr="00095772">
            <w:rPr>
              <w:rFonts w:ascii="Arial" w:hAnsi="Arial" w:cs="Arial"/>
              <w:caps/>
              <w:color w:val="FFFFFF" w:themeColor="background1"/>
            </w:rPr>
            <w:t>FUNCIONAL</w:t>
          </w:r>
        </w:p>
      </w:tc>
    </w:tr>
  </w:tbl>
  <w:p w14:paraId="72A18C0D" w14:textId="77777777" w:rsidR="00F055C9" w:rsidRDefault="00F055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7D8"/>
    <w:multiLevelType w:val="hybridMultilevel"/>
    <w:tmpl w:val="A96AFBB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38EB"/>
    <w:multiLevelType w:val="multilevel"/>
    <w:tmpl w:val="C15C7E8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D77586"/>
    <w:multiLevelType w:val="hybridMultilevel"/>
    <w:tmpl w:val="0FE42152"/>
    <w:lvl w:ilvl="0" w:tplc="260C2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C22ED"/>
    <w:multiLevelType w:val="multilevel"/>
    <w:tmpl w:val="286867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color w:val="000000" w:themeColor="text1"/>
      </w:rPr>
    </w:lvl>
  </w:abstractNum>
  <w:abstractNum w:abstractNumId="4" w15:restartNumberingAfterBreak="0">
    <w:nsid w:val="10966C43"/>
    <w:multiLevelType w:val="hybridMultilevel"/>
    <w:tmpl w:val="280CCC78"/>
    <w:lvl w:ilvl="0" w:tplc="A7027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0311A"/>
    <w:multiLevelType w:val="hybridMultilevel"/>
    <w:tmpl w:val="76C866DC"/>
    <w:lvl w:ilvl="0" w:tplc="AAD66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7358FA"/>
    <w:multiLevelType w:val="hybridMultilevel"/>
    <w:tmpl w:val="60FE7A1E"/>
    <w:lvl w:ilvl="0" w:tplc="B658D4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F07F3"/>
    <w:multiLevelType w:val="hybridMultilevel"/>
    <w:tmpl w:val="15CA5F0E"/>
    <w:lvl w:ilvl="0" w:tplc="8E4EE1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17E76"/>
    <w:multiLevelType w:val="hybridMultilevel"/>
    <w:tmpl w:val="B040FE7E"/>
    <w:lvl w:ilvl="0" w:tplc="CE947F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6380A"/>
    <w:multiLevelType w:val="multilevel"/>
    <w:tmpl w:val="43707FD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D4364EB"/>
    <w:multiLevelType w:val="hybridMultilevel"/>
    <w:tmpl w:val="49A4668E"/>
    <w:lvl w:ilvl="0" w:tplc="632AE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8C2ADB"/>
    <w:multiLevelType w:val="hybridMultilevel"/>
    <w:tmpl w:val="B91A88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737982">
    <w:abstractNumId w:val="8"/>
  </w:num>
  <w:num w:numId="2" w16cid:durableId="1843156088">
    <w:abstractNumId w:val="6"/>
  </w:num>
  <w:num w:numId="3" w16cid:durableId="2002154475">
    <w:abstractNumId w:val="10"/>
  </w:num>
  <w:num w:numId="4" w16cid:durableId="1692142577">
    <w:abstractNumId w:val="5"/>
  </w:num>
  <w:num w:numId="5" w16cid:durableId="2009408362">
    <w:abstractNumId w:val="3"/>
  </w:num>
  <w:num w:numId="6" w16cid:durableId="1567910014">
    <w:abstractNumId w:val="1"/>
  </w:num>
  <w:num w:numId="7" w16cid:durableId="84234045">
    <w:abstractNumId w:val="7"/>
  </w:num>
  <w:num w:numId="8" w16cid:durableId="1802654006">
    <w:abstractNumId w:val="9"/>
  </w:num>
  <w:num w:numId="9" w16cid:durableId="1222792890">
    <w:abstractNumId w:val="11"/>
  </w:num>
  <w:num w:numId="10" w16cid:durableId="591475089">
    <w:abstractNumId w:val="0"/>
  </w:num>
  <w:num w:numId="11" w16cid:durableId="1971588795">
    <w:abstractNumId w:val="0"/>
  </w:num>
  <w:num w:numId="12" w16cid:durableId="1533764888">
    <w:abstractNumId w:val="4"/>
  </w:num>
  <w:num w:numId="13" w16cid:durableId="180912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BA"/>
    <w:rsid w:val="00032F84"/>
    <w:rsid w:val="00044968"/>
    <w:rsid w:val="00082435"/>
    <w:rsid w:val="0009512A"/>
    <w:rsid w:val="00095772"/>
    <w:rsid w:val="000A50F1"/>
    <w:rsid w:val="000F1E06"/>
    <w:rsid w:val="00100587"/>
    <w:rsid w:val="001019E9"/>
    <w:rsid w:val="001039C7"/>
    <w:rsid w:val="001066AF"/>
    <w:rsid w:val="00122131"/>
    <w:rsid w:val="001247F9"/>
    <w:rsid w:val="0013506D"/>
    <w:rsid w:val="00164158"/>
    <w:rsid w:val="0017538E"/>
    <w:rsid w:val="0018775B"/>
    <w:rsid w:val="00196355"/>
    <w:rsid w:val="001B2350"/>
    <w:rsid w:val="001C6643"/>
    <w:rsid w:val="001D02CA"/>
    <w:rsid w:val="001F2848"/>
    <w:rsid w:val="00205568"/>
    <w:rsid w:val="00215A10"/>
    <w:rsid w:val="002409FE"/>
    <w:rsid w:val="00296AAC"/>
    <w:rsid w:val="002A6FF6"/>
    <w:rsid w:val="002B4994"/>
    <w:rsid w:val="002C3D69"/>
    <w:rsid w:val="002C4572"/>
    <w:rsid w:val="002D01EA"/>
    <w:rsid w:val="002E33B0"/>
    <w:rsid w:val="00343D35"/>
    <w:rsid w:val="003623C3"/>
    <w:rsid w:val="00370386"/>
    <w:rsid w:val="003748BC"/>
    <w:rsid w:val="00377404"/>
    <w:rsid w:val="00381541"/>
    <w:rsid w:val="003843ED"/>
    <w:rsid w:val="003F2ABE"/>
    <w:rsid w:val="003F4E38"/>
    <w:rsid w:val="003F7EA5"/>
    <w:rsid w:val="00407FD3"/>
    <w:rsid w:val="00420092"/>
    <w:rsid w:val="00421864"/>
    <w:rsid w:val="004333FF"/>
    <w:rsid w:val="00435708"/>
    <w:rsid w:val="0044116B"/>
    <w:rsid w:val="00470F30"/>
    <w:rsid w:val="004743AD"/>
    <w:rsid w:val="004A251E"/>
    <w:rsid w:val="004A6833"/>
    <w:rsid w:val="004B702D"/>
    <w:rsid w:val="004D0D61"/>
    <w:rsid w:val="004D17C1"/>
    <w:rsid w:val="00516531"/>
    <w:rsid w:val="005309EB"/>
    <w:rsid w:val="00544AD4"/>
    <w:rsid w:val="00553D1C"/>
    <w:rsid w:val="00593D39"/>
    <w:rsid w:val="005A6FBD"/>
    <w:rsid w:val="005B4E58"/>
    <w:rsid w:val="005D02C8"/>
    <w:rsid w:val="005F6655"/>
    <w:rsid w:val="00605C53"/>
    <w:rsid w:val="00622DF6"/>
    <w:rsid w:val="0062362D"/>
    <w:rsid w:val="00691581"/>
    <w:rsid w:val="00696E36"/>
    <w:rsid w:val="006A4A2F"/>
    <w:rsid w:val="006B2731"/>
    <w:rsid w:val="00700903"/>
    <w:rsid w:val="007122A3"/>
    <w:rsid w:val="007503D7"/>
    <w:rsid w:val="00756B37"/>
    <w:rsid w:val="007626A7"/>
    <w:rsid w:val="007718B6"/>
    <w:rsid w:val="00784234"/>
    <w:rsid w:val="00794528"/>
    <w:rsid w:val="007A690E"/>
    <w:rsid w:val="007B14FD"/>
    <w:rsid w:val="007C40DF"/>
    <w:rsid w:val="007E0259"/>
    <w:rsid w:val="007E544E"/>
    <w:rsid w:val="00806930"/>
    <w:rsid w:val="008308D4"/>
    <w:rsid w:val="00861736"/>
    <w:rsid w:val="008A4960"/>
    <w:rsid w:val="008C645B"/>
    <w:rsid w:val="008F61A9"/>
    <w:rsid w:val="00902BFC"/>
    <w:rsid w:val="009132C3"/>
    <w:rsid w:val="00915A5A"/>
    <w:rsid w:val="0092417D"/>
    <w:rsid w:val="00924E3E"/>
    <w:rsid w:val="00940665"/>
    <w:rsid w:val="009536AB"/>
    <w:rsid w:val="00977951"/>
    <w:rsid w:val="00982258"/>
    <w:rsid w:val="009A3FCC"/>
    <w:rsid w:val="009B094C"/>
    <w:rsid w:val="009B327D"/>
    <w:rsid w:val="009C4C02"/>
    <w:rsid w:val="009C6074"/>
    <w:rsid w:val="009D10B2"/>
    <w:rsid w:val="00A022FA"/>
    <w:rsid w:val="00A06BB7"/>
    <w:rsid w:val="00A156F0"/>
    <w:rsid w:val="00A601BA"/>
    <w:rsid w:val="00A6487C"/>
    <w:rsid w:val="00A907D4"/>
    <w:rsid w:val="00B26738"/>
    <w:rsid w:val="00B3493E"/>
    <w:rsid w:val="00B426C4"/>
    <w:rsid w:val="00B53F4F"/>
    <w:rsid w:val="00B67417"/>
    <w:rsid w:val="00B7273F"/>
    <w:rsid w:val="00B74253"/>
    <w:rsid w:val="00B90DFC"/>
    <w:rsid w:val="00BA3AC3"/>
    <w:rsid w:val="00BA6AC2"/>
    <w:rsid w:val="00BB1707"/>
    <w:rsid w:val="00BE5C34"/>
    <w:rsid w:val="00BE6670"/>
    <w:rsid w:val="00BF19B1"/>
    <w:rsid w:val="00C03C79"/>
    <w:rsid w:val="00C05F0C"/>
    <w:rsid w:val="00C3328D"/>
    <w:rsid w:val="00C350F8"/>
    <w:rsid w:val="00C421D7"/>
    <w:rsid w:val="00C564DB"/>
    <w:rsid w:val="00C73726"/>
    <w:rsid w:val="00CA7BF9"/>
    <w:rsid w:val="00CC19C1"/>
    <w:rsid w:val="00CC2CC3"/>
    <w:rsid w:val="00CC5D74"/>
    <w:rsid w:val="00D500C6"/>
    <w:rsid w:val="00D6591A"/>
    <w:rsid w:val="00D74312"/>
    <w:rsid w:val="00D76E0A"/>
    <w:rsid w:val="00DA5059"/>
    <w:rsid w:val="00DA65A4"/>
    <w:rsid w:val="00DB5F36"/>
    <w:rsid w:val="00DC706B"/>
    <w:rsid w:val="00DF012C"/>
    <w:rsid w:val="00E02619"/>
    <w:rsid w:val="00E122E9"/>
    <w:rsid w:val="00E22A42"/>
    <w:rsid w:val="00E85589"/>
    <w:rsid w:val="00ED19CD"/>
    <w:rsid w:val="00ED4C08"/>
    <w:rsid w:val="00F055C9"/>
    <w:rsid w:val="00F16B68"/>
    <w:rsid w:val="00F25A2F"/>
    <w:rsid w:val="00FA0B46"/>
    <w:rsid w:val="00FB23DB"/>
    <w:rsid w:val="00FB79EA"/>
    <w:rsid w:val="00FD058F"/>
    <w:rsid w:val="00FD3A63"/>
    <w:rsid w:val="00FE73FE"/>
    <w:rsid w:val="00FF77DF"/>
    <w:rsid w:val="6F58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F963691"/>
  <w15:chartTrackingRefBased/>
  <w15:docId w15:val="{6B92F61D-CB7A-4154-B840-1024E3BF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3748BC"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kern w:val="32"/>
      <w:sz w:val="32"/>
      <w:szCs w:val="32"/>
      <w:lang w:val="es-ES" w:eastAsia="pt-B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40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01B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055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55C9"/>
  </w:style>
  <w:style w:type="paragraph" w:styleId="Piedepgina">
    <w:name w:val="footer"/>
    <w:basedOn w:val="Normal"/>
    <w:link w:val="PiedepginaCar"/>
    <w:uiPriority w:val="99"/>
    <w:unhideWhenUsed/>
    <w:rsid w:val="00F055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55C9"/>
  </w:style>
  <w:style w:type="table" w:customStyle="1" w:styleId="TableNormal">
    <w:name w:val="Table Normal"/>
    <w:rsid w:val="00095772"/>
    <w:pPr>
      <w:spacing w:after="0" w:line="240" w:lineRule="auto"/>
    </w:pPr>
    <w:rPr>
      <w:rFonts w:ascii="Arial" w:eastAsia="Arial" w:hAnsi="Arial" w:cs="Arial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next w:val="Normal"/>
    <w:autoRedefine/>
    <w:uiPriority w:val="39"/>
    <w:rsid w:val="00095772"/>
    <w:pPr>
      <w:spacing w:after="0" w:line="240" w:lineRule="auto"/>
    </w:pPr>
    <w:rPr>
      <w:rFonts w:ascii="Arial" w:eastAsia="Arial" w:hAnsi="Arial" w:cs="Arial"/>
      <w:sz w:val="24"/>
      <w:szCs w:val="24"/>
      <w:lang w:val="es-ES" w:eastAsia="pt-BR"/>
    </w:rPr>
  </w:style>
  <w:style w:type="paragraph" w:styleId="TDC2">
    <w:name w:val="toc 2"/>
    <w:basedOn w:val="Normal"/>
    <w:next w:val="Normal"/>
    <w:autoRedefine/>
    <w:uiPriority w:val="39"/>
    <w:rsid w:val="00095772"/>
    <w:pPr>
      <w:spacing w:after="0" w:line="240" w:lineRule="auto"/>
      <w:ind w:left="240"/>
    </w:pPr>
    <w:rPr>
      <w:rFonts w:ascii="Arial" w:eastAsia="Arial" w:hAnsi="Arial" w:cs="Arial"/>
      <w:sz w:val="24"/>
      <w:szCs w:val="24"/>
      <w:lang w:val="es-ES" w:eastAsia="pt-BR"/>
    </w:rPr>
  </w:style>
  <w:style w:type="character" w:styleId="Hipervnculo">
    <w:name w:val="Hyperlink"/>
    <w:basedOn w:val="Fuentedeprrafopredeter"/>
    <w:uiPriority w:val="99"/>
    <w:rsid w:val="00095772"/>
    <w:rPr>
      <w:rFonts w:cs="Times New Roman"/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sid w:val="003748BC"/>
    <w:rPr>
      <w:rFonts w:ascii="Arial" w:eastAsia="Arial" w:hAnsi="Arial" w:cs="Arial"/>
      <w:b/>
      <w:bCs/>
      <w:kern w:val="32"/>
      <w:sz w:val="32"/>
      <w:szCs w:val="32"/>
      <w:lang w:val="es-ES" w:eastAsia="pt-BR"/>
    </w:rPr>
  </w:style>
  <w:style w:type="character" w:customStyle="1" w:styleId="Ttulo2Car">
    <w:name w:val="Título 2 Car"/>
    <w:basedOn w:val="Fuentedeprrafopredeter"/>
    <w:link w:val="Ttulo2"/>
    <w:uiPriority w:val="9"/>
    <w:rsid w:val="007C40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package" Target="embeddings/Hoja_de_c_lculo_de_Microsoft_Excel1.xlsx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Hoja_de_c_lculo_de_Microsoft_Excel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6BF01D4D47624D9B6B711A90275BD7" ma:contentTypeVersion="14" ma:contentTypeDescription="Create a new document." ma:contentTypeScope="" ma:versionID="9ec69f6e6c18c3ab845290ad159b979d">
  <xsd:schema xmlns:xsd="http://www.w3.org/2001/XMLSchema" xmlns:xs="http://www.w3.org/2001/XMLSchema" xmlns:p="http://schemas.microsoft.com/office/2006/metadata/properties" xmlns:ns2="d7188932-d7f7-4d49-b2bf-2babf111599a" xmlns:ns3="a3a83b84-b795-4217-b6d2-515548345ea1" targetNamespace="http://schemas.microsoft.com/office/2006/metadata/properties" ma:root="true" ma:fieldsID="1d6592030d23bd4117d7e507b40b9df6" ns2:_="" ns3:_="">
    <xsd:import namespace="d7188932-d7f7-4d49-b2bf-2babf111599a"/>
    <xsd:import namespace="a3a83b84-b795-4217-b6d2-515548345e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88932-d7f7-4d49-b2bf-2babf1115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247bebf-ce0e-4fa1-bae7-748a1283d6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83b84-b795-4217-b6d2-515548345e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87af498-4bad-4609-8eac-d4d90bd49fd0}" ma:internalName="TaxCatchAll" ma:showField="CatchAllData" ma:web="a3a83b84-b795-4217-b6d2-515548345e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188932-d7f7-4d49-b2bf-2babf111599a">
      <Terms xmlns="http://schemas.microsoft.com/office/infopath/2007/PartnerControls"/>
    </lcf76f155ced4ddcb4097134ff3c332f>
    <TaxCatchAll xmlns="a3a83b84-b795-4217-b6d2-515548345e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BE1364-4592-464D-8849-81EEB7A484DA}"/>
</file>

<file path=customXml/itemProps2.xml><?xml version="1.0" encoding="utf-8"?>
<ds:datastoreItem xmlns:ds="http://schemas.openxmlformats.org/officeDocument/2006/customXml" ds:itemID="{9DB6D9F6-1D2A-4742-A16D-22DA952E57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1EE2D3-82D2-4432-8FAB-4A5CDABB5FEB}">
  <ds:schemaRefs>
    <ds:schemaRef ds:uri="http://schemas.microsoft.com/office/2006/metadata/properties"/>
    <ds:schemaRef ds:uri="http://schemas.microsoft.com/office/infopath/2007/PartnerControls"/>
    <ds:schemaRef ds:uri="d7188932-d7f7-4d49-b2bf-2babf111599a"/>
    <ds:schemaRef ds:uri="a3a83b84-b795-4217-b6d2-515548345ea1"/>
  </ds:schemaRefs>
</ds:datastoreItem>
</file>

<file path=customXml/itemProps4.xml><?xml version="1.0" encoding="utf-8"?>
<ds:datastoreItem xmlns:ds="http://schemas.openxmlformats.org/officeDocument/2006/customXml" ds:itemID="{8FD4FC5D-28AF-4BF2-9CE9-E89D0C74B9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</dc:title>
  <dc:subject/>
  <dc:creator>MATEO DIAZ ECHENIQUE (EXTERNAL)</dc:creator>
  <cp:keywords/>
  <dc:description/>
  <cp:lastModifiedBy>MILAGROS ROJAS BENEGAS (EXTERNAL)</cp:lastModifiedBy>
  <cp:revision>96</cp:revision>
  <dcterms:created xsi:type="dcterms:W3CDTF">2025-09-22T18:29:00Z</dcterms:created>
  <dcterms:modified xsi:type="dcterms:W3CDTF">2025-09-22T18:29:00Z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0x0101000A6BF01D4D47624D9B6B711A90275BD7</vt:lpwstr>
  </property>
  <property fmtid="{D5CDD505-2E9C-101B-9397-08002B2CF9AE}" pid="3" name="MSIP_Label_725ca717-11da-4935-b601-f527b9741f2e_Enabled">
    <vt:lpwstr>true</vt:lpwstr>
  </property>
  <property fmtid="{D5CDD505-2E9C-101B-9397-08002B2CF9AE}" pid="4" name="MSIP_Label_725ca717-11da-4935-b601-f527b9741f2e_SetDate">
    <vt:lpwstr>2025-09-22T18:29:17Z</vt:lpwstr>
  </property>
  <property fmtid="{D5CDD505-2E9C-101B-9397-08002B2CF9AE}" pid="5" name="MSIP_Label_725ca717-11da-4935-b601-f527b9741f2e_Method">
    <vt:lpwstr>Standard</vt:lpwstr>
  </property>
  <property fmtid="{D5CDD505-2E9C-101B-9397-08002B2CF9AE}" pid="6" name="MSIP_Label_725ca717-11da-4935-b601-f527b9741f2e_Name">
    <vt:lpwstr>C2 - Internal</vt:lpwstr>
  </property>
  <property fmtid="{D5CDD505-2E9C-101B-9397-08002B2CF9AE}" pid="7" name="MSIP_Label_725ca717-11da-4935-b601-f527b9741f2e_SiteId">
    <vt:lpwstr>d852d5cd-724c-4128-8812-ffa5db3f8507</vt:lpwstr>
  </property>
  <property fmtid="{D5CDD505-2E9C-101B-9397-08002B2CF9AE}" pid="8" name="MSIP_Label_725ca717-11da-4935-b601-f527b9741f2e_ActionId">
    <vt:lpwstr>1329edc1-03bc-48b1-b6af-1395a6488f90</vt:lpwstr>
  </property>
  <property fmtid="{D5CDD505-2E9C-101B-9397-08002B2CF9AE}" pid="9" name="MSIP_Label_725ca717-11da-4935-b601-f527b9741f2e_ContentBits">
    <vt:lpwstr>0</vt:lpwstr>
  </property>
  <property fmtid="{D5CDD505-2E9C-101B-9397-08002B2CF9AE}" pid="10" name="MSIP_Label_725ca717-11da-4935-b601-f527b9741f2e_Tag">
    <vt:lpwstr>10, 3, 0, 2</vt:lpwstr>
  </property>
  <property fmtid="{D5CDD505-2E9C-101B-9397-08002B2CF9AE}" pid="11" name="MediaServiceImageTags">
    <vt:lpwstr/>
  </property>
</Properties>
</file>