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30A45" w:rsidRPr="009E1D39" w:rsidRDefault="00830A45" w:rsidP="00971703">
      <w:pPr>
        <w:pStyle w:val="FirstParagraph"/>
        <w:spacing w:line="600" w:lineRule="auto"/>
        <w:jc w:val="both"/>
        <w:rPr>
          <w:b/>
          <w:bCs/>
          <w:sz w:val="48"/>
          <w:szCs w:val="48"/>
        </w:rPr>
      </w:pPr>
      <w:r w:rsidRPr="009E1D39">
        <w:rPr>
          <w:b/>
          <w:bCs/>
          <w:sz w:val="48"/>
          <w:szCs w:val="48"/>
        </w:rPr>
        <w:t xml:space="preserve">                       Project Documentation </w:t>
      </w:r>
    </w:p>
    <w:p w:rsidR="00381D1B" w:rsidRPr="009E1D39" w:rsidRDefault="00830A45" w:rsidP="00971703">
      <w:pPr>
        <w:pStyle w:val="FirstParagraph"/>
        <w:spacing w:line="600" w:lineRule="auto"/>
        <w:jc w:val="both"/>
        <w:rPr>
          <w:sz w:val="36"/>
          <w:szCs w:val="36"/>
        </w:rPr>
      </w:pPr>
      <w:r>
        <w:rPr>
          <w:b/>
          <w:bCs/>
          <w:sz w:val="28"/>
          <w:szCs w:val="28"/>
        </w:rPr>
        <w:t xml:space="preserve">                             </w:t>
      </w:r>
      <w:r w:rsidRPr="009E1D39">
        <w:rPr>
          <w:b/>
          <w:bCs/>
          <w:sz w:val="36"/>
          <w:szCs w:val="36"/>
        </w:rPr>
        <w:t>Exploratory Data Analysis using Python</w:t>
      </w:r>
    </w:p>
    <w:p w:rsidR="00381D1B" w:rsidRDefault="00000000" w:rsidP="00971703">
      <w:pPr>
        <w:spacing w:line="600" w:lineRule="auto"/>
        <w:jc w:val="both"/>
      </w:pPr>
      <w:r>
        <w:pict>
          <v:rect id="_x0000_i1025" style="width:0;height:1.5pt" o:hralign="center" o:hrstd="t" o:hr="t"/>
        </w:pict>
      </w:r>
    </w:p>
    <w:p w:rsidR="00E233B4" w:rsidRPr="009E1D39" w:rsidRDefault="00000000" w:rsidP="00971703">
      <w:pPr>
        <w:pStyle w:val="FirstParagraph"/>
        <w:spacing w:line="600" w:lineRule="auto"/>
        <w:jc w:val="both"/>
        <w:rPr>
          <w:sz w:val="32"/>
          <w:szCs w:val="32"/>
        </w:rPr>
      </w:pPr>
      <w:r w:rsidRPr="009E1D39">
        <w:rPr>
          <w:b/>
          <w:bCs/>
          <w:sz w:val="32"/>
          <w:szCs w:val="32"/>
        </w:rPr>
        <w:t>Project Information</w:t>
      </w:r>
      <w:r w:rsidRPr="009E1D39">
        <w:rPr>
          <w:sz w:val="32"/>
          <w:szCs w:val="32"/>
        </w:rPr>
        <w:t xml:space="preserve"> - </w:t>
      </w:r>
      <w:r w:rsidRPr="009E1D39">
        <w:rPr>
          <w:b/>
          <w:bCs/>
          <w:sz w:val="32"/>
          <w:szCs w:val="32"/>
        </w:rPr>
        <w:t>Title:</w:t>
      </w:r>
      <w:r w:rsidRPr="009E1D39">
        <w:rPr>
          <w:sz w:val="32"/>
          <w:szCs w:val="32"/>
        </w:rPr>
        <w:t xml:space="preserve"> Housing Price Analysis Using EDA &amp; Hypothesis Testing </w:t>
      </w:r>
    </w:p>
    <w:p w:rsidR="00E233B4" w:rsidRDefault="00000000" w:rsidP="00971703">
      <w:pPr>
        <w:pStyle w:val="FirstParagraph"/>
        <w:spacing w:line="600" w:lineRule="auto"/>
        <w:jc w:val="both"/>
      </w:pPr>
      <w:r w:rsidRPr="009E1D39">
        <w:rPr>
          <w:b/>
          <w:bCs/>
          <w:sz w:val="32"/>
          <w:szCs w:val="32"/>
        </w:rPr>
        <w:t>Name:</w:t>
      </w:r>
      <w:r>
        <w:t xml:space="preserve"> </w:t>
      </w:r>
      <w:proofErr w:type="spellStart"/>
      <w:r w:rsidR="00E233B4">
        <w:t>Muruganantham.R</w:t>
      </w:r>
      <w:proofErr w:type="spellEnd"/>
    </w:p>
    <w:p w:rsidR="00E233B4" w:rsidRPr="009E1D39" w:rsidRDefault="00830A45" w:rsidP="00971703">
      <w:pPr>
        <w:pStyle w:val="FirstParagraph"/>
        <w:spacing w:line="600" w:lineRule="auto"/>
        <w:jc w:val="both"/>
        <w:rPr>
          <w:sz w:val="32"/>
          <w:szCs w:val="32"/>
        </w:rPr>
      </w:pPr>
      <w:r w:rsidRPr="009E1D39">
        <w:rPr>
          <w:b/>
          <w:bCs/>
          <w:sz w:val="32"/>
          <w:szCs w:val="32"/>
        </w:rPr>
        <w:t xml:space="preserve">Course: </w:t>
      </w:r>
      <w:r w:rsidRPr="009E1D39">
        <w:rPr>
          <w:sz w:val="32"/>
          <w:szCs w:val="32"/>
        </w:rPr>
        <w:t>DA/</w:t>
      </w:r>
      <w:proofErr w:type="gramStart"/>
      <w:r w:rsidRPr="009E1D39">
        <w:rPr>
          <w:sz w:val="32"/>
          <w:szCs w:val="32"/>
        </w:rPr>
        <w:t>DS ,</w:t>
      </w:r>
      <w:proofErr w:type="gramEnd"/>
      <w:r w:rsidRPr="009E1D39">
        <w:rPr>
          <w:sz w:val="32"/>
          <w:szCs w:val="32"/>
        </w:rPr>
        <w:t xml:space="preserve"> Offline</w:t>
      </w:r>
    </w:p>
    <w:p w:rsidR="00381D1B" w:rsidRDefault="00000000" w:rsidP="00971703">
      <w:pPr>
        <w:pStyle w:val="FirstParagraph"/>
        <w:spacing w:line="600" w:lineRule="auto"/>
        <w:jc w:val="both"/>
      </w:pPr>
      <w:r w:rsidRPr="009E1D39">
        <w:rPr>
          <w:b/>
          <w:bCs/>
          <w:sz w:val="32"/>
          <w:szCs w:val="32"/>
        </w:rPr>
        <w:t>Roll Number:</w:t>
      </w:r>
      <w:r>
        <w:t xml:space="preserve"> </w:t>
      </w:r>
      <w:r w:rsidR="00E233B4" w:rsidRPr="00E233B4">
        <w:t>16525CBRE21</w:t>
      </w:r>
    </w:p>
    <w:p w:rsidR="00381D1B" w:rsidRDefault="00000000" w:rsidP="00971703">
      <w:pPr>
        <w:spacing w:line="600" w:lineRule="auto"/>
        <w:jc w:val="both"/>
      </w:pPr>
      <w:r>
        <w:pict>
          <v:rect id="_x0000_i1026" style="width:0;height:1.5pt" o:hralign="center" o:hrstd="t" o:hr="t"/>
        </w:pict>
      </w:r>
    </w:p>
    <w:p w:rsidR="00805B04" w:rsidRPr="00805B04" w:rsidRDefault="00A722C6" w:rsidP="00805B04">
      <w:pPr>
        <w:pStyle w:val="BodyText"/>
        <w:spacing w:line="600" w:lineRule="auto"/>
      </w:pPr>
      <w:bookmarkStart w:id="0" w:name="project-workflow"/>
      <w:r>
        <w:br w:type="page"/>
      </w:r>
    </w:p>
    <w:p w:rsidR="00805B04" w:rsidRPr="009E1D39" w:rsidRDefault="00805B04" w:rsidP="00805B04">
      <w:pPr>
        <w:pStyle w:val="BodyText"/>
        <w:spacing w:line="600" w:lineRule="auto"/>
        <w:rPr>
          <w:rFonts w:ascii="Arial" w:hAnsi="Arial" w:cs="Arial"/>
          <w:sz w:val="48"/>
          <w:szCs w:val="48"/>
        </w:rPr>
      </w:pPr>
      <w:r w:rsidRPr="009E1D39">
        <w:rPr>
          <w:rFonts w:ascii="Arial" w:hAnsi="Arial" w:cs="Arial"/>
          <w:sz w:val="48"/>
          <w:szCs w:val="48"/>
        </w:rPr>
        <w:lastRenderedPageBreak/>
        <w:t xml:space="preserve">                  TABLE OF CONTENT</w:t>
      </w:r>
    </w:p>
    <w:tbl>
      <w:tblPr>
        <w:tblStyle w:val="TableGrid"/>
        <w:tblpPr w:leftFromText="180" w:rightFromText="180" w:vertAnchor="text" w:horzAnchor="margin" w:tblpXSpec="center" w:tblpY="-233"/>
        <w:tblW w:w="0" w:type="auto"/>
        <w:tblLook w:val="04A0" w:firstRow="1" w:lastRow="0" w:firstColumn="1" w:lastColumn="0" w:noHBand="0" w:noVBand="1"/>
      </w:tblPr>
      <w:tblGrid>
        <w:gridCol w:w="1385"/>
        <w:gridCol w:w="6134"/>
      </w:tblGrid>
      <w:tr w:rsidR="00805B04" w:rsidRPr="0036704F" w:rsidTr="00805B04">
        <w:trPr>
          <w:trHeight w:val="841"/>
        </w:trPr>
        <w:tc>
          <w:tcPr>
            <w:tcW w:w="1385" w:type="dxa"/>
          </w:tcPr>
          <w:p w:rsidR="00805B04" w:rsidRPr="0036704F" w:rsidRDefault="00805B04" w:rsidP="00805B04">
            <w:pPr>
              <w:rPr>
                <w:rFonts w:ascii="Arial" w:hAnsi="Arial" w:cs="Arial"/>
              </w:rPr>
            </w:pPr>
          </w:p>
          <w:p w:rsidR="00805B04" w:rsidRPr="0036704F" w:rsidRDefault="00805B04" w:rsidP="00805B04">
            <w:pPr>
              <w:jc w:val="center"/>
              <w:rPr>
                <w:rFonts w:ascii="Arial" w:hAnsi="Arial" w:cs="Arial"/>
              </w:rPr>
            </w:pPr>
            <w:r w:rsidRPr="0036704F">
              <w:rPr>
                <w:rFonts w:ascii="Arial" w:hAnsi="Arial" w:cs="Arial"/>
              </w:rPr>
              <w:t>1.</w:t>
            </w:r>
          </w:p>
        </w:tc>
        <w:tc>
          <w:tcPr>
            <w:tcW w:w="6134" w:type="dxa"/>
          </w:tcPr>
          <w:p w:rsidR="00805B04" w:rsidRPr="0036704F" w:rsidRDefault="00805B04" w:rsidP="00805B04">
            <w:pPr>
              <w:rPr>
                <w:rFonts w:ascii="Arial" w:hAnsi="Arial" w:cs="Arial"/>
                <w:b/>
                <w:bCs/>
              </w:rPr>
            </w:pPr>
          </w:p>
          <w:p w:rsidR="00805B04" w:rsidRPr="0036704F" w:rsidRDefault="00805B04" w:rsidP="00805B04">
            <w:pPr>
              <w:rPr>
                <w:rFonts w:ascii="Arial" w:hAnsi="Arial" w:cs="Arial"/>
              </w:rPr>
            </w:pPr>
            <w:r w:rsidRPr="0036704F">
              <w:rPr>
                <w:rFonts w:ascii="Arial" w:hAnsi="Arial" w:cs="Arial"/>
                <w:b/>
                <w:bCs/>
              </w:rPr>
              <w:t xml:space="preserve">Introduction </w:t>
            </w:r>
            <w:r w:rsidRPr="0036704F">
              <w:rPr>
                <w:rFonts w:ascii="Arial" w:hAnsi="Arial" w:cs="Arial"/>
              </w:rPr>
              <w:t xml:space="preserve"> </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2.</w:t>
            </w:r>
          </w:p>
        </w:tc>
        <w:tc>
          <w:tcPr>
            <w:tcW w:w="6134" w:type="dxa"/>
          </w:tcPr>
          <w:p w:rsidR="00805B04" w:rsidRPr="0036704F" w:rsidRDefault="00805B04" w:rsidP="00805B04">
            <w:pPr>
              <w:rPr>
                <w:rFonts w:ascii="Arial" w:hAnsi="Arial" w:cs="Arial"/>
                <w:b/>
                <w:bCs/>
              </w:rPr>
            </w:pPr>
            <w:r w:rsidRPr="0036704F">
              <w:rPr>
                <w:rFonts w:ascii="Arial" w:hAnsi="Arial" w:cs="Arial"/>
                <w:b/>
                <w:bCs/>
              </w:rPr>
              <w:t>Aim</w:t>
            </w:r>
          </w:p>
        </w:tc>
      </w:tr>
      <w:tr w:rsidR="00805B04" w:rsidRPr="0036704F" w:rsidTr="00805B04">
        <w:trPr>
          <w:trHeight w:val="641"/>
        </w:trPr>
        <w:tc>
          <w:tcPr>
            <w:tcW w:w="1385" w:type="dxa"/>
          </w:tcPr>
          <w:p w:rsidR="00805B04" w:rsidRPr="0036704F" w:rsidRDefault="00805B04" w:rsidP="00805B04">
            <w:pPr>
              <w:jc w:val="center"/>
              <w:rPr>
                <w:rFonts w:ascii="Arial" w:hAnsi="Arial" w:cs="Arial"/>
              </w:rPr>
            </w:pPr>
            <w:r w:rsidRPr="0036704F">
              <w:rPr>
                <w:rFonts w:ascii="Arial" w:hAnsi="Arial" w:cs="Arial"/>
              </w:rPr>
              <w:t>3.</w:t>
            </w:r>
          </w:p>
        </w:tc>
        <w:tc>
          <w:tcPr>
            <w:tcW w:w="6134" w:type="dxa"/>
          </w:tcPr>
          <w:p w:rsidR="00805B04" w:rsidRPr="0036704F" w:rsidRDefault="00805B04" w:rsidP="00805B04">
            <w:pPr>
              <w:rPr>
                <w:rFonts w:ascii="Arial" w:hAnsi="Arial" w:cs="Arial"/>
              </w:rPr>
            </w:pPr>
            <w:r w:rsidRPr="0036704F">
              <w:rPr>
                <w:rFonts w:ascii="Arial" w:hAnsi="Arial" w:cs="Arial"/>
                <w:b/>
                <w:bCs/>
              </w:rPr>
              <w:t>Business Problem / Problem Statement</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w:t>
            </w:r>
            <w:r>
              <w:rPr>
                <w:rFonts w:ascii="Arial" w:hAnsi="Arial" w:cs="Arial"/>
              </w:rPr>
              <w:t xml:space="preserve"> </w:t>
            </w:r>
            <w:r w:rsidRPr="0036704F">
              <w:rPr>
                <w:rFonts w:ascii="Arial" w:hAnsi="Arial" w:cs="Arial"/>
              </w:rPr>
              <w:t xml:space="preserve">4. </w:t>
            </w:r>
          </w:p>
        </w:tc>
        <w:tc>
          <w:tcPr>
            <w:tcW w:w="6134" w:type="dxa"/>
          </w:tcPr>
          <w:p w:rsidR="00805B04" w:rsidRPr="0036704F" w:rsidRDefault="00805B04" w:rsidP="00805B04">
            <w:pPr>
              <w:rPr>
                <w:rFonts w:ascii="Arial" w:hAnsi="Arial" w:cs="Arial"/>
              </w:rPr>
            </w:pPr>
            <w:r w:rsidRPr="0036704F">
              <w:rPr>
                <w:rFonts w:ascii="Arial" w:hAnsi="Arial" w:cs="Arial"/>
                <w:b/>
                <w:bCs/>
              </w:rPr>
              <w:t>Project Workflow</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5.</w:t>
            </w:r>
          </w:p>
        </w:tc>
        <w:tc>
          <w:tcPr>
            <w:tcW w:w="6134" w:type="dxa"/>
          </w:tcPr>
          <w:p w:rsidR="00805B04" w:rsidRPr="0036704F" w:rsidRDefault="00805B04" w:rsidP="00805B04">
            <w:pPr>
              <w:rPr>
                <w:rFonts w:ascii="Arial" w:hAnsi="Arial" w:cs="Arial"/>
              </w:rPr>
            </w:pPr>
            <w:r w:rsidRPr="0036704F">
              <w:rPr>
                <w:rFonts w:ascii="Arial" w:hAnsi="Arial" w:cs="Arial"/>
                <w:b/>
                <w:bCs/>
              </w:rPr>
              <w:t>Data Understanding</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6.</w:t>
            </w:r>
          </w:p>
        </w:tc>
        <w:tc>
          <w:tcPr>
            <w:tcW w:w="6134" w:type="dxa"/>
          </w:tcPr>
          <w:p w:rsidR="00805B04" w:rsidRPr="0036704F" w:rsidRDefault="00805B04" w:rsidP="00805B04">
            <w:pPr>
              <w:rPr>
                <w:rFonts w:ascii="Arial" w:hAnsi="Arial" w:cs="Arial"/>
              </w:rPr>
            </w:pPr>
            <w:r w:rsidRPr="0036704F">
              <w:rPr>
                <w:rFonts w:ascii="Arial" w:hAnsi="Arial" w:cs="Arial"/>
                <w:b/>
                <w:bCs/>
              </w:rPr>
              <w:t>Data Cleaning</w:t>
            </w:r>
            <w:r w:rsidRPr="0036704F">
              <w:rPr>
                <w:rFonts w:ascii="Arial" w:hAnsi="Arial" w:cs="Arial"/>
              </w:rPr>
              <w:t xml:space="preserve"> </w:t>
            </w:r>
          </w:p>
          <w:p w:rsidR="00805B04" w:rsidRPr="0036704F" w:rsidRDefault="00805B04" w:rsidP="00805B04">
            <w:pPr>
              <w:rPr>
                <w:rFonts w:ascii="Arial" w:hAnsi="Arial" w:cs="Arial"/>
              </w:rPr>
            </w:pPr>
            <w:r w:rsidRPr="0036704F">
              <w:rPr>
                <w:rFonts w:ascii="Arial" w:hAnsi="Arial" w:cs="Arial"/>
              </w:rPr>
              <w:t xml:space="preserve">   Missing Values Imputation </w:t>
            </w:r>
          </w:p>
          <w:p w:rsidR="00805B04" w:rsidRPr="0036704F" w:rsidRDefault="00805B04" w:rsidP="00805B04">
            <w:pPr>
              <w:rPr>
                <w:rFonts w:ascii="Arial" w:hAnsi="Arial" w:cs="Arial"/>
              </w:rPr>
            </w:pPr>
            <w:r w:rsidRPr="0036704F">
              <w:rPr>
                <w:rFonts w:ascii="Arial" w:hAnsi="Arial" w:cs="Arial"/>
              </w:rPr>
              <w:t xml:space="preserve">   Outlier Treatment </w:t>
            </w:r>
          </w:p>
          <w:p w:rsidR="00805B04" w:rsidRPr="0036704F" w:rsidRDefault="00805B04" w:rsidP="00805B04">
            <w:pPr>
              <w:rPr>
                <w:rFonts w:ascii="Arial" w:hAnsi="Arial" w:cs="Arial"/>
              </w:rPr>
            </w:pPr>
            <w:r w:rsidRPr="0036704F">
              <w:rPr>
                <w:rFonts w:ascii="Arial" w:hAnsi="Arial" w:cs="Arial"/>
                <w:b/>
                <w:bCs/>
              </w:rPr>
              <w:t xml:space="preserve">   </w:t>
            </w:r>
            <w:r w:rsidRPr="0036704F">
              <w:rPr>
                <w:rFonts w:ascii="Arial" w:hAnsi="Arial" w:cs="Arial"/>
              </w:rPr>
              <w:t>Handling Inconsistent Values</w:t>
            </w:r>
          </w:p>
          <w:p w:rsidR="00805B04" w:rsidRPr="0036704F" w:rsidRDefault="00805B04" w:rsidP="00805B04">
            <w:pPr>
              <w:rPr>
                <w:rFonts w:ascii="Arial" w:hAnsi="Arial" w:cs="Arial"/>
              </w:rPr>
            </w:pP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7.</w:t>
            </w:r>
          </w:p>
        </w:tc>
        <w:tc>
          <w:tcPr>
            <w:tcW w:w="6134" w:type="dxa"/>
          </w:tcPr>
          <w:p w:rsidR="00805B04" w:rsidRPr="0036704F" w:rsidRDefault="00805B04" w:rsidP="00805B04">
            <w:pPr>
              <w:rPr>
                <w:rFonts w:ascii="Arial" w:hAnsi="Arial" w:cs="Arial"/>
                <w:b/>
                <w:bCs/>
              </w:rPr>
            </w:pPr>
            <w:r w:rsidRPr="0036704F">
              <w:rPr>
                <w:rFonts w:ascii="Arial" w:hAnsi="Arial" w:cs="Arial"/>
                <w:b/>
                <w:bCs/>
              </w:rPr>
              <w:t>Obtaining Derived Metrics</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8.</w:t>
            </w:r>
          </w:p>
        </w:tc>
        <w:tc>
          <w:tcPr>
            <w:tcW w:w="6134" w:type="dxa"/>
          </w:tcPr>
          <w:p w:rsidR="00805B04" w:rsidRPr="0036704F" w:rsidRDefault="00805B04" w:rsidP="00805B04">
            <w:pPr>
              <w:rPr>
                <w:rFonts w:ascii="Arial" w:hAnsi="Arial" w:cs="Arial"/>
                <w:b/>
                <w:bCs/>
              </w:rPr>
            </w:pPr>
            <w:r w:rsidRPr="0036704F">
              <w:rPr>
                <w:rFonts w:ascii="Arial" w:hAnsi="Arial" w:cs="Arial"/>
                <w:b/>
                <w:bCs/>
              </w:rPr>
              <w:t>Filtering Data for Analysis</w:t>
            </w:r>
          </w:p>
          <w:p w:rsidR="00805B04" w:rsidRPr="0036704F" w:rsidRDefault="00805B04" w:rsidP="00805B04">
            <w:pPr>
              <w:rPr>
                <w:rFonts w:ascii="Arial" w:hAnsi="Arial" w:cs="Arial"/>
                <w:b/>
                <w:bCs/>
              </w:rPr>
            </w:pPr>
          </w:p>
          <w:p w:rsidR="00805B04" w:rsidRPr="0036704F" w:rsidRDefault="00805B04" w:rsidP="00805B04">
            <w:pPr>
              <w:rPr>
                <w:rFonts w:ascii="Arial" w:hAnsi="Arial" w:cs="Arial"/>
              </w:rPr>
            </w:pP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9.</w:t>
            </w:r>
          </w:p>
        </w:tc>
        <w:tc>
          <w:tcPr>
            <w:tcW w:w="6134" w:type="dxa"/>
          </w:tcPr>
          <w:p w:rsidR="00805B04" w:rsidRPr="0036704F" w:rsidRDefault="00805B04" w:rsidP="00805B04">
            <w:pPr>
              <w:rPr>
                <w:rFonts w:ascii="Arial" w:hAnsi="Arial" w:cs="Arial"/>
                <w:b/>
                <w:bCs/>
              </w:rPr>
            </w:pPr>
            <w:r w:rsidRPr="0036704F">
              <w:rPr>
                <w:rFonts w:ascii="Arial" w:hAnsi="Arial" w:cs="Arial"/>
                <w:b/>
                <w:bCs/>
              </w:rPr>
              <w:t>Statistical Analysis</w:t>
            </w:r>
          </w:p>
          <w:p w:rsidR="00805B04" w:rsidRPr="0036704F" w:rsidRDefault="00805B04" w:rsidP="00805B04">
            <w:pPr>
              <w:rPr>
                <w:rFonts w:ascii="Arial" w:hAnsi="Arial" w:cs="Arial"/>
              </w:rPr>
            </w:pPr>
            <w:r w:rsidRPr="0036704F">
              <w:rPr>
                <w:rFonts w:ascii="Arial" w:hAnsi="Arial" w:cs="Arial"/>
                <w:b/>
                <w:bCs/>
              </w:rPr>
              <w:t xml:space="preserve">    </w:t>
            </w:r>
            <w:r w:rsidRPr="0036704F">
              <w:rPr>
                <w:rFonts w:ascii="Arial" w:hAnsi="Arial" w:cs="Arial"/>
              </w:rPr>
              <w:t xml:space="preserve"> Descriptive analysis </w:t>
            </w:r>
          </w:p>
          <w:p w:rsidR="00805B04" w:rsidRPr="0036704F" w:rsidRDefault="00805B04" w:rsidP="00805B04">
            <w:pPr>
              <w:rPr>
                <w:rFonts w:ascii="Arial" w:hAnsi="Arial" w:cs="Arial"/>
              </w:rPr>
            </w:pPr>
            <w:r w:rsidRPr="0036704F">
              <w:rPr>
                <w:rFonts w:ascii="Arial" w:hAnsi="Arial" w:cs="Arial"/>
              </w:rPr>
              <w:t xml:space="preserve">     Test statistics and hypothesis testing </w:t>
            </w:r>
          </w:p>
          <w:p w:rsidR="00805B04" w:rsidRPr="0036704F" w:rsidRDefault="00805B04" w:rsidP="00805B04">
            <w:pPr>
              <w:rPr>
                <w:rFonts w:ascii="Arial" w:hAnsi="Arial" w:cs="Arial"/>
              </w:rPr>
            </w:pP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10.</w:t>
            </w:r>
          </w:p>
        </w:tc>
        <w:tc>
          <w:tcPr>
            <w:tcW w:w="6134" w:type="dxa"/>
          </w:tcPr>
          <w:p w:rsidR="00805B04" w:rsidRPr="0036704F" w:rsidRDefault="00805B04" w:rsidP="00805B04">
            <w:pPr>
              <w:rPr>
                <w:rFonts w:ascii="Arial" w:hAnsi="Arial" w:cs="Arial"/>
              </w:rPr>
            </w:pPr>
            <w:r w:rsidRPr="0036704F">
              <w:rPr>
                <w:rFonts w:ascii="Arial" w:hAnsi="Arial" w:cs="Arial"/>
                <w:b/>
                <w:bCs/>
              </w:rPr>
              <w:t>Exploratory Data Analysis (EDA) - Univariate Analysis</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11.</w:t>
            </w:r>
          </w:p>
        </w:tc>
        <w:tc>
          <w:tcPr>
            <w:tcW w:w="6134" w:type="dxa"/>
          </w:tcPr>
          <w:p w:rsidR="00805B04" w:rsidRPr="0036704F" w:rsidRDefault="00805B04" w:rsidP="00805B04">
            <w:pPr>
              <w:rPr>
                <w:rFonts w:ascii="Arial" w:hAnsi="Arial" w:cs="Arial"/>
              </w:rPr>
            </w:pPr>
            <w:r w:rsidRPr="0036704F">
              <w:rPr>
                <w:rFonts w:ascii="Arial" w:hAnsi="Arial" w:cs="Arial"/>
                <w:b/>
                <w:bCs/>
              </w:rPr>
              <w:t>Bivariate Analysis</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12.</w:t>
            </w:r>
          </w:p>
        </w:tc>
        <w:tc>
          <w:tcPr>
            <w:tcW w:w="6134" w:type="dxa"/>
          </w:tcPr>
          <w:p w:rsidR="00805B04" w:rsidRPr="0036704F" w:rsidRDefault="00805B04" w:rsidP="00805B04">
            <w:pPr>
              <w:rPr>
                <w:rFonts w:ascii="Arial" w:hAnsi="Arial" w:cs="Arial"/>
              </w:rPr>
            </w:pPr>
            <w:r w:rsidRPr="0036704F">
              <w:rPr>
                <w:rFonts w:ascii="Arial" w:hAnsi="Arial" w:cs="Arial"/>
                <w:b/>
                <w:bCs/>
              </w:rPr>
              <w:t>Multivariate Analysis</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13.</w:t>
            </w:r>
          </w:p>
        </w:tc>
        <w:tc>
          <w:tcPr>
            <w:tcW w:w="6134" w:type="dxa"/>
          </w:tcPr>
          <w:p w:rsidR="00805B04" w:rsidRPr="0036704F" w:rsidRDefault="00805B04" w:rsidP="00805B04">
            <w:pPr>
              <w:rPr>
                <w:rFonts w:ascii="Arial" w:hAnsi="Arial" w:cs="Arial"/>
              </w:rPr>
            </w:pPr>
            <w:r w:rsidRPr="0036704F">
              <w:rPr>
                <w:rFonts w:ascii="Arial" w:hAnsi="Arial" w:cs="Arial"/>
                <w:b/>
                <w:bCs/>
              </w:rPr>
              <w:t>Overall Insights from Analysis</w:t>
            </w:r>
          </w:p>
        </w:tc>
      </w:tr>
      <w:tr w:rsidR="00805B04" w:rsidRPr="0036704F" w:rsidTr="00805B04">
        <w:trPr>
          <w:trHeight w:val="615"/>
        </w:trPr>
        <w:tc>
          <w:tcPr>
            <w:tcW w:w="1385" w:type="dxa"/>
          </w:tcPr>
          <w:p w:rsidR="00805B04" w:rsidRPr="0036704F" w:rsidRDefault="00805B04" w:rsidP="00805B04">
            <w:pPr>
              <w:rPr>
                <w:rFonts w:ascii="Arial" w:hAnsi="Arial" w:cs="Arial"/>
              </w:rPr>
            </w:pPr>
            <w:r w:rsidRPr="0036704F">
              <w:rPr>
                <w:rFonts w:ascii="Arial" w:hAnsi="Arial" w:cs="Arial"/>
              </w:rPr>
              <w:t xml:space="preserve">         14.</w:t>
            </w:r>
          </w:p>
        </w:tc>
        <w:tc>
          <w:tcPr>
            <w:tcW w:w="6134" w:type="dxa"/>
          </w:tcPr>
          <w:p w:rsidR="00805B04" w:rsidRPr="0036704F" w:rsidRDefault="00805B04" w:rsidP="00805B04">
            <w:pPr>
              <w:rPr>
                <w:rFonts w:ascii="Arial" w:hAnsi="Arial" w:cs="Arial"/>
              </w:rPr>
            </w:pPr>
            <w:r w:rsidRPr="0036704F">
              <w:rPr>
                <w:rFonts w:ascii="Arial" w:hAnsi="Arial" w:cs="Arial"/>
                <w:b/>
                <w:bCs/>
              </w:rPr>
              <w:t>Conclusion</w:t>
            </w:r>
          </w:p>
        </w:tc>
      </w:tr>
    </w:tbl>
    <w:p w:rsidR="00A722C6" w:rsidRPr="0036704F" w:rsidRDefault="00A722C6" w:rsidP="00A722C6">
      <w:pPr>
        <w:rPr>
          <w:rFonts w:ascii="Arial" w:hAnsi="Arial" w:cs="Arial"/>
        </w:rPr>
      </w:pPr>
    </w:p>
    <w:p w:rsidR="00A722C6" w:rsidRDefault="00A722C6" w:rsidP="00A722C6">
      <w:pPr>
        <w:pStyle w:val="BodyText"/>
      </w:pPr>
    </w:p>
    <w:p w:rsidR="00A722C6" w:rsidRPr="009E1D39" w:rsidRDefault="00A722C6" w:rsidP="00A722C6">
      <w:pPr>
        <w:pStyle w:val="Heading3"/>
        <w:rPr>
          <w:sz w:val="40"/>
          <w:szCs w:val="40"/>
        </w:rPr>
      </w:pPr>
      <w:bookmarkStart w:id="1" w:name="introduction"/>
      <w:r w:rsidRPr="009E1D39">
        <w:rPr>
          <w:sz w:val="40"/>
          <w:szCs w:val="40"/>
        </w:rPr>
        <w:lastRenderedPageBreak/>
        <w:t>1. Introduction</w:t>
      </w:r>
    </w:p>
    <w:p w:rsidR="00A722C6" w:rsidRDefault="00A722C6" w:rsidP="00A722C6">
      <w:pPr>
        <w:pStyle w:val="FirstParagraph"/>
      </w:pPr>
      <w:r>
        <w:t xml:space="preserve">This project analyzes a real estate dataset with 4600 entries and 18 features to understand the key variables that impact housing prices. Using Python libraries such as pandas, matplotlib, seaborn, and </w:t>
      </w:r>
      <w:proofErr w:type="spellStart"/>
      <w:r>
        <w:t>scipy</w:t>
      </w:r>
      <w:proofErr w:type="spellEnd"/>
      <w:r>
        <w:t>, we perform descriptive analytics, statistical testing, and data visualization. The project helps in uncovering trends, correlations, and patterns that drive pricing in the housing market.</w:t>
      </w:r>
    </w:p>
    <w:p w:rsidR="00A722C6" w:rsidRPr="009E1D39" w:rsidRDefault="00A722C6" w:rsidP="00A722C6">
      <w:pPr>
        <w:pStyle w:val="Heading3"/>
        <w:rPr>
          <w:sz w:val="40"/>
          <w:szCs w:val="40"/>
        </w:rPr>
      </w:pPr>
      <w:bookmarkStart w:id="2" w:name="aim"/>
      <w:bookmarkEnd w:id="1"/>
      <w:r w:rsidRPr="009E1D39">
        <w:rPr>
          <w:sz w:val="40"/>
          <w:szCs w:val="40"/>
        </w:rPr>
        <w:t>2. Aim</w:t>
      </w:r>
    </w:p>
    <w:p w:rsidR="00A722C6" w:rsidRDefault="00A722C6" w:rsidP="00A722C6">
      <w:pPr>
        <w:pStyle w:val="FirstParagraph"/>
      </w:pPr>
      <w:r>
        <w:t>The objective is to conduct an exploratory data analysis and perform hypothesis testing on a housing dataset to discover influential features affecting home prices. Through visualizations and statistics, we aim to validate assumptions and offer data-driven insights for better decision-making in real estate pricing and investment.</w:t>
      </w:r>
    </w:p>
    <w:p w:rsidR="00A722C6" w:rsidRPr="009E1D39" w:rsidRDefault="00A722C6" w:rsidP="00A722C6">
      <w:pPr>
        <w:pStyle w:val="Heading3"/>
        <w:rPr>
          <w:sz w:val="40"/>
          <w:szCs w:val="40"/>
        </w:rPr>
      </w:pPr>
      <w:bookmarkStart w:id="3" w:name="business-problem-problem-statement"/>
      <w:bookmarkEnd w:id="2"/>
      <w:r w:rsidRPr="009E1D39">
        <w:rPr>
          <w:sz w:val="40"/>
          <w:szCs w:val="40"/>
        </w:rPr>
        <w:t>3. Business Problem / Problem Statement</w:t>
      </w:r>
    </w:p>
    <w:p w:rsidR="00A722C6" w:rsidRDefault="00A722C6" w:rsidP="00A722C6">
      <w:pPr>
        <w:pStyle w:val="FirstParagraph"/>
      </w:pPr>
      <w:r>
        <w:t>In real estate, pricing is influenced by numerous variables including size, location, and amenities. Buyers and sellers often make assumptions without validating them with data. This project seeks to analyze real housing market data to answer: Does having more square footage or waterfront access significantly increase price? Are there seasonal price trends? Insights from this study can guide agents, investors, and policy makers.</w:t>
      </w:r>
    </w:p>
    <w:bookmarkEnd w:id="3"/>
    <w:p w:rsidR="00A722C6" w:rsidRPr="009E1D39" w:rsidRDefault="00A722C6" w:rsidP="00A722C6">
      <w:pPr>
        <w:pStyle w:val="Heading3"/>
        <w:rPr>
          <w:sz w:val="40"/>
          <w:szCs w:val="40"/>
        </w:rPr>
      </w:pPr>
      <w:r w:rsidRPr="009E1D39">
        <w:rPr>
          <w:sz w:val="40"/>
          <w:szCs w:val="40"/>
        </w:rPr>
        <w:t>4. Project Workflow</w:t>
      </w:r>
    </w:p>
    <w:p w:rsidR="00A722C6" w:rsidRDefault="00A722C6" w:rsidP="00A722C6">
      <w:pPr>
        <w:pStyle w:val="Compact"/>
        <w:numPr>
          <w:ilvl w:val="0"/>
          <w:numId w:val="2"/>
        </w:numPr>
      </w:pPr>
      <w:r>
        <w:t>Load the housing dataset</w:t>
      </w:r>
    </w:p>
    <w:p w:rsidR="00A722C6" w:rsidRDefault="00A722C6" w:rsidP="00A722C6">
      <w:pPr>
        <w:pStyle w:val="Compact"/>
        <w:numPr>
          <w:ilvl w:val="0"/>
          <w:numId w:val="2"/>
        </w:numPr>
      </w:pPr>
      <w:r>
        <w:t>Perform data cleaning and handle missing values</w:t>
      </w:r>
    </w:p>
    <w:p w:rsidR="00A722C6" w:rsidRDefault="00A722C6" w:rsidP="00A722C6">
      <w:pPr>
        <w:pStyle w:val="Compact"/>
        <w:numPr>
          <w:ilvl w:val="0"/>
          <w:numId w:val="2"/>
        </w:numPr>
      </w:pPr>
      <w:r>
        <w:t>Conduct feature engineering (derived metrics)</w:t>
      </w:r>
    </w:p>
    <w:p w:rsidR="00A722C6" w:rsidRDefault="00A722C6" w:rsidP="00A722C6">
      <w:pPr>
        <w:pStyle w:val="Compact"/>
        <w:numPr>
          <w:ilvl w:val="0"/>
          <w:numId w:val="2"/>
        </w:numPr>
      </w:pPr>
      <w:r>
        <w:t>Perform hypothesis testing (t-test, ANOVA, correlation)</w:t>
      </w:r>
    </w:p>
    <w:p w:rsidR="00A722C6" w:rsidRDefault="00A722C6" w:rsidP="00A722C6">
      <w:pPr>
        <w:pStyle w:val="Compact"/>
        <w:numPr>
          <w:ilvl w:val="0"/>
          <w:numId w:val="2"/>
        </w:numPr>
      </w:pPr>
      <w:r>
        <w:t>Conduct univariate, bivariate, and multivariate analysis</w:t>
      </w:r>
    </w:p>
    <w:p w:rsidR="00A722C6" w:rsidRDefault="00A722C6" w:rsidP="00A722C6">
      <w:pPr>
        <w:pStyle w:val="Compact"/>
        <w:numPr>
          <w:ilvl w:val="0"/>
          <w:numId w:val="2"/>
        </w:numPr>
      </w:pPr>
      <w:r>
        <w:t>Generate insights</w:t>
      </w:r>
    </w:p>
    <w:p w:rsidR="00A722C6" w:rsidRDefault="00A722C6" w:rsidP="00A722C6">
      <w:pPr>
        <w:pStyle w:val="Compact"/>
        <w:numPr>
          <w:ilvl w:val="0"/>
          <w:numId w:val="2"/>
        </w:numPr>
      </w:pPr>
      <w:r>
        <w:t xml:space="preserve"> through visualizations</w:t>
      </w:r>
    </w:p>
    <w:p w:rsidR="00381D1B" w:rsidRDefault="00381D1B" w:rsidP="00A722C6">
      <w:pPr>
        <w:pStyle w:val="BodyText"/>
      </w:pPr>
    </w:p>
    <w:p w:rsidR="00381D1B" w:rsidRPr="009E1D39" w:rsidRDefault="00000000">
      <w:pPr>
        <w:pStyle w:val="Heading3"/>
        <w:rPr>
          <w:sz w:val="40"/>
          <w:szCs w:val="40"/>
        </w:rPr>
      </w:pPr>
      <w:bookmarkStart w:id="4" w:name="data-understanding"/>
      <w:bookmarkEnd w:id="0"/>
      <w:r w:rsidRPr="009E1D39">
        <w:rPr>
          <w:sz w:val="40"/>
          <w:szCs w:val="40"/>
        </w:rPr>
        <w:t>5. Data Understanding</w:t>
      </w:r>
    </w:p>
    <w:p w:rsidR="00381D1B" w:rsidRDefault="00000000">
      <w:pPr>
        <w:pStyle w:val="FirstParagraph"/>
      </w:pPr>
      <w:r>
        <w:t>The dataset has 4600 rows and 18 columns. Key fields include price, bedrooms, bathrooms, sqft_living, and waterfront. Price is the target variable. Most houses have 3–4 bedrooms, 1–2 bathrooms, and 1000–2500 sqft living area. Data types are mostly numeric, with a few categorical (e.g., city, statezip).</w:t>
      </w:r>
    </w:p>
    <w:p w:rsidR="00381D1B" w:rsidRPr="009E1D39" w:rsidRDefault="00000000">
      <w:pPr>
        <w:pStyle w:val="Heading3"/>
        <w:rPr>
          <w:sz w:val="40"/>
          <w:szCs w:val="40"/>
        </w:rPr>
      </w:pPr>
      <w:bookmarkStart w:id="5" w:name="data-cleaning"/>
      <w:bookmarkEnd w:id="4"/>
      <w:r w:rsidRPr="009E1D39">
        <w:rPr>
          <w:sz w:val="40"/>
          <w:szCs w:val="40"/>
        </w:rPr>
        <w:lastRenderedPageBreak/>
        <w:t>6. Data Cleaning</w:t>
      </w:r>
    </w:p>
    <w:p w:rsidR="00381D1B" w:rsidRDefault="00000000">
      <w:pPr>
        <w:pStyle w:val="Compact"/>
        <w:numPr>
          <w:ilvl w:val="0"/>
          <w:numId w:val="3"/>
        </w:numPr>
      </w:pPr>
      <w:r>
        <w:rPr>
          <w:b/>
          <w:bCs/>
        </w:rPr>
        <w:t>Missing Values:</w:t>
      </w:r>
      <w:r>
        <w:t xml:space="preserve"> Some missing values in columns like sqft_living and city were dropped for analysis integrity.</w:t>
      </w:r>
    </w:p>
    <w:p w:rsidR="006A0D84" w:rsidRDefault="006A0D84" w:rsidP="006A0D84">
      <w:pPr>
        <w:pStyle w:val="Compact"/>
        <w:ind w:left="720"/>
      </w:pPr>
    </w:p>
    <w:p w:rsidR="00CC2217" w:rsidRDefault="00CC2217" w:rsidP="00CC2217">
      <w:pPr>
        <w:pStyle w:val="Compact"/>
        <w:ind w:left="720"/>
      </w:pPr>
      <w:r>
        <w:rPr>
          <w:noProof/>
        </w:rPr>
        <w:drawing>
          <wp:inline distT="0" distB="0" distL="0" distR="0">
            <wp:extent cx="4124901" cy="695422"/>
            <wp:effectExtent l="0" t="0" r="9525" b="9525"/>
            <wp:docPr id="4196930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93028" name="Picture 419693028"/>
                    <pic:cNvPicPr/>
                  </pic:nvPicPr>
                  <pic:blipFill>
                    <a:blip r:embed="rId7">
                      <a:extLst>
                        <a:ext uri="{28A0092B-C50C-407E-A947-70E740481C1C}">
                          <a14:useLocalDpi xmlns:a14="http://schemas.microsoft.com/office/drawing/2010/main" val="0"/>
                        </a:ext>
                      </a:extLst>
                    </a:blip>
                    <a:stretch>
                      <a:fillRect/>
                    </a:stretch>
                  </pic:blipFill>
                  <pic:spPr>
                    <a:xfrm>
                      <a:off x="0" y="0"/>
                      <a:ext cx="4124901" cy="695422"/>
                    </a:xfrm>
                    <a:prstGeom prst="rect">
                      <a:avLst/>
                    </a:prstGeom>
                  </pic:spPr>
                </pic:pic>
              </a:graphicData>
            </a:graphic>
          </wp:inline>
        </w:drawing>
      </w:r>
    </w:p>
    <w:p w:rsidR="00CC2217" w:rsidRDefault="00CC2217" w:rsidP="00CC2217">
      <w:pPr>
        <w:pStyle w:val="Compact"/>
        <w:ind w:left="720"/>
      </w:pPr>
      <w:r>
        <w:rPr>
          <w:noProof/>
        </w:rPr>
        <w:drawing>
          <wp:inline distT="0" distB="0" distL="0" distR="0">
            <wp:extent cx="5887272" cy="533474"/>
            <wp:effectExtent l="0" t="0" r="0" b="0"/>
            <wp:docPr id="4434803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480353" name="Picture 443480353"/>
                    <pic:cNvPicPr/>
                  </pic:nvPicPr>
                  <pic:blipFill>
                    <a:blip r:embed="rId8">
                      <a:extLst>
                        <a:ext uri="{28A0092B-C50C-407E-A947-70E740481C1C}">
                          <a14:useLocalDpi xmlns:a14="http://schemas.microsoft.com/office/drawing/2010/main" val="0"/>
                        </a:ext>
                      </a:extLst>
                    </a:blip>
                    <a:stretch>
                      <a:fillRect/>
                    </a:stretch>
                  </pic:blipFill>
                  <pic:spPr>
                    <a:xfrm>
                      <a:off x="0" y="0"/>
                      <a:ext cx="5887272" cy="533474"/>
                    </a:xfrm>
                    <a:prstGeom prst="rect">
                      <a:avLst/>
                    </a:prstGeom>
                  </pic:spPr>
                </pic:pic>
              </a:graphicData>
            </a:graphic>
          </wp:inline>
        </w:drawing>
      </w:r>
    </w:p>
    <w:p w:rsidR="006A0D84" w:rsidRDefault="006A0D84" w:rsidP="00CC2217">
      <w:pPr>
        <w:pStyle w:val="Compact"/>
        <w:ind w:left="720"/>
      </w:pPr>
    </w:p>
    <w:p w:rsidR="00381D1B" w:rsidRDefault="00000000">
      <w:pPr>
        <w:pStyle w:val="Compact"/>
        <w:numPr>
          <w:ilvl w:val="0"/>
          <w:numId w:val="3"/>
        </w:numPr>
      </w:pPr>
      <w:r>
        <w:rPr>
          <w:b/>
          <w:bCs/>
        </w:rPr>
        <w:t>Outliers:</w:t>
      </w:r>
      <w:r>
        <w:t xml:space="preserve"> Outliers in price and sqft were detected using boxplots. Extreme values were retained since they represent luxury properties.</w:t>
      </w:r>
    </w:p>
    <w:p w:rsidR="006A0D84" w:rsidRDefault="006A0D84" w:rsidP="006A0D84">
      <w:pPr>
        <w:pStyle w:val="Compact"/>
        <w:ind w:left="720"/>
      </w:pPr>
    </w:p>
    <w:p w:rsidR="00CC2217" w:rsidRDefault="006A0D84" w:rsidP="00CC2217">
      <w:pPr>
        <w:pStyle w:val="Compact"/>
        <w:ind w:left="720"/>
      </w:pPr>
      <w:r>
        <w:rPr>
          <w:noProof/>
        </w:rPr>
        <w:drawing>
          <wp:inline distT="0" distB="0" distL="0" distR="0">
            <wp:extent cx="5372850" cy="2676899"/>
            <wp:effectExtent l="0" t="0" r="0" b="9525"/>
            <wp:docPr id="168887838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78381" name="Picture 1688878381"/>
                    <pic:cNvPicPr/>
                  </pic:nvPicPr>
                  <pic:blipFill>
                    <a:blip r:embed="rId9">
                      <a:extLst>
                        <a:ext uri="{28A0092B-C50C-407E-A947-70E740481C1C}">
                          <a14:useLocalDpi xmlns:a14="http://schemas.microsoft.com/office/drawing/2010/main" val="0"/>
                        </a:ext>
                      </a:extLst>
                    </a:blip>
                    <a:stretch>
                      <a:fillRect/>
                    </a:stretch>
                  </pic:blipFill>
                  <pic:spPr>
                    <a:xfrm>
                      <a:off x="0" y="0"/>
                      <a:ext cx="5372850" cy="2676899"/>
                    </a:xfrm>
                    <a:prstGeom prst="rect">
                      <a:avLst/>
                    </a:prstGeom>
                  </pic:spPr>
                </pic:pic>
              </a:graphicData>
            </a:graphic>
          </wp:inline>
        </w:drawing>
      </w:r>
    </w:p>
    <w:p w:rsidR="006A0D84" w:rsidRDefault="006A0D84" w:rsidP="00CC2217">
      <w:pPr>
        <w:pStyle w:val="Compact"/>
        <w:ind w:left="720"/>
      </w:pPr>
    </w:p>
    <w:p w:rsidR="00381D1B" w:rsidRDefault="00000000">
      <w:pPr>
        <w:pStyle w:val="Compact"/>
        <w:numPr>
          <w:ilvl w:val="0"/>
          <w:numId w:val="3"/>
        </w:numPr>
      </w:pPr>
      <w:r>
        <w:rPr>
          <w:b/>
          <w:bCs/>
        </w:rPr>
        <w:t>Inconsistencies:</w:t>
      </w:r>
      <w:r>
        <w:t xml:space="preserve"> Date and categorical columns were cleaned and transformed for analysis. No severe structural inconsistencies were found.</w:t>
      </w:r>
    </w:p>
    <w:p w:rsidR="00971703" w:rsidRDefault="00971703" w:rsidP="00971703">
      <w:pPr>
        <w:pStyle w:val="Compact"/>
        <w:ind w:left="720"/>
        <w:rPr>
          <w:b/>
          <w:bCs/>
        </w:rPr>
      </w:pPr>
    </w:p>
    <w:p w:rsidR="00971703" w:rsidRDefault="00971703" w:rsidP="00971703">
      <w:pPr>
        <w:pStyle w:val="Compact"/>
        <w:ind w:left="720"/>
        <w:rPr>
          <w:b/>
          <w:bCs/>
        </w:rPr>
      </w:pPr>
    </w:p>
    <w:p w:rsidR="00971703" w:rsidRDefault="00971703" w:rsidP="00971703">
      <w:pPr>
        <w:pStyle w:val="Compact"/>
        <w:ind w:left="720"/>
        <w:rPr>
          <w:b/>
          <w:bCs/>
        </w:rPr>
      </w:pPr>
    </w:p>
    <w:p w:rsidR="00971703" w:rsidRDefault="00971703" w:rsidP="00971703">
      <w:pPr>
        <w:pStyle w:val="Compact"/>
        <w:ind w:left="720"/>
        <w:rPr>
          <w:b/>
          <w:bCs/>
        </w:rPr>
      </w:pPr>
    </w:p>
    <w:p w:rsidR="00971703" w:rsidRDefault="00971703" w:rsidP="00971703">
      <w:pPr>
        <w:pStyle w:val="Compact"/>
        <w:ind w:left="720"/>
      </w:pPr>
    </w:p>
    <w:p w:rsidR="00381D1B" w:rsidRPr="009E1D39" w:rsidRDefault="00000000">
      <w:pPr>
        <w:pStyle w:val="Heading3"/>
        <w:rPr>
          <w:sz w:val="40"/>
          <w:szCs w:val="40"/>
        </w:rPr>
      </w:pPr>
      <w:bookmarkStart w:id="6" w:name="obtaining-derived-metrics"/>
      <w:bookmarkEnd w:id="5"/>
      <w:r w:rsidRPr="009E1D39">
        <w:rPr>
          <w:sz w:val="40"/>
          <w:szCs w:val="40"/>
        </w:rPr>
        <w:lastRenderedPageBreak/>
        <w:t>7. Obtaining Derived Metrics</w:t>
      </w:r>
    </w:p>
    <w:p w:rsidR="00381D1B" w:rsidRDefault="00000000">
      <w:pPr>
        <w:pStyle w:val="Compact"/>
        <w:numPr>
          <w:ilvl w:val="0"/>
          <w:numId w:val="4"/>
        </w:numPr>
      </w:pPr>
      <w:r>
        <w:t xml:space="preserve">Created a binary feature </w:t>
      </w:r>
      <w:r>
        <w:rPr>
          <w:rStyle w:val="VerbatimChar"/>
        </w:rPr>
        <w:t>is_renovated</w:t>
      </w:r>
      <w:r>
        <w:t xml:space="preserve"> from yr_renovated.</w:t>
      </w:r>
    </w:p>
    <w:p w:rsidR="00381D1B" w:rsidRDefault="00000000">
      <w:pPr>
        <w:pStyle w:val="Compact"/>
        <w:numPr>
          <w:ilvl w:val="0"/>
          <w:numId w:val="4"/>
        </w:numPr>
      </w:pPr>
      <w:r>
        <w:rPr>
          <w:rStyle w:val="VerbatimChar"/>
        </w:rPr>
        <w:t>total_sqft</w:t>
      </w:r>
      <w:r>
        <w:t xml:space="preserve"> = sqft_above + sqft_basement</w:t>
      </w:r>
    </w:p>
    <w:p w:rsidR="00381D1B" w:rsidRDefault="00000000">
      <w:pPr>
        <w:pStyle w:val="Compact"/>
        <w:numPr>
          <w:ilvl w:val="0"/>
          <w:numId w:val="4"/>
        </w:numPr>
      </w:pPr>
      <w:r>
        <w:t xml:space="preserve">Extracted </w:t>
      </w:r>
      <w:r>
        <w:rPr>
          <w:rStyle w:val="VerbatimChar"/>
        </w:rPr>
        <w:t>month</w:t>
      </w:r>
      <w:r>
        <w:t xml:space="preserve"> from </w:t>
      </w:r>
      <w:r>
        <w:rPr>
          <w:rStyle w:val="VerbatimChar"/>
        </w:rPr>
        <w:t>date</w:t>
      </w:r>
      <w:r>
        <w:t xml:space="preserve"> to analyze seasonality in prices.</w:t>
      </w:r>
    </w:p>
    <w:p w:rsidR="00381D1B" w:rsidRPr="009E1D39" w:rsidRDefault="00000000">
      <w:pPr>
        <w:pStyle w:val="Heading3"/>
        <w:rPr>
          <w:sz w:val="40"/>
          <w:szCs w:val="40"/>
        </w:rPr>
      </w:pPr>
      <w:bookmarkStart w:id="7" w:name="filtering-data-for-analysis"/>
      <w:bookmarkEnd w:id="6"/>
      <w:r w:rsidRPr="009E1D39">
        <w:rPr>
          <w:sz w:val="40"/>
          <w:szCs w:val="40"/>
        </w:rPr>
        <w:t>8. Filtering Data for Analysis</w:t>
      </w:r>
    </w:p>
    <w:p w:rsidR="00381D1B" w:rsidRDefault="00000000">
      <w:pPr>
        <w:pStyle w:val="FirstParagraph"/>
      </w:pPr>
      <w:r>
        <w:t>To ensure clean statistical results, rows with null values in key columns (</w:t>
      </w:r>
      <w:r>
        <w:rPr>
          <w:rStyle w:val="VerbatimChar"/>
        </w:rPr>
        <w:t>price</w:t>
      </w:r>
      <w:r>
        <w:t xml:space="preserve">, </w:t>
      </w:r>
      <w:r>
        <w:rPr>
          <w:rStyle w:val="VerbatimChar"/>
        </w:rPr>
        <w:t>sqft_living</w:t>
      </w:r>
      <w:r>
        <w:t xml:space="preserve">, </w:t>
      </w:r>
      <w:r>
        <w:rPr>
          <w:rStyle w:val="VerbatimChar"/>
        </w:rPr>
        <w:t>bedrooms</w:t>
      </w:r>
      <w:r>
        <w:t xml:space="preserve">, </w:t>
      </w:r>
      <w:r>
        <w:rPr>
          <w:rStyle w:val="VerbatimChar"/>
        </w:rPr>
        <w:t>waterfront</w:t>
      </w:r>
      <w:r>
        <w:t>) were dropped. Data was filtered to include only entries with valid price ranges and living areas.</w:t>
      </w:r>
    </w:p>
    <w:p w:rsidR="00381D1B" w:rsidRPr="009E1D39" w:rsidRDefault="00000000">
      <w:pPr>
        <w:pStyle w:val="Heading3"/>
        <w:rPr>
          <w:sz w:val="40"/>
          <w:szCs w:val="40"/>
        </w:rPr>
      </w:pPr>
      <w:bookmarkStart w:id="8" w:name="statistical-analysis"/>
      <w:bookmarkEnd w:id="7"/>
      <w:r w:rsidRPr="009E1D39">
        <w:rPr>
          <w:sz w:val="40"/>
          <w:szCs w:val="40"/>
        </w:rPr>
        <w:t>9. Statistical Analysis</w:t>
      </w:r>
    </w:p>
    <w:p w:rsidR="00381D1B" w:rsidRDefault="00000000">
      <w:pPr>
        <w:pStyle w:val="Compact"/>
        <w:numPr>
          <w:ilvl w:val="0"/>
          <w:numId w:val="5"/>
        </w:numPr>
      </w:pPr>
      <w:r>
        <w:rPr>
          <w:b/>
          <w:bCs/>
        </w:rPr>
        <w:t>Descriptive Analysis:</w:t>
      </w:r>
    </w:p>
    <w:p w:rsidR="00381D1B" w:rsidRDefault="00000000">
      <w:pPr>
        <w:pStyle w:val="Compact"/>
        <w:numPr>
          <w:ilvl w:val="1"/>
          <w:numId w:val="6"/>
        </w:numPr>
      </w:pPr>
      <w:r>
        <w:t>Average price: ~$540,000</w:t>
      </w:r>
    </w:p>
    <w:p w:rsidR="00381D1B" w:rsidRDefault="00000000">
      <w:pPr>
        <w:pStyle w:val="Compact"/>
        <w:numPr>
          <w:ilvl w:val="1"/>
          <w:numId w:val="6"/>
        </w:numPr>
      </w:pPr>
      <w:r>
        <w:t>Most homes: 3 bedrooms, 2 bathrooms</w:t>
      </w:r>
    </w:p>
    <w:p w:rsidR="00381D1B" w:rsidRDefault="00000000">
      <w:pPr>
        <w:pStyle w:val="Compact"/>
        <w:numPr>
          <w:ilvl w:val="1"/>
          <w:numId w:val="6"/>
        </w:numPr>
      </w:pPr>
      <w:r>
        <w:rPr>
          <w:rStyle w:val="VerbatimChar"/>
        </w:rPr>
        <w:t>sqft_living</w:t>
      </w:r>
      <w:r>
        <w:t xml:space="preserve"> typically between 1000–2500</w:t>
      </w:r>
    </w:p>
    <w:p w:rsidR="00381D1B" w:rsidRDefault="00000000">
      <w:pPr>
        <w:pStyle w:val="Compact"/>
        <w:numPr>
          <w:ilvl w:val="0"/>
          <w:numId w:val="5"/>
        </w:numPr>
      </w:pPr>
      <w:r>
        <w:rPr>
          <w:b/>
          <w:bCs/>
        </w:rPr>
        <w:t>Hypothesis Testing:</w:t>
      </w:r>
    </w:p>
    <w:p w:rsidR="00381D1B" w:rsidRDefault="00000000">
      <w:pPr>
        <w:pStyle w:val="Compact"/>
        <w:numPr>
          <w:ilvl w:val="1"/>
          <w:numId w:val="7"/>
        </w:numPr>
      </w:pPr>
      <w:r>
        <w:rPr>
          <w:b/>
          <w:bCs/>
        </w:rPr>
        <w:t>T-test:</w:t>
      </w:r>
      <w:r>
        <w:t xml:space="preserve"> Waterfront vs non-waterfront price (p = 0.00095) → significant</w:t>
      </w:r>
    </w:p>
    <w:p w:rsidR="006A0D84" w:rsidRDefault="006A0D84" w:rsidP="006A0D84">
      <w:pPr>
        <w:pStyle w:val="Compact"/>
        <w:ind w:left="1440"/>
      </w:pPr>
      <w:r>
        <w:rPr>
          <w:noProof/>
        </w:rPr>
        <w:drawing>
          <wp:inline distT="0" distB="0" distL="0" distR="0">
            <wp:extent cx="5820587" cy="990738"/>
            <wp:effectExtent l="0" t="0" r="8890" b="0"/>
            <wp:docPr id="17979091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909172" name="Picture 1797909172"/>
                    <pic:cNvPicPr/>
                  </pic:nvPicPr>
                  <pic:blipFill>
                    <a:blip r:embed="rId10">
                      <a:extLst>
                        <a:ext uri="{28A0092B-C50C-407E-A947-70E740481C1C}">
                          <a14:useLocalDpi xmlns:a14="http://schemas.microsoft.com/office/drawing/2010/main" val="0"/>
                        </a:ext>
                      </a:extLst>
                    </a:blip>
                    <a:stretch>
                      <a:fillRect/>
                    </a:stretch>
                  </pic:blipFill>
                  <pic:spPr>
                    <a:xfrm>
                      <a:off x="0" y="0"/>
                      <a:ext cx="5820587" cy="990738"/>
                    </a:xfrm>
                    <a:prstGeom prst="rect">
                      <a:avLst/>
                    </a:prstGeom>
                  </pic:spPr>
                </pic:pic>
              </a:graphicData>
            </a:graphic>
          </wp:inline>
        </w:drawing>
      </w:r>
    </w:p>
    <w:p w:rsidR="00381D1B" w:rsidRDefault="00000000">
      <w:pPr>
        <w:pStyle w:val="Compact"/>
        <w:numPr>
          <w:ilvl w:val="1"/>
          <w:numId w:val="7"/>
        </w:numPr>
      </w:pPr>
      <w:r>
        <w:rPr>
          <w:b/>
          <w:bCs/>
        </w:rPr>
        <w:t>ANOVA:</w:t>
      </w:r>
      <w:r>
        <w:t xml:space="preserve"> Price differs by bedrooms (p &lt; 1.48e-34) → significant</w:t>
      </w:r>
    </w:p>
    <w:p w:rsidR="006A0D84" w:rsidRDefault="006A0D84" w:rsidP="006A0D84">
      <w:pPr>
        <w:pStyle w:val="Compact"/>
        <w:ind w:left="1440"/>
      </w:pPr>
      <w:r>
        <w:rPr>
          <w:noProof/>
        </w:rPr>
        <w:drawing>
          <wp:inline distT="0" distB="0" distL="0" distR="0">
            <wp:extent cx="5449060" cy="914528"/>
            <wp:effectExtent l="0" t="0" r="0" b="0"/>
            <wp:docPr id="4125076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07618" name="Picture 412507618"/>
                    <pic:cNvPicPr/>
                  </pic:nvPicPr>
                  <pic:blipFill>
                    <a:blip r:embed="rId11">
                      <a:extLst>
                        <a:ext uri="{28A0092B-C50C-407E-A947-70E740481C1C}">
                          <a14:useLocalDpi xmlns:a14="http://schemas.microsoft.com/office/drawing/2010/main" val="0"/>
                        </a:ext>
                      </a:extLst>
                    </a:blip>
                    <a:stretch>
                      <a:fillRect/>
                    </a:stretch>
                  </pic:blipFill>
                  <pic:spPr>
                    <a:xfrm>
                      <a:off x="0" y="0"/>
                      <a:ext cx="5449060" cy="914528"/>
                    </a:xfrm>
                    <a:prstGeom prst="rect">
                      <a:avLst/>
                    </a:prstGeom>
                  </pic:spPr>
                </pic:pic>
              </a:graphicData>
            </a:graphic>
          </wp:inline>
        </w:drawing>
      </w:r>
    </w:p>
    <w:p w:rsidR="00323C7F" w:rsidRPr="00323C7F" w:rsidRDefault="00000000" w:rsidP="00323C7F">
      <w:pPr>
        <w:pStyle w:val="Compact"/>
        <w:numPr>
          <w:ilvl w:val="1"/>
          <w:numId w:val="7"/>
        </w:numPr>
      </w:pPr>
      <w:r>
        <w:rPr>
          <w:b/>
          <w:bCs/>
        </w:rPr>
        <w:t>Correlation:</w:t>
      </w:r>
      <w:r>
        <w:t xml:space="preserve"> </w:t>
      </w:r>
      <w:r>
        <w:rPr>
          <w:rStyle w:val="VerbatimChar"/>
        </w:rPr>
        <w:t>sqft_living</w:t>
      </w:r>
      <w:r>
        <w:t xml:space="preserve"> vs </w:t>
      </w:r>
      <w:r>
        <w:rPr>
          <w:rStyle w:val="VerbatimChar"/>
        </w:rPr>
        <w:t>price</w:t>
      </w:r>
      <w:r>
        <w:t xml:space="preserve"> (r = 0.419, p &lt; 2.02e-193) → positive correlation</w:t>
      </w:r>
      <w:bookmarkStart w:id="9" w:name="exploratory-data-analysis-univariate"/>
      <w:bookmarkEnd w:id="8"/>
    </w:p>
    <w:p w:rsidR="00381D1B" w:rsidRPr="009E1D39" w:rsidRDefault="00000000">
      <w:pPr>
        <w:pStyle w:val="Heading3"/>
        <w:rPr>
          <w:sz w:val="40"/>
          <w:szCs w:val="40"/>
        </w:rPr>
      </w:pPr>
      <w:r w:rsidRPr="009E1D39">
        <w:rPr>
          <w:sz w:val="40"/>
          <w:szCs w:val="40"/>
        </w:rPr>
        <w:lastRenderedPageBreak/>
        <w:t>10. Exploratory Data Analysis (Univariate)</w:t>
      </w:r>
    </w:p>
    <w:p w:rsidR="00323C7F" w:rsidRDefault="00323C7F" w:rsidP="00323C7F">
      <w:pPr>
        <w:pStyle w:val="Compact"/>
        <w:ind w:left="720"/>
      </w:pPr>
      <w:r>
        <w:rPr>
          <w:noProof/>
        </w:rPr>
        <w:drawing>
          <wp:inline distT="0" distB="0" distL="0" distR="0" wp14:anchorId="1E42E798" wp14:editId="07BB82B2">
            <wp:extent cx="4906060" cy="3286584"/>
            <wp:effectExtent l="0" t="0" r="8890" b="9525"/>
            <wp:docPr id="4599419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941952" name="Picture 459941952"/>
                    <pic:cNvPicPr/>
                  </pic:nvPicPr>
                  <pic:blipFill>
                    <a:blip r:embed="rId12">
                      <a:extLst>
                        <a:ext uri="{28A0092B-C50C-407E-A947-70E740481C1C}">
                          <a14:useLocalDpi xmlns:a14="http://schemas.microsoft.com/office/drawing/2010/main" val="0"/>
                        </a:ext>
                      </a:extLst>
                    </a:blip>
                    <a:stretch>
                      <a:fillRect/>
                    </a:stretch>
                  </pic:blipFill>
                  <pic:spPr>
                    <a:xfrm>
                      <a:off x="0" y="0"/>
                      <a:ext cx="4906060" cy="3286584"/>
                    </a:xfrm>
                    <a:prstGeom prst="rect">
                      <a:avLst/>
                    </a:prstGeom>
                  </pic:spPr>
                </pic:pic>
              </a:graphicData>
            </a:graphic>
          </wp:inline>
        </w:drawing>
      </w:r>
      <w:r>
        <w:rPr>
          <w:noProof/>
        </w:rPr>
        <w:drawing>
          <wp:inline distT="0" distB="0" distL="0" distR="0" wp14:anchorId="607F2DFA" wp14:editId="0A13AD8F">
            <wp:extent cx="4182059" cy="1571844"/>
            <wp:effectExtent l="0" t="0" r="9525" b="9525"/>
            <wp:docPr id="98031211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312111" name="Picture 980312111"/>
                    <pic:cNvPicPr/>
                  </pic:nvPicPr>
                  <pic:blipFill>
                    <a:blip r:embed="rId13">
                      <a:extLst>
                        <a:ext uri="{28A0092B-C50C-407E-A947-70E740481C1C}">
                          <a14:useLocalDpi xmlns:a14="http://schemas.microsoft.com/office/drawing/2010/main" val="0"/>
                        </a:ext>
                      </a:extLst>
                    </a:blip>
                    <a:stretch>
                      <a:fillRect/>
                    </a:stretch>
                  </pic:blipFill>
                  <pic:spPr>
                    <a:xfrm>
                      <a:off x="0" y="0"/>
                      <a:ext cx="4182059" cy="1571844"/>
                    </a:xfrm>
                    <a:prstGeom prst="rect">
                      <a:avLst/>
                    </a:prstGeom>
                  </pic:spPr>
                </pic:pic>
              </a:graphicData>
            </a:graphic>
          </wp:inline>
        </w:drawing>
      </w:r>
    </w:p>
    <w:p w:rsidR="00381D1B" w:rsidRDefault="00000000">
      <w:pPr>
        <w:pStyle w:val="Compact"/>
        <w:numPr>
          <w:ilvl w:val="0"/>
          <w:numId w:val="8"/>
        </w:numPr>
      </w:pPr>
      <w:r>
        <w:t>Price distribution is right-skewed</w:t>
      </w:r>
    </w:p>
    <w:p w:rsidR="00381D1B" w:rsidRDefault="00000000">
      <w:pPr>
        <w:pStyle w:val="Compact"/>
        <w:numPr>
          <w:ilvl w:val="0"/>
          <w:numId w:val="8"/>
        </w:numPr>
      </w:pPr>
      <w:r>
        <w:t>Bedroom and bathroom counts show clear modes (3 bedrooms, 2 bathrooms)</w:t>
      </w:r>
    </w:p>
    <w:p w:rsidR="00381D1B" w:rsidRDefault="00000000">
      <w:pPr>
        <w:pStyle w:val="Compact"/>
        <w:numPr>
          <w:ilvl w:val="0"/>
          <w:numId w:val="8"/>
        </w:numPr>
      </w:pPr>
      <w:r>
        <w:rPr>
          <w:rStyle w:val="VerbatimChar"/>
        </w:rPr>
        <w:t>sqft_living</w:t>
      </w:r>
      <w:r>
        <w:t xml:space="preserve"> follows a bell shape with a long right tail</w:t>
      </w:r>
    </w:p>
    <w:p w:rsidR="00381D1B" w:rsidRDefault="00000000">
      <w:pPr>
        <w:pStyle w:val="Compact"/>
        <w:numPr>
          <w:ilvl w:val="0"/>
          <w:numId w:val="8"/>
        </w:numPr>
      </w:pPr>
      <w:r>
        <w:rPr>
          <w:rStyle w:val="VerbatimChar"/>
        </w:rPr>
        <w:t>sqft_lot</w:t>
      </w:r>
      <w:r>
        <w:t xml:space="preserve"> has a wide range with few very large properties</w:t>
      </w:r>
    </w:p>
    <w:p w:rsidR="00971703" w:rsidRDefault="00971703" w:rsidP="00971703">
      <w:pPr>
        <w:pStyle w:val="Compact"/>
        <w:ind w:left="720"/>
      </w:pPr>
    </w:p>
    <w:p w:rsidR="00323C7F" w:rsidRDefault="00323C7F" w:rsidP="006A0D84">
      <w:pPr>
        <w:pStyle w:val="Heading3"/>
        <w:rPr>
          <w:sz w:val="40"/>
          <w:szCs w:val="40"/>
        </w:rPr>
      </w:pPr>
      <w:bookmarkStart w:id="10" w:name="bivariate-analysis"/>
      <w:bookmarkEnd w:id="9"/>
    </w:p>
    <w:p w:rsidR="00323C7F" w:rsidRDefault="00323C7F" w:rsidP="00323C7F">
      <w:pPr>
        <w:pStyle w:val="BodyText"/>
      </w:pPr>
    </w:p>
    <w:p w:rsidR="00323C7F" w:rsidRPr="00323C7F" w:rsidRDefault="00323C7F" w:rsidP="00323C7F">
      <w:pPr>
        <w:pStyle w:val="BodyText"/>
      </w:pPr>
    </w:p>
    <w:p w:rsidR="006A0D84" w:rsidRPr="009E1D39" w:rsidRDefault="00000000" w:rsidP="006A0D84">
      <w:pPr>
        <w:pStyle w:val="Heading3"/>
        <w:rPr>
          <w:sz w:val="40"/>
          <w:szCs w:val="40"/>
        </w:rPr>
      </w:pPr>
      <w:r w:rsidRPr="009E1D39">
        <w:rPr>
          <w:sz w:val="40"/>
          <w:szCs w:val="40"/>
        </w:rPr>
        <w:lastRenderedPageBreak/>
        <w:t>11. Bivariate Analysis</w:t>
      </w:r>
    </w:p>
    <w:p w:rsidR="00381D1B" w:rsidRDefault="00000000">
      <w:pPr>
        <w:pStyle w:val="Compact"/>
        <w:numPr>
          <w:ilvl w:val="0"/>
          <w:numId w:val="9"/>
        </w:numPr>
      </w:pPr>
      <w:r>
        <w:t xml:space="preserve">Price increases with </w:t>
      </w:r>
      <w:r>
        <w:rPr>
          <w:rStyle w:val="VerbatimChar"/>
        </w:rPr>
        <w:t>sqft_living</w:t>
      </w:r>
      <w:r>
        <w:t xml:space="preserve"> (confirmed visually)</w:t>
      </w:r>
    </w:p>
    <w:p w:rsidR="006A0D84" w:rsidRDefault="006A0D84" w:rsidP="00323C7F">
      <w:pPr>
        <w:pStyle w:val="Compact"/>
      </w:pPr>
    </w:p>
    <w:p w:rsidR="00381D1B" w:rsidRDefault="00000000">
      <w:pPr>
        <w:pStyle w:val="Compact"/>
        <w:numPr>
          <w:ilvl w:val="0"/>
          <w:numId w:val="9"/>
        </w:numPr>
      </w:pPr>
      <w:r>
        <w:t>Bedrooms vs price: not linear, but 3-4 bedrooms are most valuable</w:t>
      </w:r>
    </w:p>
    <w:p w:rsidR="006A0D84" w:rsidRDefault="006A0D84" w:rsidP="00876AB1">
      <w:pPr>
        <w:pStyle w:val="Compact"/>
        <w:ind w:left="360"/>
      </w:pPr>
    </w:p>
    <w:p w:rsidR="00381D1B" w:rsidRDefault="00000000">
      <w:pPr>
        <w:pStyle w:val="Compact"/>
        <w:numPr>
          <w:ilvl w:val="0"/>
          <w:numId w:val="9"/>
        </w:numPr>
      </w:pPr>
      <w:r>
        <w:t xml:space="preserve">Correlation matrix shows highest relation between price and </w:t>
      </w:r>
      <w:proofErr w:type="spellStart"/>
      <w:r>
        <w:t>sqft_living</w:t>
      </w:r>
      <w:proofErr w:type="spellEnd"/>
      <w:r>
        <w:t>, bathrooms, and bedrooms</w:t>
      </w:r>
    </w:p>
    <w:p w:rsidR="00DA0EF1" w:rsidRDefault="00323C7F" w:rsidP="00876AB1">
      <w:pPr>
        <w:pStyle w:val="Heading3"/>
      </w:pPr>
      <w:bookmarkStart w:id="11" w:name="multivariate-analysis"/>
      <w:bookmarkEnd w:id="10"/>
      <w:r>
        <w:rPr>
          <w:noProof/>
        </w:rPr>
        <w:drawing>
          <wp:inline distT="0" distB="0" distL="0" distR="0">
            <wp:extent cx="6229350" cy="769056"/>
            <wp:effectExtent l="0" t="0" r="0" b="0"/>
            <wp:docPr id="1371663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663173" name="Picture 1371663173"/>
                    <pic:cNvPicPr/>
                  </pic:nvPicPr>
                  <pic:blipFill>
                    <a:blip r:embed="rId14">
                      <a:extLst>
                        <a:ext uri="{28A0092B-C50C-407E-A947-70E740481C1C}">
                          <a14:useLocalDpi xmlns:a14="http://schemas.microsoft.com/office/drawing/2010/main" val="0"/>
                        </a:ext>
                      </a:extLst>
                    </a:blip>
                    <a:stretch>
                      <a:fillRect/>
                    </a:stretch>
                  </pic:blipFill>
                  <pic:spPr>
                    <a:xfrm>
                      <a:off x="0" y="0"/>
                      <a:ext cx="6339998" cy="782716"/>
                    </a:xfrm>
                    <a:prstGeom prst="rect">
                      <a:avLst/>
                    </a:prstGeom>
                  </pic:spPr>
                </pic:pic>
              </a:graphicData>
            </a:graphic>
          </wp:inline>
        </w:drawing>
      </w:r>
    </w:p>
    <w:p w:rsidR="00876AB1" w:rsidRPr="00876AB1" w:rsidRDefault="00323C7F" w:rsidP="00876AB1">
      <w:pPr>
        <w:pStyle w:val="BodyText"/>
      </w:pPr>
      <w:r>
        <w:rPr>
          <w:noProof/>
        </w:rPr>
        <w:drawing>
          <wp:inline distT="0" distB="0" distL="0" distR="0">
            <wp:extent cx="4610743" cy="3600953"/>
            <wp:effectExtent l="0" t="0" r="0" b="0"/>
            <wp:docPr id="3278082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08222" name="Picture 327808222"/>
                    <pic:cNvPicPr/>
                  </pic:nvPicPr>
                  <pic:blipFill>
                    <a:blip r:embed="rId15">
                      <a:extLst>
                        <a:ext uri="{28A0092B-C50C-407E-A947-70E740481C1C}">
                          <a14:useLocalDpi xmlns:a14="http://schemas.microsoft.com/office/drawing/2010/main" val="0"/>
                        </a:ext>
                      </a:extLst>
                    </a:blip>
                    <a:stretch>
                      <a:fillRect/>
                    </a:stretch>
                  </pic:blipFill>
                  <pic:spPr>
                    <a:xfrm>
                      <a:off x="0" y="0"/>
                      <a:ext cx="4610743" cy="3600953"/>
                    </a:xfrm>
                    <a:prstGeom prst="rect">
                      <a:avLst/>
                    </a:prstGeom>
                  </pic:spPr>
                </pic:pic>
              </a:graphicData>
            </a:graphic>
          </wp:inline>
        </w:drawing>
      </w:r>
    </w:p>
    <w:p w:rsidR="00876AB1" w:rsidRPr="009E1D39" w:rsidRDefault="00876AB1">
      <w:pPr>
        <w:pStyle w:val="Heading3"/>
        <w:rPr>
          <w:sz w:val="40"/>
          <w:szCs w:val="40"/>
        </w:rPr>
      </w:pPr>
    </w:p>
    <w:p w:rsidR="00323C7F" w:rsidRDefault="00323C7F">
      <w:pPr>
        <w:pStyle w:val="Heading3"/>
        <w:rPr>
          <w:sz w:val="40"/>
          <w:szCs w:val="40"/>
        </w:rPr>
      </w:pPr>
    </w:p>
    <w:p w:rsidR="00323C7F" w:rsidRPr="00323C7F" w:rsidRDefault="00323C7F" w:rsidP="00323C7F">
      <w:pPr>
        <w:pStyle w:val="BodyText"/>
      </w:pPr>
    </w:p>
    <w:p w:rsidR="00381D1B" w:rsidRPr="009E1D39" w:rsidRDefault="00000000">
      <w:pPr>
        <w:pStyle w:val="Heading3"/>
        <w:rPr>
          <w:sz w:val="40"/>
          <w:szCs w:val="40"/>
        </w:rPr>
      </w:pPr>
      <w:r w:rsidRPr="009E1D39">
        <w:rPr>
          <w:sz w:val="40"/>
          <w:szCs w:val="40"/>
        </w:rPr>
        <w:lastRenderedPageBreak/>
        <w:t>12. Multivariate Analysis</w:t>
      </w:r>
    </w:p>
    <w:p w:rsidR="00381D1B" w:rsidRDefault="00000000">
      <w:pPr>
        <w:pStyle w:val="Compact"/>
        <w:numPr>
          <w:ilvl w:val="0"/>
          <w:numId w:val="10"/>
        </w:numPr>
      </w:pPr>
      <w:r>
        <w:t xml:space="preserve">Heatmap confirms high correlation between </w:t>
      </w:r>
      <w:proofErr w:type="spellStart"/>
      <w:r>
        <w:t>sqft_living</w:t>
      </w:r>
      <w:proofErr w:type="spellEnd"/>
      <w:r>
        <w:t>, bathrooms, and price</w:t>
      </w:r>
    </w:p>
    <w:p w:rsidR="00876AB1" w:rsidRDefault="00876AB1" w:rsidP="00876AB1">
      <w:pPr>
        <w:pStyle w:val="Compact"/>
        <w:ind w:left="720"/>
      </w:pPr>
      <w:r>
        <w:rPr>
          <w:noProof/>
        </w:rPr>
        <w:drawing>
          <wp:inline distT="0" distB="0" distL="0" distR="0">
            <wp:extent cx="6048375" cy="967136"/>
            <wp:effectExtent l="0" t="0" r="0" b="4445"/>
            <wp:docPr id="195962788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627889" name="Picture 1959627889"/>
                    <pic:cNvPicPr/>
                  </pic:nvPicPr>
                  <pic:blipFill>
                    <a:blip r:embed="rId16">
                      <a:extLst>
                        <a:ext uri="{28A0092B-C50C-407E-A947-70E740481C1C}">
                          <a14:useLocalDpi xmlns:a14="http://schemas.microsoft.com/office/drawing/2010/main" val="0"/>
                        </a:ext>
                      </a:extLst>
                    </a:blip>
                    <a:stretch>
                      <a:fillRect/>
                    </a:stretch>
                  </pic:blipFill>
                  <pic:spPr>
                    <a:xfrm>
                      <a:off x="0" y="0"/>
                      <a:ext cx="6094699" cy="974543"/>
                    </a:xfrm>
                    <a:prstGeom prst="rect">
                      <a:avLst/>
                    </a:prstGeom>
                  </pic:spPr>
                </pic:pic>
              </a:graphicData>
            </a:graphic>
          </wp:inline>
        </w:drawing>
      </w:r>
    </w:p>
    <w:p w:rsidR="00381D1B" w:rsidRDefault="00000000">
      <w:pPr>
        <w:pStyle w:val="Compact"/>
        <w:numPr>
          <w:ilvl w:val="0"/>
          <w:numId w:val="10"/>
        </w:numPr>
      </w:pPr>
      <w:r>
        <w:t>Pairplots show linear trends between price and continuous variables</w:t>
      </w:r>
    </w:p>
    <w:p w:rsidR="00381D1B" w:rsidRDefault="00000000">
      <w:pPr>
        <w:pStyle w:val="Compact"/>
        <w:numPr>
          <w:ilvl w:val="0"/>
          <w:numId w:val="10"/>
        </w:numPr>
      </w:pPr>
      <w:r>
        <w:t>Bar plot: Top cities like Mercer Island and Clyde Hill have highest average prices</w:t>
      </w:r>
    </w:p>
    <w:p w:rsidR="00876AB1" w:rsidRDefault="00876AB1" w:rsidP="00876AB1">
      <w:pPr>
        <w:pStyle w:val="Compact"/>
        <w:ind w:left="720"/>
      </w:pPr>
      <w:r>
        <w:rPr>
          <w:noProof/>
        </w:rPr>
        <w:drawing>
          <wp:inline distT="0" distB="0" distL="0" distR="0" wp14:anchorId="110011CB" wp14:editId="4AB74B2C">
            <wp:extent cx="6091890" cy="3790950"/>
            <wp:effectExtent l="0" t="0" r="4445" b="0"/>
            <wp:docPr id="9954886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88622" name="Picture 995488622"/>
                    <pic:cNvPicPr/>
                  </pic:nvPicPr>
                  <pic:blipFill>
                    <a:blip r:embed="rId17">
                      <a:extLst>
                        <a:ext uri="{28A0092B-C50C-407E-A947-70E740481C1C}">
                          <a14:useLocalDpi xmlns:a14="http://schemas.microsoft.com/office/drawing/2010/main" val="0"/>
                        </a:ext>
                      </a:extLst>
                    </a:blip>
                    <a:stretch>
                      <a:fillRect/>
                    </a:stretch>
                  </pic:blipFill>
                  <pic:spPr>
                    <a:xfrm>
                      <a:off x="0" y="0"/>
                      <a:ext cx="6238583" cy="3882236"/>
                    </a:xfrm>
                    <a:prstGeom prst="rect">
                      <a:avLst/>
                    </a:prstGeom>
                  </pic:spPr>
                </pic:pic>
              </a:graphicData>
            </a:graphic>
          </wp:inline>
        </w:drawing>
      </w:r>
    </w:p>
    <w:p w:rsidR="00381D1B" w:rsidRDefault="00000000">
      <w:pPr>
        <w:pStyle w:val="Compact"/>
        <w:numPr>
          <w:ilvl w:val="0"/>
          <w:numId w:val="10"/>
        </w:numPr>
      </w:pPr>
      <w:r>
        <w:t>Price trend line: Prices dropped mid-year and recovered slowly, showing seasonality</w:t>
      </w:r>
    </w:p>
    <w:p w:rsidR="00DA0EF1" w:rsidRDefault="00DA0EF1" w:rsidP="00DA0EF1">
      <w:pPr>
        <w:pStyle w:val="Compact"/>
        <w:ind w:left="720"/>
      </w:pPr>
    </w:p>
    <w:p w:rsidR="00DA0EF1" w:rsidRDefault="00DA0EF1" w:rsidP="00DA0EF1">
      <w:pPr>
        <w:pStyle w:val="Compact"/>
        <w:ind w:left="720"/>
      </w:pPr>
    </w:p>
    <w:p w:rsidR="00876AB1" w:rsidRDefault="00876AB1" w:rsidP="00DA0EF1">
      <w:pPr>
        <w:pStyle w:val="Compact"/>
        <w:ind w:left="720"/>
      </w:pPr>
    </w:p>
    <w:p w:rsidR="00DA0EF1" w:rsidRDefault="00DA0EF1" w:rsidP="00DA0EF1">
      <w:pPr>
        <w:pStyle w:val="Compact"/>
        <w:ind w:left="720"/>
      </w:pPr>
    </w:p>
    <w:p w:rsidR="00381D1B" w:rsidRPr="009E1D39" w:rsidRDefault="00000000">
      <w:pPr>
        <w:pStyle w:val="Heading3"/>
        <w:rPr>
          <w:sz w:val="40"/>
          <w:szCs w:val="40"/>
        </w:rPr>
      </w:pPr>
      <w:bookmarkStart w:id="12" w:name="overall-insights"/>
      <w:bookmarkEnd w:id="11"/>
      <w:r w:rsidRPr="009E1D39">
        <w:rPr>
          <w:sz w:val="40"/>
          <w:szCs w:val="40"/>
        </w:rPr>
        <w:t>13. Overall Insights</w:t>
      </w:r>
    </w:p>
    <w:p w:rsidR="009E1D39" w:rsidRPr="009E1D39" w:rsidRDefault="009E1D39" w:rsidP="009E1D39">
      <w:pPr>
        <w:pStyle w:val="BodyText"/>
      </w:pPr>
    </w:p>
    <w:p w:rsidR="00381D1B" w:rsidRDefault="00000000">
      <w:pPr>
        <w:pStyle w:val="Compact"/>
        <w:numPr>
          <w:ilvl w:val="0"/>
          <w:numId w:val="11"/>
        </w:numPr>
      </w:pPr>
      <w:r>
        <w:lastRenderedPageBreak/>
        <w:t>Square footage (</w:t>
      </w:r>
      <w:r>
        <w:rPr>
          <w:rStyle w:val="VerbatimChar"/>
        </w:rPr>
        <w:t>sqft_living</w:t>
      </w:r>
      <w:r>
        <w:t>) is the most reliable predictor of price</w:t>
      </w:r>
    </w:p>
    <w:p w:rsidR="00381D1B" w:rsidRDefault="00000000">
      <w:pPr>
        <w:pStyle w:val="Compact"/>
        <w:numPr>
          <w:ilvl w:val="0"/>
          <w:numId w:val="11"/>
        </w:numPr>
      </w:pPr>
      <w:r>
        <w:t>Homes on waterfronts are significantly more expensive</w:t>
      </w:r>
    </w:p>
    <w:p w:rsidR="00381D1B" w:rsidRDefault="00000000">
      <w:pPr>
        <w:pStyle w:val="Compact"/>
        <w:numPr>
          <w:ilvl w:val="0"/>
          <w:numId w:val="11"/>
        </w:numPr>
      </w:pPr>
      <w:r>
        <w:t>Bedroom count affects price, but only up to a point (3–5 bedroom homes most common)</w:t>
      </w:r>
    </w:p>
    <w:p w:rsidR="00381D1B" w:rsidRDefault="00000000">
      <w:pPr>
        <w:pStyle w:val="Compact"/>
        <w:numPr>
          <w:ilvl w:val="0"/>
          <w:numId w:val="11"/>
        </w:numPr>
      </w:pPr>
      <w:r>
        <w:t>There are clear outliers in price, especially among luxury homes with large sqft or special locations</w:t>
      </w:r>
    </w:p>
    <w:p w:rsidR="00381D1B" w:rsidRDefault="00000000">
      <w:pPr>
        <w:pStyle w:val="Compact"/>
        <w:numPr>
          <w:ilvl w:val="0"/>
          <w:numId w:val="11"/>
        </w:numPr>
      </w:pPr>
      <w:r>
        <w:t>Prices dip mid-year and rise again toward the end, indicating a seasonal pattern</w:t>
      </w:r>
    </w:p>
    <w:p w:rsidR="009E1D39" w:rsidRDefault="009E1D39" w:rsidP="009E1D39">
      <w:pPr>
        <w:pStyle w:val="Compact"/>
        <w:ind w:left="720"/>
      </w:pPr>
    </w:p>
    <w:p w:rsidR="009E1D39" w:rsidRDefault="009E1D39" w:rsidP="009E1D39">
      <w:pPr>
        <w:pStyle w:val="Compact"/>
        <w:ind w:left="720"/>
      </w:pPr>
    </w:p>
    <w:p w:rsidR="00381D1B" w:rsidRPr="009E1D39" w:rsidRDefault="00000000">
      <w:pPr>
        <w:pStyle w:val="Heading3"/>
        <w:rPr>
          <w:sz w:val="40"/>
          <w:szCs w:val="40"/>
        </w:rPr>
      </w:pPr>
      <w:bookmarkStart w:id="13" w:name="conclusion"/>
      <w:bookmarkEnd w:id="12"/>
      <w:r w:rsidRPr="009E1D39">
        <w:rPr>
          <w:sz w:val="40"/>
          <w:szCs w:val="40"/>
        </w:rPr>
        <w:t>14. Conclusion</w:t>
      </w:r>
    </w:p>
    <w:p w:rsidR="009E1D39" w:rsidRDefault="009E1D39" w:rsidP="00A722C6">
      <w:pPr>
        <w:pStyle w:val="FirstParagraph"/>
        <w:ind w:left="720"/>
      </w:pPr>
    </w:p>
    <w:p w:rsidR="00381D1B" w:rsidRDefault="00000000" w:rsidP="00A722C6">
      <w:pPr>
        <w:pStyle w:val="FirstParagraph"/>
        <w:ind w:left="720"/>
      </w:pPr>
      <w:r>
        <w:t>Through EDA and statistical testing, this project demonstrates the power of data in understanding housing prices. Significant relationships were found between price and features like sqft_living, waterfront access, and bedroom count. These insights can help in real estate forecasting, pricing strategies, and investment decisions.</w:t>
      </w:r>
    </w:p>
    <w:p w:rsidR="00ED19F2" w:rsidRPr="00ED19F2" w:rsidRDefault="00ED19F2" w:rsidP="00ED19F2">
      <w:pPr>
        <w:pStyle w:val="BodyText"/>
      </w:pPr>
    </w:p>
    <w:p w:rsidR="00381D1B" w:rsidRDefault="00000000">
      <w:r>
        <w:pict>
          <v:rect id="_x0000_i1038" style="width:0;height:1.5pt" o:hralign="center" o:hrstd="t" o:hr="t"/>
        </w:pict>
      </w:r>
    </w:p>
    <w:bookmarkEnd w:id="13"/>
    <w:p w:rsidR="00381D1B" w:rsidRDefault="00381D1B">
      <w:pPr>
        <w:pStyle w:val="FirstParagraph"/>
      </w:pPr>
    </w:p>
    <w:sectPr w:rsidR="00381D1B">
      <w:headerReference w:type="default" r:id="rId1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616A3" w:rsidRDefault="009616A3" w:rsidP="00A722C6">
      <w:pPr>
        <w:spacing w:after="0"/>
      </w:pPr>
      <w:r>
        <w:separator/>
      </w:r>
    </w:p>
  </w:endnote>
  <w:endnote w:type="continuationSeparator" w:id="0">
    <w:p w:rsidR="009616A3" w:rsidRDefault="009616A3" w:rsidP="00A722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616A3" w:rsidRDefault="009616A3" w:rsidP="00A722C6">
      <w:pPr>
        <w:spacing w:after="0"/>
      </w:pPr>
      <w:r>
        <w:separator/>
      </w:r>
    </w:p>
  </w:footnote>
  <w:footnote w:type="continuationSeparator" w:id="0">
    <w:p w:rsidR="009616A3" w:rsidRDefault="009616A3" w:rsidP="00A722C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722C6" w:rsidRDefault="00A722C6">
    <w:pPr>
      <w:pStyle w:val="Header"/>
    </w:pP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8F4603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07AA619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79474680">
    <w:abstractNumId w:val="0"/>
  </w:num>
  <w:num w:numId="2" w16cid:durableId="230232864">
    <w:abstractNumId w:val="1"/>
  </w:num>
  <w:num w:numId="3" w16cid:durableId="1137842777">
    <w:abstractNumId w:val="1"/>
  </w:num>
  <w:num w:numId="4" w16cid:durableId="1865552000">
    <w:abstractNumId w:val="1"/>
  </w:num>
  <w:num w:numId="5" w16cid:durableId="852379881">
    <w:abstractNumId w:val="1"/>
  </w:num>
  <w:num w:numId="6" w16cid:durableId="1618216715">
    <w:abstractNumId w:val="1"/>
  </w:num>
  <w:num w:numId="7" w16cid:durableId="1988390945">
    <w:abstractNumId w:val="1"/>
  </w:num>
  <w:num w:numId="8" w16cid:durableId="627932688">
    <w:abstractNumId w:val="1"/>
  </w:num>
  <w:num w:numId="9" w16cid:durableId="259606261">
    <w:abstractNumId w:val="1"/>
  </w:num>
  <w:num w:numId="10" w16cid:durableId="873812093">
    <w:abstractNumId w:val="1"/>
  </w:num>
  <w:num w:numId="11" w16cid:durableId="509763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D1B"/>
    <w:rsid w:val="00083CE4"/>
    <w:rsid w:val="001468A5"/>
    <w:rsid w:val="00283729"/>
    <w:rsid w:val="00323C7F"/>
    <w:rsid w:val="00381D1B"/>
    <w:rsid w:val="003C666F"/>
    <w:rsid w:val="00476098"/>
    <w:rsid w:val="006A0D84"/>
    <w:rsid w:val="007474DD"/>
    <w:rsid w:val="00805B04"/>
    <w:rsid w:val="00830A45"/>
    <w:rsid w:val="00876AB1"/>
    <w:rsid w:val="009616A3"/>
    <w:rsid w:val="00971703"/>
    <w:rsid w:val="009E1D39"/>
    <w:rsid w:val="00A722C6"/>
    <w:rsid w:val="00C216D0"/>
    <w:rsid w:val="00CC2217"/>
    <w:rsid w:val="00DA0EF1"/>
    <w:rsid w:val="00DD132D"/>
    <w:rsid w:val="00E233B4"/>
    <w:rsid w:val="00ED1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9003F"/>
  <w15:docId w15:val="{41CB5469-B593-47F7-8301-F67E3850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A722C6"/>
    <w:pPr>
      <w:tabs>
        <w:tab w:val="center" w:pos="4680"/>
        <w:tab w:val="right" w:pos="9360"/>
      </w:tabs>
      <w:spacing w:after="0"/>
    </w:pPr>
  </w:style>
  <w:style w:type="character" w:customStyle="1" w:styleId="HeaderChar">
    <w:name w:val="Header Char"/>
    <w:basedOn w:val="DefaultParagraphFont"/>
    <w:link w:val="Header"/>
    <w:rsid w:val="00A722C6"/>
  </w:style>
  <w:style w:type="paragraph" w:styleId="Footer">
    <w:name w:val="footer"/>
    <w:basedOn w:val="Normal"/>
    <w:link w:val="FooterChar"/>
    <w:rsid w:val="00A722C6"/>
    <w:pPr>
      <w:tabs>
        <w:tab w:val="center" w:pos="4680"/>
        <w:tab w:val="right" w:pos="9360"/>
      </w:tabs>
      <w:spacing w:after="0"/>
    </w:pPr>
  </w:style>
  <w:style w:type="character" w:customStyle="1" w:styleId="FooterChar">
    <w:name w:val="Footer Char"/>
    <w:basedOn w:val="DefaultParagraphFont"/>
    <w:link w:val="Footer"/>
    <w:rsid w:val="00A722C6"/>
  </w:style>
  <w:style w:type="table" w:styleId="TableGrid">
    <w:name w:val="Table Grid"/>
    <w:basedOn w:val="TableNormal"/>
    <w:uiPriority w:val="39"/>
    <w:rsid w:val="00A722C6"/>
    <w:pPr>
      <w:spacing w:after="0"/>
    </w:pPr>
    <w:rPr>
      <w:kern w:val="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846</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dc:creator>
  <cp:keywords/>
  <cp:lastModifiedBy>Hi</cp:lastModifiedBy>
  <cp:revision>2</cp:revision>
  <dcterms:created xsi:type="dcterms:W3CDTF">2025-07-22T17:46:00Z</dcterms:created>
  <dcterms:modified xsi:type="dcterms:W3CDTF">2025-07-22T17:46:00Z</dcterms:modified>
</cp:coreProperties>
</file>