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 Report Template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Employee travel Approval Application for corporates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INTRODUCTION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Overview</w:t>
      </w:r>
    </w:p>
    <w:p>
      <w:pPr>
        <w:spacing w:before="0" w:after="160" w:line="360"/>
        <w:ind w:right="0" w:left="0" w:firstLine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Sales force is a customer success platform designed to help the customer sell, service, market analyse and connect with your customer The project aim is to provide real-time knowledge for all the students who have basic knowledge of sales force and looking for a real-time project. This project will also help to those professional who are in cross-technology and wanted to switch to sales force with the help of this project they will gain knowledge and can include into their resume as well.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Project helps to sending our travel approval requests to the manager in place of emails. This project contain eleven millstones and every milestones having many activities. The milestone-1 tell as how to create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Salesforce Org. Milestone-2-11 of this project explained how to  creating the Application, What is an object,  Tabs,  Create- Fields&amp; Relationships, Import Departments, Customize User Interface, Use customization, Adding  business Logic to Travel App, reports and dashboards respectively.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Purpose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Travel request form helps gather employee trip details and allows you to reject or approve their travel and reimburse their expenses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Definition &amp; Design Thinking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12857">
          <v:rect xmlns:o="urn:schemas-microsoft-com:office:office" xmlns:v="urn:schemas-microsoft-com:vml" id="rectole0000000000" style="width:437.350000pt;height:64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Empathy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2.2 Ideation &amp; Brainstorming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4150">
          <v:rect xmlns:o="urn:schemas-microsoft-com:office:office" xmlns:v="urn:schemas-microsoft-com:vml" id="rectole0000000001" style="width:437.350000pt;height:20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4697">
          <v:rect xmlns:o="urn:schemas-microsoft-com:office:office" xmlns:v="urn:schemas-microsoft-com:vml" id="rectole0000000002" style="width:437.350000pt;height:23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3.1 Data Model:</w:t>
      </w:r>
    </w:p>
    <w:tbl>
      <w:tblPr/>
      <w:tblGrid>
        <w:gridCol w:w="2383"/>
        <w:gridCol w:w="5650"/>
      </w:tblGrid>
      <w:tr>
        <w:trPr>
          <w:trHeight w:val="291" w:hRule="auto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Name</w:t>
            </w:r>
          </w:p>
        </w:tc>
        <w:tc>
          <w:tcPr>
            <w:tcW w:w="5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in the Object</w:t>
            </w:r>
          </w:p>
        </w:tc>
      </w:tr>
      <w:tr>
        <w:trPr>
          <w:trHeight w:val="2234" w:hRule="auto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  - 1</w:t>
            </w:r>
          </w:p>
        </w:tc>
        <w:tc>
          <w:tcPr>
            <w:tcW w:w="5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330" w:type="dxa"/>
            </w:tblPr>
            <w:tblGrid>
              <w:gridCol w:w="2478"/>
              <w:gridCol w:w="2285"/>
            </w:tblGrid>
            <w:tr>
              <w:trPr>
                <w:trHeight w:val="221" w:hRule="auto"/>
                <w:jc w:val="left"/>
              </w:trPr>
              <w:tc>
                <w:tcPr>
                  <w:tcW w:w="24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Field Label</w:t>
                  </w:r>
                </w:p>
              </w:tc>
              <w:tc>
                <w:tcPr>
                  <w:tcW w:w="22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Data Type</w:t>
                  </w:r>
                </w:p>
              </w:tc>
            </w:tr>
            <w:tr>
              <w:trPr>
                <w:trHeight w:val="270" w:hRule="auto"/>
                <w:jc w:val="left"/>
              </w:trPr>
              <w:tc>
                <w:tcPr>
                  <w:tcW w:w="24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Field Label</w:t>
                  </w:r>
                </w:p>
              </w:tc>
              <w:tc>
                <w:tcPr>
                  <w:tcW w:w="22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Amount</w:t>
                  </w:r>
                </w:p>
              </w:tc>
            </w:tr>
            <w:tr>
              <w:trPr>
                <w:trHeight w:val="415" w:hRule="auto"/>
                <w:jc w:val="left"/>
              </w:trPr>
              <w:tc>
                <w:tcPr>
                  <w:tcW w:w="24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Length</w:t>
                  </w:r>
                </w:p>
              </w:tc>
              <w:tc>
                <w:tcPr>
                  <w:tcW w:w="228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16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393" w:hRule="auto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  - 2</w:t>
            </w:r>
          </w:p>
        </w:tc>
        <w:tc>
          <w:tcPr>
            <w:tcW w:w="5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413" w:type="dxa"/>
            </w:tblPr>
            <w:tblGrid>
              <w:gridCol w:w="2478"/>
              <w:gridCol w:w="2133"/>
            </w:tblGrid>
            <w:tr>
              <w:trPr>
                <w:trHeight w:val="222" w:hRule="auto"/>
                <w:jc w:val="left"/>
              </w:trPr>
              <w:tc>
                <w:tcPr>
                  <w:tcW w:w="24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Field Label</w:t>
                  </w:r>
                </w:p>
              </w:tc>
              <w:tc>
                <w:tcPr>
                  <w:tcW w:w="21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Data Type</w:t>
                  </w:r>
                </w:p>
              </w:tc>
            </w:tr>
            <w:tr>
              <w:trPr>
                <w:trHeight w:val="512" w:hRule="auto"/>
                <w:jc w:val="left"/>
              </w:trPr>
              <w:tc>
                <w:tcPr>
                  <w:tcW w:w="24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Decimal</w:t>
                  </w:r>
                </w:p>
              </w:tc>
              <w:tc>
                <w:tcPr>
                  <w:tcW w:w="21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</w:tr>
            <w:tr>
              <w:trPr>
                <w:trHeight w:val="526" w:hRule="auto"/>
                <w:jc w:val="left"/>
              </w:trPr>
              <w:tc>
                <w:tcPr>
                  <w:tcW w:w="24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Select Required</w:t>
                  </w:r>
                </w:p>
              </w:tc>
              <w:tc>
                <w:tcPr>
                  <w:tcW w:w="21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160" w:line="259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Trailhead Profile Public URL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 :D.Saravanan: 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https://trailblazer.me/id/sarad151Team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1 :S.Muruganantham: 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https://trailblazer.me/id/smuruganantham5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2 :S.Muthukumar   :</w:t>
      </w:r>
      <w:hyperlink xmlns:r="http://schemas.openxmlformats.org/officeDocument/2006/relationships" r:id="docRId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https://trailblazer.me/id/smuthukumar16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3 :G.Ramakrishnan : </w:t>
      </w:r>
      <w:hyperlink xmlns:r="http://schemas.openxmlformats.org/officeDocument/2006/relationships" r:id="docRId9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https://trailblazer.me/id/gramakrishnan5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5. ADVANTAGES &amp; DISADVANTAGE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Advantages:</w:t>
      </w:r>
    </w:p>
    <w:p>
      <w:pPr>
        <w:numPr>
          <w:ilvl w:val="0"/>
          <w:numId w:val="47"/>
        </w:numPr>
        <w:spacing w:before="0" w:after="0" w:line="360"/>
        <w:ind w:right="0" w:left="621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Increase Compliance</w:t>
      </w:r>
    </w:p>
    <w:p>
      <w:pPr>
        <w:numPr>
          <w:ilvl w:val="0"/>
          <w:numId w:val="47"/>
        </w:numPr>
        <w:spacing w:before="0" w:after="0" w:line="360"/>
        <w:ind w:right="0" w:left="621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Reduce cost</w:t>
      </w:r>
    </w:p>
    <w:p>
      <w:pPr>
        <w:numPr>
          <w:ilvl w:val="0"/>
          <w:numId w:val="47"/>
        </w:numPr>
        <w:spacing w:before="0" w:after="0" w:line="360"/>
        <w:ind w:right="0" w:left="621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Faster process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Disadvantages: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It harms health and fitness.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6. APPLICATIONS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 is used to reduce time.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7. CONCLUSION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Finally, the   project concluded that it is one of the most useful for business travelling employees.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8. FUTURE SCOPE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The travel Approval Application growth will be developed large in new technology systems and easy to travelling and satisfaction of employees.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trailblazer.me/id/smuruganantham5" Id="docRId7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trailblazer.me/id/sarad151Team" Id="docRId6" Type="http://schemas.openxmlformats.org/officeDocument/2006/relationships/hyperlink" /><Relationship TargetMode="External" Target="https://trailblazer.me/id/smuthukumar16" Id="docRId8" Type="http://schemas.openxmlformats.org/officeDocument/2006/relationships/hyperlink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Mode="External" Target="https://trailblazer.me/id/gramakrishnan5" Id="docRId9" Type="http://schemas.openxmlformats.org/officeDocument/2006/relationships/hyperlink" /></Relationships>
</file>