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180B9AA" w14:textId="6AA5CB01" w:rsidR="00595E4D" w:rsidRPr="00F70CC1" w:rsidRDefault="00595E4D" w:rsidP="00595E4D">
      <w:pPr>
        <w:pageBreakBefore/>
        <w:spacing w:after="0" w:line="240" w:lineRule="auto"/>
        <w:ind w:left="3969" w:firstLine="70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F70CC1">
        <w:rPr>
          <w:rFonts w:ascii="Times New Roman" w:eastAsia="Times New Roman" w:hAnsi="Times New Roman" w:cs="Times New Roman"/>
          <w:b/>
          <w:sz w:val="24"/>
          <w:szCs w:val="24"/>
        </w:rPr>
        <w:t>Приложение №</w:t>
      </w:r>
      <w:r w:rsidR="00ED72CE" w:rsidRPr="00F70CC1">
        <w:rPr>
          <w:rFonts w:ascii="Times New Roman" w:eastAsia="Times New Roman" w:hAnsi="Times New Roman" w:cs="Times New Roman"/>
          <w:b/>
          <w:sz w:val="24"/>
          <w:szCs w:val="24"/>
        </w:rPr>
        <w:t>8</w:t>
      </w:r>
    </w:p>
    <w:p w14:paraId="0C8EDFD4" w14:textId="65C25638" w:rsidR="00D06BC9" w:rsidRPr="00F70CC1" w:rsidRDefault="00774920" w:rsidP="005A12D0">
      <w:pPr>
        <w:spacing w:before="120"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70CC1">
        <w:rPr>
          <w:rFonts w:ascii="Times New Roman" w:eastAsia="Times New Roman" w:hAnsi="Times New Roman" w:cs="Times New Roman"/>
          <w:sz w:val="24"/>
          <w:szCs w:val="24"/>
        </w:rPr>
        <w:t>к Концессионному соглашению о создании объекта аппаратно-программный комплекс «Автоматизированная система эксплуатации системы безопасности дорожного движения Ростовской области»</w:t>
      </w:r>
    </w:p>
    <w:p w14:paraId="441BE108" w14:textId="6ACE5CEA" w:rsidR="005A12D0" w:rsidRPr="00F70CC1" w:rsidRDefault="005A12D0" w:rsidP="005A12D0">
      <w:pPr>
        <w:spacing w:before="120" w:after="0" w:line="240" w:lineRule="auto"/>
        <w:ind w:left="4678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F70CC1">
        <w:rPr>
          <w:rFonts w:ascii="Times New Roman" w:eastAsia="Times New Roman" w:hAnsi="Times New Roman" w:cs="Times New Roman"/>
          <w:sz w:val="24"/>
          <w:szCs w:val="24"/>
        </w:rPr>
        <w:t>от ___________ 202</w:t>
      </w:r>
      <w:r w:rsidR="00EB392C" w:rsidRPr="00F70CC1">
        <w:rPr>
          <w:rFonts w:ascii="Times New Roman" w:eastAsia="Times New Roman" w:hAnsi="Times New Roman" w:cs="Times New Roman"/>
          <w:sz w:val="24"/>
          <w:szCs w:val="24"/>
        </w:rPr>
        <w:t>_</w:t>
      </w:r>
      <w:r w:rsidRPr="00F70CC1">
        <w:rPr>
          <w:rFonts w:ascii="Times New Roman" w:eastAsia="Times New Roman" w:hAnsi="Times New Roman" w:cs="Times New Roman"/>
          <w:sz w:val="24"/>
          <w:szCs w:val="24"/>
        </w:rPr>
        <w:t xml:space="preserve"> года № ____________</w:t>
      </w:r>
    </w:p>
    <w:p w14:paraId="2604F375" w14:textId="77777777" w:rsidR="00595E4D" w:rsidRPr="00F70CC1" w:rsidRDefault="00595E4D" w:rsidP="00595E4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6FC9377" w14:textId="77777777" w:rsidR="00595E4D" w:rsidRPr="00F70CC1" w:rsidRDefault="00595E4D" w:rsidP="00595E4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2B20C67" w14:textId="3D144A1B" w:rsidR="00595E4D" w:rsidRPr="00F70CC1" w:rsidRDefault="00595E4D" w:rsidP="00595E4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E6BB79D" w14:textId="156FD8A8" w:rsidR="00B43468" w:rsidRPr="00F70CC1" w:rsidRDefault="00B43468" w:rsidP="00595E4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ED7579B" w14:textId="77777777" w:rsidR="00B43468" w:rsidRPr="00F70CC1" w:rsidRDefault="00B43468" w:rsidP="00595E4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392B2E5" w14:textId="351FA628" w:rsidR="00595E4D" w:rsidRPr="00F70CC1" w:rsidRDefault="00DC5570" w:rsidP="00595E4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F70CC1">
        <w:rPr>
          <w:rFonts w:ascii="Times New Roman" w:eastAsia="Times New Roman" w:hAnsi="Times New Roman" w:cs="Times New Roman"/>
          <w:b/>
          <w:sz w:val="24"/>
          <w:szCs w:val="24"/>
        </w:rPr>
        <w:t>ШТРАФЫ</w:t>
      </w:r>
    </w:p>
    <w:p w14:paraId="6DE5CF1C" w14:textId="77777777" w:rsidR="00595E4D" w:rsidRPr="00F70CC1" w:rsidRDefault="00595E4D" w:rsidP="00DC5570">
      <w:pPr>
        <w:ind w:firstLine="709"/>
        <w:rPr>
          <w:rFonts w:ascii="Times New Roman" w:eastAsia="Times New Roman" w:hAnsi="Times New Roman" w:cs="Times New Roman"/>
          <w:i/>
          <w:sz w:val="24"/>
          <w:szCs w:val="24"/>
        </w:rPr>
      </w:pPr>
      <w:r w:rsidRPr="00F70CC1">
        <w:rPr>
          <w:rFonts w:ascii="Times New Roman" w:eastAsia="Times New Roman" w:hAnsi="Times New Roman" w:cs="Times New Roman"/>
          <w:i/>
          <w:sz w:val="24"/>
          <w:szCs w:val="24"/>
        </w:rPr>
        <w:br w:type="page"/>
      </w:r>
    </w:p>
    <w:p w14:paraId="24474FCC" w14:textId="77777777" w:rsidR="00595E4D" w:rsidRPr="00F70CC1" w:rsidRDefault="00595E4D" w:rsidP="00595E4D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F70CC1">
        <w:rPr>
          <w:rFonts w:ascii="Times New Roman" w:eastAsia="Calibri" w:hAnsi="Times New Roman" w:cs="Times New Roman"/>
          <w:b/>
          <w:sz w:val="28"/>
          <w:szCs w:val="28"/>
        </w:rPr>
        <w:lastRenderedPageBreak/>
        <w:t>Требования по качеству Эксплуатации</w:t>
      </w:r>
    </w:p>
    <w:p w14:paraId="5ECD0ADE" w14:textId="77777777" w:rsidR="00595E4D" w:rsidRPr="00F70CC1" w:rsidRDefault="00595E4D" w:rsidP="00595E4D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7B26C49B" w14:textId="77777777" w:rsidR="00595E4D" w:rsidRPr="00F70CC1" w:rsidRDefault="00595E4D" w:rsidP="00E81059">
      <w:pPr>
        <w:pStyle w:val="a3"/>
        <w:numPr>
          <w:ilvl w:val="0"/>
          <w:numId w:val="1"/>
        </w:numPr>
        <w:spacing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b/>
          <w:sz w:val="24"/>
          <w:szCs w:val="20"/>
        </w:rPr>
        <w:t>Качество эксплуатации системы ФВФ</w:t>
      </w:r>
    </w:p>
    <w:p w14:paraId="195165F9" w14:textId="707C316F" w:rsidR="00595E4D" w:rsidRPr="00F70CC1" w:rsidRDefault="00595E4D" w:rsidP="00E81059">
      <w:pPr>
        <w:pStyle w:val="1"/>
        <w:widowControl w:val="0"/>
        <w:suppressAutoHyphens w:val="0"/>
        <w:autoSpaceDE w:val="0"/>
        <w:autoSpaceDN w:val="0"/>
        <w:adjustRightInd w:val="0"/>
        <w:spacing w:after="240" w:line="288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F70CC1">
        <w:rPr>
          <w:rFonts w:ascii="Times New Roman" w:hAnsi="Times New Roman"/>
          <w:sz w:val="24"/>
          <w:szCs w:val="24"/>
        </w:rPr>
        <w:t xml:space="preserve">Концессионер обязуется обеспечить следующие показатели эксплуатационной доступности Объекта Соглашения с учетом положений Приложения № </w:t>
      </w:r>
      <w:r w:rsidR="003B66C9" w:rsidRPr="00F70CC1">
        <w:rPr>
          <w:rFonts w:ascii="Times New Roman" w:hAnsi="Times New Roman"/>
          <w:sz w:val="24"/>
          <w:szCs w:val="24"/>
        </w:rPr>
        <w:t xml:space="preserve">2 </w:t>
      </w:r>
      <w:r w:rsidRPr="00F70CC1">
        <w:rPr>
          <w:rFonts w:ascii="Times New Roman" w:hAnsi="Times New Roman"/>
          <w:sz w:val="24"/>
          <w:szCs w:val="24"/>
        </w:rPr>
        <w:t>к Соглашению и</w:t>
      </w:r>
      <w:r w:rsidR="005252A3" w:rsidRPr="00F70CC1">
        <w:rPr>
          <w:rFonts w:ascii="Times New Roman" w:hAnsi="Times New Roman"/>
          <w:sz w:val="24"/>
          <w:szCs w:val="24"/>
        </w:rPr>
        <w:t> </w:t>
      </w:r>
      <w:r w:rsidRPr="00F70CC1">
        <w:rPr>
          <w:rFonts w:ascii="Times New Roman" w:hAnsi="Times New Roman"/>
          <w:sz w:val="24"/>
          <w:szCs w:val="24"/>
        </w:rPr>
        <w:t>Регламента Эксплуатации:</w:t>
      </w:r>
    </w:p>
    <w:tbl>
      <w:tblPr>
        <w:tblStyle w:val="a5"/>
        <w:tblW w:w="0" w:type="auto"/>
        <w:tblInd w:w="-5" w:type="dxa"/>
        <w:tblLook w:val="04A0" w:firstRow="1" w:lastRow="0" w:firstColumn="1" w:lastColumn="0" w:noHBand="0" w:noVBand="1"/>
      </w:tblPr>
      <w:tblGrid>
        <w:gridCol w:w="6804"/>
        <w:gridCol w:w="2546"/>
      </w:tblGrid>
      <w:tr w:rsidR="00DC5570" w:rsidRPr="00F70CC1" w14:paraId="235E6EF0" w14:textId="77777777" w:rsidTr="00DC5570">
        <w:tc>
          <w:tcPr>
            <w:tcW w:w="6804" w:type="dxa"/>
          </w:tcPr>
          <w:p w14:paraId="62C1B814" w14:textId="77777777" w:rsidR="00595E4D" w:rsidRPr="00F70CC1" w:rsidRDefault="00595E4D" w:rsidP="00B43468">
            <w:pPr>
              <w:pStyle w:val="a3"/>
              <w:spacing w:line="288" w:lineRule="auto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</w:pPr>
            <w:r w:rsidRPr="00F70CC1"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  <w:t>Показатель</w:t>
            </w:r>
          </w:p>
        </w:tc>
        <w:tc>
          <w:tcPr>
            <w:tcW w:w="2546" w:type="dxa"/>
          </w:tcPr>
          <w:p w14:paraId="3CBFC111" w14:textId="77777777" w:rsidR="00595E4D" w:rsidRPr="00F70CC1" w:rsidRDefault="00595E4D" w:rsidP="00B43468">
            <w:pPr>
              <w:pStyle w:val="a3"/>
              <w:spacing w:line="288" w:lineRule="auto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</w:pPr>
            <w:r w:rsidRPr="00F70CC1"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  <w:t>Значение</w:t>
            </w:r>
          </w:p>
        </w:tc>
      </w:tr>
      <w:tr w:rsidR="00DC5570" w:rsidRPr="00F70CC1" w14:paraId="15C8F46A" w14:textId="77777777" w:rsidTr="00DC5570">
        <w:tc>
          <w:tcPr>
            <w:tcW w:w="6804" w:type="dxa"/>
          </w:tcPr>
          <w:p w14:paraId="78D2A4C8" w14:textId="278FC14E" w:rsidR="00595E4D" w:rsidRPr="00F70CC1" w:rsidRDefault="00595E4D" w:rsidP="00B43468">
            <w:pPr>
              <w:pStyle w:val="a3"/>
              <w:spacing w:line="288" w:lineRule="auto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</w:pPr>
            <w:r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 xml:space="preserve">Показатель уровня </w:t>
            </w:r>
            <w:r w:rsidR="00ED7025"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 xml:space="preserve">нормативной </w:t>
            </w:r>
            <w:r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 xml:space="preserve">эксплуатационной доступности </w:t>
            </w:r>
            <w:r w:rsidR="008671A7"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 xml:space="preserve">стационарных </w:t>
            </w:r>
            <w:r w:rsidR="00B43468"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 xml:space="preserve">комплексов </w:t>
            </w:r>
            <w:r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 xml:space="preserve">ФВФ </w:t>
            </w:r>
            <w:r w:rsidR="00B43468"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 xml:space="preserve">нарушений </w:t>
            </w:r>
            <w:r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>ПДД</w:t>
            </w:r>
            <w:r w:rsidR="0088220B"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>, в месяц</w:t>
            </w:r>
          </w:p>
        </w:tc>
        <w:tc>
          <w:tcPr>
            <w:tcW w:w="2546" w:type="dxa"/>
          </w:tcPr>
          <w:p w14:paraId="44088451" w14:textId="775870D8" w:rsidR="00595E4D" w:rsidRPr="00F70CC1" w:rsidRDefault="00595E4D" w:rsidP="00B43468">
            <w:pPr>
              <w:pStyle w:val="a3"/>
              <w:spacing w:line="288" w:lineRule="auto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</w:pPr>
            <w:r w:rsidRPr="00F70CC1"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  <w:t>95%</w:t>
            </w:r>
            <w:r w:rsidR="0088220B" w:rsidRPr="00F70CC1"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  <w:t xml:space="preserve"> </w:t>
            </w:r>
          </w:p>
        </w:tc>
      </w:tr>
      <w:tr w:rsidR="00E141FF" w:rsidRPr="00F70CC1" w14:paraId="0FDE905F" w14:textId="77777777" w:rsidTr="00DC5570">
        <w:tc>
          <w:tcPr>
            <w:tcW w:w="6804" w:type="dxa"/>
          </w:tcPr>
          <w:p w14:paraId="6495187B" w14:textId="678158AC" w:rsidR="00E141FF" w:rsidRPr="00F70CC1" w:rsidRDefault="00E141FF" w:rsidP="00E141FF">
            <w:pPr>
              <w:pStyle w:val="a3"/>
              <w:spacing w:line="288" w:lineRule="auto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</w:pPr>
            <w:r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>Показатель уровня нормативной эксплуатационной доступности передвижных комплексов ФВФ нарушений ПДД</w:t>
            </w:r>
            <w:r w:rsidR="0088220B"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>, в месяц</w:t>
            </w:r>
          </w:p>
        </w:tc>
        <w:tc>
          <w:tcPr>
            <w:tcW w:w="2546" w:type="dxa"/>
          </w:tcPr>
          <w:p w14:paraId="46D90D43" w14:textId="6B72821A" w:rsidR="00E141FF" w:rsidRPr="00F70CC1" w:rsidRDefault="00E141FF" w:rsidP="00E141FF">
            <w:pPr>
              <w:pStyle w:val="a3"/>
              <w:spacing w:line="288" w:lineRule="auto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</w:pPr>
            <w:r w:rsidRPr="00F70CC1"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  <w:t>9</w:t>
            </w:r>
            <w:r w:rsidR="00F553C7" w:rsidRPr="00F70CC1"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  <w:t>5</w:t>
            </w:r>
            <w:r w:rsidRPr="00F70CC1"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  <w:t>%</w:t>
            </w:r>
          </w:p>
        </w:tc>
      </w:tr>
      <w:tr w:rsidR="00E141FF" w:rsidRPr="00F70CC1" w14:paraId="55283A72" w14:textId="77777777" w:rsidTr="00DC5570">
        <w:tc>
          <w:tcPr>
            <w:tcW w:w="6804" w:type="dxa"/>
          </w:tcPr>
          <w:p w14:paraId="595549F1" w14:textId="6833A74F" w:rsidR="00E141FF" w:rsidRPr="00F70CC1" w:rsidRDefault="00E141FF" w:rsidP="00E141FF">
            <w:pPr>
              <w:pStyle w:val="a3"/>
              <w:spacing w:line="288" w:lineRule="auto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</w:pPr>
            <w:r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 xml:space="preserve">Качество эксплуатации </w:t>
            </w:r>
            <w:r w:rsidR="00CB7AAD"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>Специального программного обеспечения «Система учета, мониторинга и автоматизации обслуживания инфраструктуры интеллектуальных транспортных систем»</w:t>
            </w:r>
          </w:p>
        </w:tc>
        <w:tc>
          <w:tcPr>
            <w:tcW w:w="2546" w:type="dxa"/>
          </w:tcPr>
          <w:p w14:paraId="38028EAC" w14:textId="77777777" w:rsidR="00E141FF" w:rsidRPr="00F70CC1" w:rsidRDefault="00E141FF" w:rsidP="00E141FF">
            <w:pPr>
              <w:pStyle w:val="a3"/>
              <w:spacing w:line="288" w:lineRule="auto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</w:pPr>
            <w:r w:rsidRPr="00F70CC1"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  <w:t>93%</w:t>
            </w:r>
          </w:p>
        </w:tc>
      </w:tr>
    </w:tbl>
    <w:p w14:paraId="7EA35295" w14:textId="77777777" w:rsidR="00595E4D" w:rsidRPr="00F70CC1" w:rsidRDefault="00595E4D" w:rsidP="00B43468">
      <w:pPr>
        <w:pStyle w:val="a3"/>
        <w:spacing w:after="0" w:line="288" w:lineRule="auto"/>
        <w:ind w:left="360"/>
        <w:contextualSpacing w:val="0"/>
        <w:jc w:val="both"/>
        <w:rPr>
          <w:rFonts w:ascii="Times New Roman" w:eastAsia="Times New Roman" w:hAnsi="Times New Roman" w:cs="Times New Roman"/>
          <w:bCs/>
          <w:sz w:val="24"/>
          <w:szCs w:val="20"/>
        </w:rPr>
      </w:pPr>
    </w:p>
    <w:p w14:paraId="5AA421B4" w14:textId="77777777" w:rsidR="00595E4D" w:rsidRPr="00F70CC1" w:rsidRDefault="00595E4D" w:rsidP="00E81059">
      <w:pPr>
        <w:pStyle w:val="1"/>
        <w:widowControl w:val="0"/>
        <w:suppressAutoHyphens w:val="0"/>
        <w:autoSpaceDE w:val="0"/>
        <w:autoSpaceDN w:val="0"/>
        <w:adjustRightInd w:val="0"/>
        <w:spacing w:after="240" w:line="288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F70CC1">
        <w:rPr>
          <w:rFonts w:ascii="Times New Roman" w:hAnsi="Times New Roman"/>
          <w:sz w:val="24"/>
          <w:szCs w:val="24"/>
        </w:rPr>
        <w:t>Концессионер обязуется обеспечить соблюдение следующих дополнительных показателей операционной эффективности (дополнительных показателей эксплуатационной доступности Объекта Соглашения):</w:t>
      </w:r>
    </w:p>
    <w:tbl>
      <w:tblPr>
        <w:tblStyle w:val="a5"/>
        <w:tblW w:w="0" w:type="auto"/>
        <w:tblInd w:w="-5" w:type="dxa"/>
        <w:tblLook w:val="04A0" w:firstRow="1" w:lastRow="0" w:firstColumn="1" w:lastColumn="0" w:noHBand="0" w:noVBand="1"/>
      </w:tblPr>
      <w:tblGrid>
        <w:gridCol w:w="6804"/>
        <w:gridCol w:w="2546"/>
      </w:tblGrid>
      <w:tr w:rsidR="00DC5570" w:rsidRPr="00F70CC1" w14:paraId="638D5462" w14:textId="77777777" w:rsidTr="00DC5570">
        <w:tc>
          <w:tcPr>
            <w:tcW w:w="6804" w:type="dxa"/>
          </w:tcPr>
          <w:p w14:paraId="65ADCEBB" w14:textId="77777777" w:rsidR="00595E4D" w:rsidRPr="00F70CC1" w:rsidRDefault="00595E4D" w:rsidP="00B43468">
            <w:pPr>
              <w:pStyle w:val="a3"/>
              <w:spacing w:line="288" w:lineRule="auto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</w:pPr>
            <w:r w:rsidRPr="00F70CC1"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  <w:t>Показатель</w:t>
            </w:r>
          </w:p>
        </w:tc>
        <w:tc>
          <w:tcPr>
            <w:tcW w:w="2546" w:type="dxa"/>
          </w:tcPr>
          <w:p w14:paraId="57E0BBB1" w14:textId="77777777" w:rsidR="00595E4D" w:rsidRPr="00F70CC1" w:rsidRDefault="00595E4D" w:rsidP="00B43468">
            <w:pPr>
              <w:pStyle w:val="a3"/>
              <w:spacing w:line="288" w:lineRule="auto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</w:pPr>
            <w:r w:rsidRPr="00F70CC1"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  <w:t>Значение</w:t>
            </w:r>
          </w:p>
        </w:tc>
      </w:tr>
      <w:tr w:rsidR="00DC5570" w:rsidRPr="00F70CC1" w14:paraId="4B6219E7" w14:textId="77777777" w:rsidTr="00DC5570">
        <w:tc>
          <w:tcPr>
            <w:tcW w:w="6804" w:type="dxa"/>
          </w:tcPr>
          <w:p w14:paraId="6A8379DD" w14:textId="77777777" w:rsidR="00595E4D" w:rsidRPr="00F70CC1" w:rsidRDefault="00595E4D" w:rsidP="00B43468">
            <w:pPr>
              <w:pStyle w:val="a3"/>
              <w:spacing w:line="288" w:lineRule="auto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</w:pPr>
            <w:r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>Предельное время реакции на инциденты (сообщения о неработоспособности и (или) ненадлежащей работоспособности</w:t>
            </w:r>
          </w:p>
        </w:tc>
        <w:tc>
          <w:tcPr>
            <w:tcW w:w="2546" w:type="dxa"/>
          </w:tcPr>
          <w:p w14:paraId="50E7101D" w14:textId="3BF8EE4F" w:rsidR="00595E4D" w:rsidRPr="00F70CC1" w:rsidRDefault="00DE0461" w:rsidP="00B43468">
            <w:pPr>
              <w:pStyle w:val="a3"/>
              <w:spacing w:line="288" w:lineRule="auto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</w:pPr>
            <w:r w:rsidRPr="00F70CC1"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  <w:t xml:space="preserve">8 </w:t>
            </w:r>
            <w:r w:rsidR="00E3639B" w:rsidRPr="00F70CC1"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  <w:t>час</w:t>
            </w:r>
            <w:r w:rsidRPr="00F70CC1"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  <w:t>ов</w:t>
            </w:r>
          </w:p>
        </w:tc>
      </w:tr>
      <w:tr w:rsidR="00DC5570" w:rsidRPr="00F70CC1" w14:paraId="5DA6F41E" w14:textId="77777777" w:rsidTr="00DC5570">
        <w:tc>
          <w:tcPr>
            <w:tcW w:w="6804" w:type="dxa"/>
          </w:tcPr>
          <w:p w14:paraId="379508F0" w14:textId="20A65FF6" w:rsidR="00595E4D" w:rsidRPr="00F70CC1" w:rsidRDefault="00595E4D" w:rsidP="00B43468">
            <w:pPr>
              <w:pStyle w:val="a3"/>
              <w:spacing w:line="288" w:lineRule="auto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</w:pPr>
            <w:r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 xml:space="preserve">Предельное время восстановления работоспособности </w:t>
            </w:r>
            <w:r w:rsidR="003678A0"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>специального программного обеспечения</w:t>
            </w:r>
            <w:r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 xml:space="preserve"> </w:t>
            </w:r>
            <w:r w:rsidR="00732D35"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 xml:space="preserve">СУМАОИ </w:t>
            </w:r>
            <w:r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 xml:space="preserve">(восстановления основного функционала, в соответствии с Приложением </w:t>
            </w:r>
            <w:r w:rsidR="00BE6718"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 xml:space="preserve">№ </w:t>
            </w:r>
            <w:r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>2 и</w:t>
            </w:r>
            <w:r w:rsidR="000D4B18"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 xml:space="preserve"> </w:t>
            </w:r>
            <w:r w:rsidR="0014680C"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 xml:space="preserve">Рабочей </w:t>
            </w:r>
            <w:r w:rsidR="00BE6718"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>Документацией</w:t>
            </w:r>
            <w:r w:rsidRPr="00F70CC1">
              <w:rPr>
                <w:rFonts w:ascii="Times New Roman" w:eastAsia="Times New Roman" w:hAnsi="Times New Roman" w:cs="Times New Roman"/>
                <w:bCs/>
                <w:sz w:val="24"/>
                <w:szCs w:val="20"/>
              </w:rPr>
              <w:t>)</w:t>
            </w:r>
          </w:p>
        </w:tc>
        <w:tc>
          <w:tcPr>
            <w:tcW w:w="2546" w:type="dxa"/>
          </w:tcPr>
          <w:p w14:paraId="6B84B880" w14:textId="4C3720EA" w:rsidR="00595E4D" w:rsidRPr="00F70CC1" w:rsidRDefault="00DE0461" w:rsidP="00B43468">
            <w:pPr>
              <w:pStyle w:val="a3"/>
              <w:spacing w:line="288" w:lineRule="auto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</w:pPr>
            <w:r w:rsidRPr="00F70CC1"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  <w:t>96</w:t>
            </w:r>
            <w:r w:rsidR="00E3639B" w:rsidRPr="00F70CC1"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  <w:t xml:space="preserve"> </w:t>
            </w:r>
            <w:r w:rsidR="00595E4D" w:rsidRPr="00F70CC1"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  <w:t>час</w:t>
            </w:r>
            <w:r w:rsidR="00AB4CEF" w:rsidRPr="00F70CC1">
              <w:rPr>
                <w:rFonts w:ascii="Times New Roman" w:eastAsia="Times New Roman" w:hAnsi="Times New Roman" w:cs="Times New Roman"/>
                <w:b/>
                <w:sz w:val="24"/>
                <w:szCs w:val="20"/>
              </w:rPr>
              <w:t>ов</w:t>
            </w:r>
          </w:p>
        </w:tc>
      </w:tr>
    </w:tbl>
    <w:p w14:paraId="072D03F3" w14:textId="77777777" w:rsidR="00595E4D" w:rsidRPr="00F70CC1" w:rsidRDefault="00595E4D" w:rsidP="00B43468">
      <w:pPr>
        <w:pStyle w:val="a3"/>
        <w:spacing w:after="0" w:line="288" w:lineRule="auto"/>
        <w:ind w:left="360"/>
        <w:contextualSpacing w:val="0"/>
        <w:jc w:val="both"/>
        <w:rPr>
          <w:rFonts w:ascii="Times New Roman" w:eastAsia="Times New Roman" w:hAnsi="Times New Roman" w:cs="Times New Roman"/>
          <w:bCs/>
          <w:sz w:val="24"/>
          <w:szCs w:val="20"/>
        </w:rPr>
      </w:pPr>
    </w:p>
    <w:p w14:paraId="64FD36D9" w14:textId="2537CC12" w:rsidR="00595E4D" w:rsidRPr="00F70CC1" w:rsidRDefault="00595E4D" w:rsidP="00E81059">
      <w:pPr>
        <w:pStyle w:val="a3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b/>
          <w:bCs/>
          <w:sz w:val="24"/>
          <w:szCs w:val="20"/>
        </w:rPr>
        <w:t>Показатель уровня эксплуатационной доступности</w:t>
      </w:r>
      <w:r w:rsidR="00673019" w:rsidRPr="00F70CC1">
        <w:rPr>
          <w:rFonts w:ascii="Times New Roman" w:eastAsia="Times New Roman" w:hAnsi="Times New Roman" w:cs="Times New Roman"/>
          <w:b/>
          <w:bCs/>
          <w:sz w:val="24"/>
          <w:szCs w:val="20"/>
        </w:rPr>
        <w:t xml:space="preserve"> стационарных</w:t>
      </w:r>
      <w:r w:rsidRPr="00F70CC1">
        <w:rPr>
          <w:rFonts w:ascii="Times New Roman" w:eastAsia="Times New Roman" w:hAnsi="Times New Roman" w:cs="Times New Roman"/>
          <w:b/>
          <w:bCs/>
          <w:sz w:val="24"/>
          <w:szCs w:val="20"/>
        </w:rPr>
        <w:t xml:space="preserve"> </w:t>
      </w:r>
      <w:r w:rsidR="00014348" w:rsidRPr="00F70CC1">
        <w:rPr>
          <w:rFonts w:ascii="Times New Roman" w:eastAsia="Times New Roman" w:hAnsi="Times New Roman" w:cs="Times New Roman"/>
          <w:b/>
          <w:bCs/>
          <w:sz w:val="24"/>
          <w:szCs w:val="20"/>
        </w:rPr>
        <w:t>комплексов</w:t>
      </w:r>
      <w:r w:rsidRPr="00F70CC1">
        <w:rPr>
          <w:rFonts w:ascii="Times New Roman" w:eastAsia="Times New Roman" w:hAnsi="Times New Roman" w:cs="Times New Roman"/>
          <w:b/>
          <w:bCs/>
          <w:sz w:val="24"/>
          <w:szCs w:val="20"/>
        </w:rPr>
        <w:t xml:space="preserve"> ФВФ </w:t>
      </w:r>
      <w:r w:rsidR="00014348" w:rsidRPr="00F70CC1">
        <w:rPr>
          <w:rFonts w:ascii="Times New Roman" w:eastAsia="Times New Roman" w:hAnsi="Times New Roman" w:cs="Times New Roman"/>
          <w:b/>
          <w:bCs/>
          <w:sz w:val="24"/>
          <w:szCs w:val="20"/>
        </w:rPr>
        <w:t xml:space="preserve">нарушений </w:t>
      </w:r>
      <w:r w:rsidRPr="00F70CC1">
        <w:rPr>
          <w:rFonts w:ascii="Times New Roman" w:eastAsia="Times New Roman" w:hAnsi="Times New Roman" w:cs="Times New Roman"/>
          <w:b/>
          <w:bCs/>
          <w:sz w:val="24"/>
          <w:szCs w:val="20"/>
        </w:rPr>
        <w:t>ПДД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 </w:t>
      </w:r>
    </w:p>
    <w:p w14:paraId="612E1E2A" w14:textId="0131E085" w:rsidR="00595E4D" w:rsidRPr="00F70CC1" w:rsidRDefault="00595E4D" w:rsidP="00E81059">
      <w:pPr>
        <w:pStyle w:val="1"/>
        <w:widowControl w:val="0"/>
        <w:suppressAutoHyphens w:val="0"/>
        <w:autoSpaceDE w:val="0"/>
        <w:autoSpaceDN w:val="0"/>
        <w:adjustRightInd w:val="0"/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F70CC1">
        <w:rPr>
          <w:rFonts w:ascii="Times New Roman" w:hAnsi="Times New Roman"/>
          <w:sz w:val="24"/>
          <w:szCs w:val="24"/>
        </w:rPr>
        <w:t>Показатель уровня эксплуатационной доступности</w:t>
      </w:r>
      <w:r w:rsidR="00673019" w:rsidRPr="00F70CC1">
        <w:rPr>
          <w:rFonts w:ascii="Times New Roman" w:hAnsi="Times New Roman"/>
          <w:sz w:val="24"/>
          <w:szCs w:val="24"/>
        </w:rPr>
        <w:t xml:space="preserve"> стационарных</w:t>
      </w:r>
      <w:r w:rsidRPr="00F70CC1">
        <w:rPr>
          <w:rFonts w:ascii="Times New Roman" w:hAnsi="Times New Roman"/>
          <w:sz w:val="24"/>
          <w:szCs w:val="24"/>
        </w:rPr>
        <w:t xml:space="preserve"> комплексов </w:t>
      </w:r>
      <w:r w:rsidR="00B43468" w:rsidRPr="00F70CC1">
        <w:rPr>
          <w:rFonts w:ascii="Times New Roman" w:hAnsi="Times New Roman"/>
          <w:sz w:val="24"/>
          <w:szCs w:val="24"/>
        </w:rPr>
        <w:t xml:space="preserve">ФВФ нарушений ПДД </w:t>
      </w:r>
      <w:r w:rsidRPr="00F70CC1">
        <w:rPr>
          <w:rFonts w:ascii="Times New Roman" w:hAnsi="Times New Roman"/>
          <w:sz w:val="24"/>
          <w:szCs w:val="24"/>
        </w:rPr>
        <w:t>определяется исходя из числа дней работоспособности каждого комплекса соответствующей системы на протяжении отчетного периода:</w:t>
      </w:r>
    </w:p>
    <w:p w14:paraId="41480A59" w14:textId="07FD69C5" w:rsidR="00595E4D" w:rsidRPr="00F70CC1" w:rsidRDefault="00595E4D" w:rsidP="00E81059">
      <w:pPr>
        <w:spacing w:before="120" w:after="0" w:line="288" w:lineRule="auto"/>
        <w:ind w:firstLine="709"/>
        <w:jc w:val="both"/>
        <w:rPr>
          <w:rFonts w:ascii="Times New Roman" w:eastAsia="Times New Roman" w:hAnsi="Times New Roman" w:cs="Times New Roman"/>
          <w:sz w:val="29"/>
          <w:szCs w:val="29"/>
        </w:rPr>
      </w:pPr>
      <w:bookmarkStart w:id="0" w:name="_Hlk45696077"/>
      <w:r w:rsidRPr="00F70CC1">
        <w:rPr>
          <w:rFonts w:ascii="Times New Roman" w:eastAsia="Times New Roman" w:hAnsi="Times New Roman" w:cs="Times New Roman"/>
          <w:b/>
          <w:bCs/>
          <w:iCs/>
          <w:sz w:val="24"/>
          <w:szCs w:val="24"/>
        </w:rPr>
        <w:t xml:space="preserve">                 </w:t>
      </w:r>
      <m:oMath>
        <m:sSub>
          <m:sSubPr>
            <m:ctrlPr>
              <w:rPr>
                <w:rFonts w:ascii="Cambria Math" w:hAnsi="Cambria Math" w:cs="Times New Roman"/>
                <w:b/>
                <w:sz w:val="24"/>
                <w:szCs w:val="24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SLA</m:t>
            </m:r>
          </m:e>
          <m:sub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фвф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eastAsia="Arial Black" w:hAnsi="Cambria Math" w:cs="Times New Roman"/>
                <w:i/>
                <w:sz w:val="24"/>
                <w:szCs w:val="24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(ЧДР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ЧДР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 xml:space="preserve">+ … +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ЧДР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)*100%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Число дней в месяце*N</m:t>
            </m:r>
          </m:den>
        </m:f>
      </m:oMath>
      <w:bookmarkEnd w:id="0"/>
      <w:r w:rsidRPr="00F70CC1">
        <w:rPr>
          <w:rFonts w:ascii="Times New Roman" w:eastAsia="Times New Roman" w:hAnsi="Times New Roman" w:cs="Times New Roman"/>
          <w:sz w:val="29"/>
          <w:szCs w:val="29"/>
        </w:rPr>
        <w:t xml:space="preserve"> </w:t>
      </w:r>
      <w:r w:rsidRPr="00F70CC1">
        <w:rPr>
          <w:rFonts w:ascii="Times New Roman" w:eastAsia="Times New Roman" w:hAnsi="Times New Roman" w:cs="Times New Roman"/>
          <w:sz w:val="24"/>
          <w:szCs w:val="24"/>
        </w:rPr>
        <w:t>, где</w:t>
      </w:r>
      <w:r w:rsidRPr="00F70CC1">
        <w:rPr>
          <w:rFonts w:ascii="Times New Roman" w:eastAsia="Times New Roman" w:hAnsi="Times New Roman" w:cs="Times New Roman"/>
          <w:sz w:val="29"/>
          <w:szCs w:val="29"/>
        </w:rPr>
        <w:t xml:space="preserve"> </w:t>
      </w:r>
    </w:p>
    <w:p w14:paraId="6ED69A81" w14:textId="139D498A" w:rsidR="004A5E55" w:rsidRPr="00F70CC1" w:rsidRDefault="004A5E55" w:rsidP="004A5E55">
      <w:pPr>
        <w:pStyle w:val="a3"/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hAnsi="Times New Roman" w:cs="Times New Roman"/>
          <w:b/>
          <w:sz w:val="24"/>
          <w:szCs w:val="24"/>
        </w:rPr>
        <w:t xml:space="preserve">Отчетный период </w:t>
      </w:r>
      <w:r w:rsidRPr="00F70CC1">
        <w:rPr>
          <w:rFonts w:ascii="Times New Roman" w:hAnsi="Times New Roman" w:cs="Times New Roman"/>
          <w:sz w:val="24"/>
          <w:szCs w:val="24"/>
        </w:rPr>
        <w:t>– календарный месяц (далее – месяц).</w:t>
      </w:r>
    </w:p>
    <w:p w14:paraId="3D7D9599" w14:textId="22F5FE88" w:rsidR="00595E4D" w:rsidRPr="00F70CC1" w:rsidRDefault="00595E4D" w:rsidP="00E81059">
      <w:pPr>
        <w:pStyle w:val="a3"/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«</w:t>
      </w:r>
      <w:r w:rsidRPr="00F70CC1">
        <w:rPr>
          <w:rFonts w:ascii="Times New Roman" w:eastAsia="Times New Roman" w:hAnsi="Times New Roman" w:cs="Times New Roman"/>
          <w:sz w:val="24"/>
          <w:szCs w:val="20"/>
          <w:lang w:val="en-US"/>
        </w:rPr>
        <w:t>SLA</w:t>
      </w:r>
      <w:r w:rsidRPr="00F70CC1">
        <w:rPr>
          <w:rFonts w:ascii="Times New Roman" w:eastAsia="Times New Roman" w:hAnsi="Times New Roman" w:cs="Times New Roman"/>
          <w:sz w:val="24"/>
          <w:szCs w:val="20"/>
          <w:vertAlign w:val="subscript"/>
        </w:rPr>
        <w:t>фвф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» – показатель уровня эксплуатационной доступности </w:t>
      </w:r>
      <w:r w:rsidR="00E207CB" w:rsidRPr="00F70CC1">
        <w:rPr>
          <w:rFonts w:ascii="Times New Roman" w:eastAsia="Times New Roman" w:hAnsi="Times New Roman" w:cs="Times New Roman"/>
          <w:sz w:val="24"/>
          <w:szCs w:val="20"/>
        </w:rPr>
        <w:t xml:space="preserve">комплекса 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ФВФ</w:t>
      </w:r>
      <w:r w:rsidR="00DC5570" w:rsidRPr="00F70CC1">
        <w:rPr>
          <w:rFonts w:ascii="Times New Roman" w:eastAsia="Times New Roman" w:hAnsi="Times New Roman" w:cs="Times New Roman"/>
          <w:sz w:val="24"/>
          <w:szCs w:val="20"/>
        </w:rPr>
        <w:t>;</w:t>
      </w:r>
    </w:p>
    <w:p w14:paraId="15E0D910" w14:textId="3B50A888" w:rsidR="00595E4D" w:rsidRPr="00F70CC1" w:rsidRDefault="00595E4D" w:rsidP="00E81059">
      <w:pPr>
        <w:pStyle w:val="a3"/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lastRenderedPageBreak/>
        <w:t xml:space="preserve">«ЧДР </w:t>
      </w:r>
      <w:r w:rsidRPr="00F70CC1">
        <w:rPr>
          <w:rFonts w:ascii="Times New Roman" w:eastAsia="Times New Roman" w:hAnsi="Times New Roman" w:cs="Times New Roman"/>
          <w:sz w:val="24"/>
          <w:szCs w:val="20"/>
          <w:vertAlign w:val="subscript"/>
        </w:rPr>
        <w:t>1,2…</w:t>
      </w:r>
      <w:r w:rsidRPr="00F70CC1">
        <w:rPr>
          <w:rFonts w:ascii="Times New Roman" w:eastAsia="Times New Roman" w:hAnsi="Times New Roman" w:cs="Times New Roman"/>
          <w:sz w:val="24"/>
          <w:szCs w:val="20"/>
          <w:vertAlign w:val="subscript"/>
          <w:lang w:val="en-US"/>
        </w:rPr>
        <w:t>N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» – число дней работоспособности каждого комплекса </w:t>
      </w:r>
      <w:r w:rsidR="00B43468" w:rsidRPr="00F70CC1">
        <w:rPr>
          <w:rFonts w:ascii="Times New Roman" w:eastAsia="Times New Roman" w:hAnsi="Times New Roman" w:cs="Times New Roman"/>
          <w:sz w:val="24"/>
          <w:szCs w:val="20"/>
        </w:rPr>
        <w:t>ФВФ нарушений ПДД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, входящего в состав Объекта Соглашения</w:t>
      </w:r>
      <w:r w:rsidR="00DC5570" w:rsidRPr="00F70CC1">
        <w:rPr>
          <w:rFonts w:ascii="Times New Roman" w:eastAsia="Times New Roman" w:hAnsi="Times New Roman" w:cs="Times New Roman"/>
          <w:sz w:val="24"/>
          <w:szCs w:val="20"/>
        </w:rPr>
        <w:t>;</w:t>
      </w:r>
    </w:p>
    <w:p w14:paraId="6DF4036A" w14:textId="57967421" w:rsidR="00595E4D" w:rsidRPr="006D52F9" w:rsidRDefault="004A5E55">
      <w:pPr>
        <w:pStyle w:val="a3"/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 w:rsidDel="004A5E55">
        <w:rPr>
          <w:rFonts w:ascii="Times New Roman" w:eastAsia="Times New Roman" w:hAnsi="Times New Roman" w:cs="Times New Roman"/>
          <w:sz w:val="24"/>
          <w:szCs w:val="20"/>
        </w:rPr>
        <w:t xml:space="preserve"> </w:t>
      </w:r>
      <w:r w:rsidR="00595E4D" w:rsidRPr="00F70CC1">
        <w:rPr>
          <w:rFonts w:ascii="Times New Roman" w:eastAsia="Times New Roman" w:hAnsi="Times New Roman" w:cs="Times New Roman"/>
          <w:sz w:val="24"/>
          <w:szCs w:val="20"/>
        </w:rPr>
        <w:t xml:space="preserve">«Число дней в месяце» – количество дней отчетного периода, в котором рассчитывается </w:t>
      </w:r>
      <w:r w:rsidR="00595E4D" w:rsidRPr="00F70CC1">
        <w:rPr>
          <w:rFonts w:ascii="Times New Roman" w:eastAsia="Times New Roman" w:hAnsi="Times New Roman" w:cs="Times New Roman"/>
          <w:sz w:val="24"/>
          <w:szCs w:val="20"/>
          <w:lang w:val="en-US"/>
        </w:rPr>
        <w:t>SLA</w:t>
      </w:r>
      <w:r w:rsidR="00595E4D" w:rsidRPr="00F70CC1">
        <w:rPr>
          <w:rFonts w:ascii="Times New Roman" w:eastAsia="Times New Roman" w:hAnsi="Times New Roman" w:cs="Times New Roman"/>
          <w:sz w:val="24"/>
          <w:szCs w:val="20"/>
          <w:vertAlign w:val="subscript"/>
        </w:rPr>
        <w:t>фвф</w:t>
      </w:r>
      <w:r w:rsidR="00DC5570" w:rsidRPr="00F70CC1">
        <w:rPr>
          <w:rFonts w:ascii="Times New Roman" w:eastAsia="Times New Roman" w:hAnsi="Times New Roman" w:cs="Times New Roman"/>
          <w:sz w:val="24"/>
          <w:szCs w:val="20"/>
        </w:rPr>
        <w:t>.</w:t>
      </w:r>
      <w:r w:rsidR="006D52F9" w:rsidRPr="006D52F9">
        <w:rPr>
          <w:rFonts w:ascii="Times New Roman" w:eastAsia="Times New Roman" w:hAnsi="Times New Roman" w:cs="Times New Roman"/>
          <w:sz w:val="24"/>
          <w:szCs w:val="20"/>
        </w:rPr>
        <w:t>;</w:t>
      </w:r>
    </w:p>
    <w:p w14:paraId="66ED2B05" w14:textId="035E81C0" w:rsidR="007D419C" w:rsidRPr="00F70CC1" w:rsidRDefault="007D419C" w:rsidP="005B775A">
      <w:pPr>
        <w:pStyle w:val="a3"/>
        <w:spacing w:before="120" w:after="0" w:line="288" w:lineRule="auto"/>
        <w:ind w:left="851"/>
        <w:contextualSpacing w:val="0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color w:val="000000"/>
          <w:sz w:val="24"/>
          <w:szCs w:val="20"/>
          <w:lang w:val="en-US"/>
        </w:rPr>
        <w:t>N</w:t>
      </w:r>
      <w:r w:rsidRPr="00F70CC1"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– количество введенных в эксплуатацию комплексов ФВФ.</w:t>
      </w:r>
    </w:p>
    <w:p w14:paraId="13636382" w14:textId="77777777" w:rsidR="007D419C" w:rsidRPr="00F70CC1" w:rsidRDefault="007D419C" w:rsidP="00E81059">
      <w:pPr>
        <w:pStyle w:val="a3"/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</w:p>
    <w:p w14:paraId="760DEC24" w14:textId="74B56D6A" w:rsidR="00595E4D" w:rsidRPr="00F70CC1" w:rsidRDefault="00595E4D" w:rsidP="00E81059">
      <w:pPr>
        <w:pStyle w:val="a3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b/>
          <w:bCs/>
          <w:sz w:val="24"/>
          <w:szCs w:val="20"/>
        </w:rPr>
        <w:t xml:space="preserve">Критерии работоспособности </w:t>
      </w:r>
      <w:r w:rsidR="00673019" w:rsidRPr="00F70CC1">
        <w:rPr>
          <w:rFonts w:ascii="Times New Roman" w:eastAsia="Times New Roman" w:hAnsi="Times New Roman" w:cs="Times New Roman"/>
          <w:b/>
          <w:bCs/>
          <w:sz w:val="24"/>
          <w:szCs w:val="20"/>
        </w:rPr>
        <w:t xml:space="preserve">стационарных </w:t>
      </w:r>
      <w:r w:rsidRPr="00F70CC1">
        <w:rPr>
          <w:rFonts w:ascii="Times New Roman" w:eastAsia="Times New Roman" w:hAnsi="Times New Roman" w:cs="Times New Roman"/>
          <w:b/>
          <w:bCs/>
          <w:sz w:val="24"/>
          <w:szCs w:val="20"/>
        </w:rPr>
        <w:t xml:space="preserve">комплексов ФВФ </w:t>
      </w:r>
      <w:r w:rsidR="00B43468" w:rsidRPr="00F70CC1">
        <w:rPr>
          <w:rFonts w:ascii="Times New Roman" w:eastAsia="Times New Roman" w:hAnsi="Times New Roman" w:cs="Times New Roman"/>
          <w:b/>
          <w:bCs/>
          <w:sz w:val="24"/>
          <w:szCs w:val="20"/>
        </w:rPr>
        <w:t xml:space="preserve">нарушений </w:t>
      </w:r>
      <w:r w:rsidRPr="00F70CC1">
        <w:rPr>
          <w:rFonts w:ascii="Times New Roman" w:eastAsia="Times New Roman" w:hAnsi="Times New Roman" w:cs="Times New Roman"/>
          <w:b/>
          <w:bCs/>
          <w:sz w:val="24"/>
          <w:szCs w:val="20"/>
        </w:rPr>
        <w:t>ПДД</w:t>
      </w:r>
    </w:p>
    <w:p w14:paraId="0F290C3B" w14:textId="42D78C55" w:rsidR="00595E4D" w:rsidRPr="00F70CC1" w:rsidRDefault="00595E4D" w:rsidP="00E81059">
      <w:pPr>
        <w:pStyle w:val="1"/>
        <w:widowControl w:val="0"/>
        <w:suppressAutoHyphens w:val="0"/>
        <w:autoSpaceDE w:val="0"/>
        <w:autoSpaceDN w:val="0"/>
        <w:adjustRightInd w:val="0"/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F70CC1">
        <w:rPr>
          <w:rFonts w:ascii="Times New Roman" w:hAnsi="Times New Roman"/>
          <w:sz w:val="24"/>
          <w:szCs w:val="24"/>
        </w:rPr>
        <w:t xml:space="preserve">Критерии работоспособности </w:t>
      </w:r>
      <w:r w:rsidR="00673019" w:rsidRPr="00F70CC1">
        <w:rPr>
          <w:rFonts w:ascii="Times New Roman" w:hAnsi="Times New Roman"/>
          <w:sz w:val="24"/>
          <w:szCs w:val="24"/>
        </w:rPr>
        <w:t xml:space="preserve">стационарных </w:t>
      </w:r>
      <w:r w:rsidRPr="00F70CC1">
        <w:rPr>
          <w:rFonts w:ascii="Times New Roman" w:hAnsi="Times New Roman"/>
          <w:sz w:val="24"/>
          <w:szCs w:val="24"/>
        </w:rPr>
        <w:t xml:space="preserve">комплексов ФВФ </w:t>
      </w:r>
      <w:r w:rsidR="00B43468" w:rsidRPr="00F70CC1">
        <w:rPr>
          <w:rFonts w:ascii="Times New Roman" w:hAnsi="Times New Roman"/>
          <w:sz w:val="24"/>
          <w:szCs w:val="24"/>
        </w:rPr>
        <w:t xml:space="preserve">нарушений </w:t>
      </w:r>
      <w:r w:rsidRPr="00F70CC1">
        <w:rPr>
          <w:rFonts w:ascii="Times New Roman" w:hAnsi="Times New Roman"/>
          <w:sz w:val="24"/>
          <w:szCs w:val="24"/>
        </w:rPr>
        <w:t>ПДД определяется по следующим параметрам:</w:t>
      </w:r>
    </w:p>
    <w:p w14:paraId="4035A5EB" w14:textId="29BC272D" w:rsidR="006D1780" w:rsidRPr="00F70CC1" w:rsidRDefault="00595E4D" w:rsidP="00CB7AAD">
      <w:pPr>
        <w:pStyle w:val="a3"/>
        <w:numPr>
          <w:ilvl w:val="0"/>
          <w:numId w:val="2"/>
        </w:numPr>
        <w:spacing w:before="120" w:after="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70CC1">
        <w:rPr>
          <w:rFonts w:ascii="Times New Roman" w:hAnsi="Times New Roman" w:cs="Times New Roman"/>
          <w:b/>
          <w:sz w:val="24"/>
          <w:szCs w:val="24"/>
        </w:rPr>
        <w:t xml:space="preserve">День работоспособности </w:t>
      </w:r>
      <w:r w:rsidR="00673019" w:rsidRPr="00F70CC1">
        <w:rPr>
          <w:rFonts w:ascii="Times New Roman" w:hAnsi="Times New Roman" w:cs="Times New Roman"/>
          <w:b/>
          <w:sz w:val="24"/>
          <w:szCs w:val="24"/>
        </w:rPr>
        <w:t xml:space="preserve">стационарного </w:t>
      </w:r>
      <w:r w:rsidRPr="00F70CC1">
        <w:rPr>
          <w:rFonts w:ascii="Times New Roman" w:hAnsi="Times New Roman" w:cs="Times New Roman"/>
          <w:b/>
          <w:sz w:val="24"/>
          <w:szCs w:val="24"/>
        </w:rPr>
        <w:t xml:space="preserve">комплекса </w:t>
      </w:r>
      <w:r w:rsidR="00B43468" w:rsidRPr="00F70CC1">
        <w:rPr>
          <w:rFonts w:ascii="Times New Roman" w:hAnsi="Times New Roman" w:cs="Times New Roman"/>
          <w:b/>
          <w:sz w:val="24"/>
          <w:szCs w:val="24"/>
        </w:rPr>
        <w:t>ФВФ нарушений ПДД</w:t>
      </w:r>
      <w:r w:rsidRPr="00F70CC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8114A" w:rsidRPr="00F70CC1">
        <w:rPr>
          <w:rFonts w:ascii="Times New Roman" w:hAnsi="Times New Roman" w:cs="Times New Roman"/>
          <w:b/>
          <w:sz w:val="24"/>
          <w:szCs w:val="24"/>
        </w:rPr>
        <w:t>–</w:t>
      </w:r>
      <w:r w:rsidRPr="00F70CC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C40AA" w:rsidRPr="00F70CC1">
        <w:rPr>
          <w:rFonts w:ascii="Times New Roman" w:hAnsi="Times New Roman" w:cs="Times New Roman"/>
          <w:sz w:val="24"/>
          <w:szCs w:val="24"/>
        </w:rPr>
        <w:t>календарны</w:t>
      </w:r>
      <w:r w:rsidR="0068114A" w:rsidRPr="00F70CC1">
        <w:rPr>
          <w:rFonts w:ascii="Times New Roman" w:hAnsi="Times New Roman" w:cs="Times New Roman"/>
          <w:sz w:val="24"/>
          <w:szCs w:val="24"/>
        </w:rPr>
        <w:t>й</w:t>
      </w:r>
      <w:r w:rsidR="0068114A" w:rsidRPr="00F70CC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8114A" w:rsidRPr="00F70CC1">
        <w:rPr>
          <w:rFonts w:ascii="Times New Roman" w:hAnsi="Times New Roman" w:cs="Times New Roman"/>
          <w:sz w:val="24"/>
          <w:szCs w:val="24"/>
        </w:rPr>
        <w:t>день</w:t>
      </w:r>
      <w:r w:rsidR="002C40AA" w:rsidRPr="00F70CC1">
        <w:rPr>
          <w:rFonts w:ascii="Times New Roman" w:hAnsi="Times New Roman" w:cs="Times New Roman"/>
          <w:sz w:val="24"/>
          <w:szCs w:val="24"/>
        </w:rPr>
        <w:t xml:space="preserve"> </w:t>
      </w:r>
      <w:r w:rsidRPr="00F70CC1">
        <w:rPr>
          <w:rFonts w:ascii="Times New Roman" w:hAnsi="Times New Roman" w:cs="Times New Roman"/>
          <w:sz w:val="24"/>
          <w:szCs w:val="24"/>
        </w:rPr>
        <w:t xml:space="preserve">в отчетном периоде, в течение которого комплекс соответствует заданным </w:t>
      </w:r>
      <w:r w:rsidR="001219E2" w:rsidRPr="00F70CC1">
        <w:rPr>
          <w:rFonts w:ascii="Times New Roman" w:hAnsi="Times New Roman" w:cs="Times New Roman"/>
          <w:sz w:val="24"/>
          <w:szCs w:val="24"/>
        </w:rPr>
        <w:t>рабочим функциям</w:t>
      </w:r>
      <w:r w:rsidR="00711949" w:rsidRPr="00F70CC1">
        <w:rPr>
          <w:rFonts w:ascii="Times New Roman" w:hAnsi="Times New Roman" w:cs="Times New Roman"/>
          <w:sz w:val="24"/>
          <w:szCs w:val="24"/>
        </w:rPr>
        <w:t xml:space="preserve"> и характеристикам определяемым в Рабочей Документации</w:t>
      </w:r>
      <w:r w:rsidR="00592178" w:rsidRPr="00F70CC1">
        <w:rPr>
          <w:rFonts w:ascii="Times New Roman" w:hAnsi="Times New Roman" w:cs="Times New Roman"/>
          <w:sz w:val="24"/>
          <w:szCs w:val="24"/>
        </w:rPr>
        <w:t>, либо в отношении которого пр</w:t>
      </w:r>
      <w:r w:rsidR="00FC4BC9" w:rsidRPr="00F70CC1">
        <w:rPr>
          <w:rFonts w:ascii="Times New Roman" w:hAnsi="Times New Roman" w:cs="Times New Roman"/>
          <w:sz w:val="24"/>
          <w:szCs w:val="24"/>
        </w:rPr>
        <w:t>оизводятся Восстановительные работы в сроки, установленные пунктом 1.</w:t>
      </w:r>
      <w:r w:rsidR="00033D2F" w:rsidRPr="00F70CC1">
        <w:rPr>
          <w:rFonts w:ascii="Times New Roman" w:hAnsi="Times New Roman" w:cs="Times New Roman"/>
          <w:sz w:val="24"/>
          <w:szCs w:val="24"/>
        </w:rPr>
        <w:t>5</w:t>
      </w:r>
      <w:r w:rsidR="00FC4BC9" w:rsidRPr="00F70CC1">
        <w:rPr>
          <w:rFonts w:ascii="Times New Roman" w:hAnsi="Times New Roman" w:cs="Times New Roman"/>
          <w:sz w:val="24"/>
          <w:szCs w:val="24"/>
        </w:rPr>
        <w:t>.2 настоящего Приложения</w:t>
      </w:r>
      <w:r w:rsidR="00DC5570" w:rsidRPr="00F70CC1">
        <w:rPr>
          <w:rFonts w:ascii="Times New Roman" w:hAnsi="Times New Roman" w:cs="Times New Roman"/>
          <w:sz w:val="24"/>
          <w:szCs w:val="24"/>
        </w:rPr>
        <w:t>;</w:t>
      </w:r>
    </w:p>
    <w:p w14:paraId="51A6C10E" w14:textId="71BE9643" w:rsidR="0036592B" w:rsidRPr="00F70CC1" w:rsidRDefault="00595E4D" w:rsidP="00A5520B">
      <w:pPr>
        <w:pStyle w:val="a3"/>
        <w:numPr>
          <w:ilvl w:val="0"/>
          <w:numId w:val="2"/>
        </w:numPr>
        <w:spacing w:before="120" w:after="0" w:line="288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F70CC1">
        <w:rPr>
          <w:rFonts w:ascii="Times New Roman" w:hAnsi="Times New Roman" w:cs="Times New Roman"/>
          <w:b/>
          <w:sz w:val="24"/>
          <w:szCs w:val="24"/>
        </w:rPr>
        <w:t xml:space="preserve">Неработоспособность </w:t>
      </w:r>
      <w:r w:rsidR="00673019" w:rsidRPr="00F70CC1">
        <w:rPr>
          <w:rFonts w:ascii="Times New Roman" w:hAnsi="Times New Roman" w:cs="Times New Roman"/>
          <w:b/>
          <w:sz w:val="24"/>
          <w:szCs w:val="24"/>
        </w:rPr>
        <w:t xml:space="preserve">стационарного </w:t>
      </w:r>
      <w:r w:rsidRPr="00F70CC1">
        <w:rPr>
          <w:rFonts w:ascii="Times New Roman" w:hAnsi="Times New Roman" w:cs="Times New Roman"/>
          <w:b/>
          <w:sz w:val="24"/>
          <w:szCs w:val="24"/>
        </w:rPr>
        <w:t xml:space="preserve">комплекса </w:t>
      </w:r>
      <w:r w:rsidR="00B43468" w:rsidRPr="00F70CC1">
        <w:rPr>
          <w:rFonts w:ascii="Times New Roman" w:hAnsi="Times New Roman" w:cs="Times New Roman"/>
          <w:b/>
          <w:sz w:val="24"/>
          <w:szCs w:val="24"/>
        </w:rPr>
        <w:t>ФВФ нарушений ПДД</w:t>
      </w:r>
      <w:r w:rsidRPr="00F70CC1">
        <w:rPr>
          <w:rFonts w:ascii="Times New Roman" w:hAnsi="Times New Roman" w:cs="Times New Roman"/>
          <w:sz w:val="24"/>
          <w:szCs w:val="24"/>
        </w:rPr>
        <w:t xml:space="preserve"> </w:t>
      </w:r>
      <w:r w:rsidR="00673019" w:rsidRPr="00F70CC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36592B" w:rsidRPr="00F70CC1">
        <w:rPr>
          <w:rFonts w:ascii="Times New Roman" w:eastAsia="Calibri" w:hAnsi="Times New Roman" w:cs="Times New Roman"/>
          <w:sz w:val="24"/>
          <w:szCs w:val="24"/>
        </w:rPr>
        <w:t xml:space="preserve">- это отсутствие </w:t>
      </w:r>
      <w:r w:rsidR="0050111F" w:rsidRPr="00F70CC1">
        <w:rPr>
          <w:rFonts w:ascii="Times New Roman" w:eastAsia="Calibri" w:hAnsi="Times New Roman" w:cs="Times New Roman"/>
          <w:sz w:val="24"/>
          <w:szCs w:val="24"/>
        </w:rPr>
        <w:t xml:space="preserve">на КФВФ </w:t>
      </w:r>
      <w:r w:rsidR="0036592B" w:rsidRPr="00F70CC1">
        <w:rPr>
          <w:rFonts w:ascii="Times New Roman" w:eastAsia="Calibri" w:hAnsi="Times New Roman" w:cs="Times New Roman"/>
          <w:sz w:val="24"/>
          <w:szCs w:val="24"/>
        </w:rPr>
        <w:t xml:space="preserve">в течение календарного дня </w:t>
      </w:r>
      <w:r w:rsidR="002128C2" w:rsidRPr="00F70CC1">
        <w:rPr>
          <w:rFonts w:ascii="Times New Roman" w:eastAsia="Calibri" w:hAnsi="Times New Roman" w:cs="Times New Roman"/>
          <w:sz w:val="24"/>
          <w:szCs w:val="24"/>
        </w:rPr>
        <w:t xml:space="preserve">и </w:t>
      </w:r>
      <w:bookmarkStart w:id="1" w:name="_Hlk212651930"/>
      <w:r w:rsidR="00E36001" w:rsidRPr="00F70CC1">
        <w:rPr>
          <w:rFonts w:ascii="Times New Roman" w:eastAsia="Calibri" w:hAnsi="Times New Roman" w:cs="Times New Roman"/>
          <w:sz w:val="24"/>
          <w:szCs w:val="24"/>
        </w:rPr>
        <w:t>ф</w:t>
      </w:r>
      <w:r w:rsidR="0036592B" w:rsidRPr="00F70CC1">
        <w:rPr>
          <w:rFonts w:ascii="Times New Roman" w:eastAsia="Calibri" w:hAnsi="Times New Roman" w:cs="Times New Roman"/>
          <w:sz w:val="24"/>
          <w:szCs w:val="24"/>
        </w:rPr>
        <w:t xml:space="preserve">отовидеофиксаций нарушений ПДД </w:t>
      </w:r>
      <w:bookmarkEnd w:id="1"/>
      <w:r w:rsidR="0036592B" w:rsidRPr="00F70CC1">
        <w:rPr>
          <w:rFonts w:ascii="Times New Roman" w:eastAsia="Calibri" w:hAnsi="Times New Roman" w:cs="Times New Roman"/>
          <w:sz w:val="24"/>
          <w:szCs w:val="24"/>
        </w:rPr>
        <w:t>и Проездов транспортного средства по контролируемому участку дороги (при условии наличия возможности)</w:t>
      </w:r>
      <w:r w:rsidR="006D52F9" w:rsidRPr="006D52F9">
        <w:rPr>
          <w:rFonts w:ascii="Times New Roman" w:eastAsia="Calibri" w:hAnsi="Times New Roman" w:cs="Times New Roman"/>
          <w:sz w:val="24"/>
          <w:szCs w:val="24"/>
        </w:rPr>
        <w:t>;</w:t>
      </w:r>
    </w:p>
    <w:p w14:paraId="501BECCF" w14:textId="707AD347" w:rsidR="00595E4D" w:rsidRPr="00F70CC1" w:rsidRDefault="00595E4D" w:rsidP="00450B32">
      <w:pPr>
        <w:pStyle w:val="a3"/>
        <w:numPr>
          <w:ilvl w:val="0"/>
          <w:numId w:val="2"/>
        </w:numPr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F70CC1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Отчетный период </w:t>
      </w:r>
      <w:r w:rsidRPr="00F70CC1">
        <w:rPr>
          <w:rFonts w:ascii="Times New Roman" w:eastAsia="Calibri" w:hAnsi="Times New Roman" w:cs="Times New Roman"/>
          <w:bCs/>
          <w:sz w:val="24"/>
          <w:szCs w:val="24"/>
        </w:rPr>
        <w:t>– календарный месяц</w:t>
      </w:r>
      <w:r w:rsidR="00BE6718" w:rsidRPr="00F70CC1">
        <w:rPr>
          <w:rFonts w:ascii="Times New Roman" w:eastAsia="Calibri" w:hAnsi="Times New Roman" w:cs="Times New Roman"/>
          <w:bCs/>
          <w:sz w:val="24"/>
          <w:szCs w:val="24"/>
        </w:rPr>
        <w:t>.</w:t>
      </w:r>
    </w:p>
    <w:p w14:paraId="330842D4" w14:textId="77777777" w:rsidR="0050111F" w:rsidRPr="00F70CC1" w:rsidRDefault="0050111F" w:rsidP="00CB7AAD">
      <w:pPr>
        <w:pStyle w:val="a3"/>
        <w:ind w:left="927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1D63FA27" w14:textId="33F5773E" w:rsidR="00E141FF" w:rsidRPr="00F70CC1" w:rsidRDefault="00E141FF" w:rsidP="005B775A">
      <w:pPr>
        <w:pStyle w:val="a3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b/>
          <w:bCs/>
          <w:sz w:val="24"/>
          <w:szCs w:val="20"/>
        </w:rPr>
        <w:t>Показатель уровня эксплуатационной доступности</w:t>
      </w:r>
      <w:r w:rsidR="00F70CC1" w:rsidRPr="00F70CC1">
        <w:rPr>
          <w:rFonts w:ascii="Times New Roman" w:eastAsia="Times New Roman" w:hAnsi="Times New Roman" w:cs="Times New Roman"/>
          <w:b/>
          <w:bCs/>
          <w:sz w:val="24"/>
          <w:szCs w:val="20"/>
        </w:rPr>
        <w:t xml:space="preserve"> </w:t>
      </w:r>
      <w:r w:rsidRPr="00F70CC1">
        <w:rPr>
          <w:rFonts w:ascii="Times New Roman" w:eastAsia="Times New Roman" w:hAnsi="Times New Roman" w:cs="Times New Roman"/>
          <w:b/>
          <w:bCs/>
          <w:sz w:val="24"/>
          <w:szCs w:val="20"/>
        </w:rPr>
        <w:t xml:space="preserve">передвижных комплексов ФВФ нарушений ПДД </w:t>
      </w:r>
    </w:p>
    <w:p w14:paraId="1F8065D0" w14:textId="6AEC61D5" w:rsidR="00E141FF" w:rsidRPr="00F70CC1" w:rsidRDefault="00E141FF" w:rsidP="00E141FF">
      <w:pPr>
        <w:pStyle w:val="1"/>
        <w:widowControl w:val="0"/>
        <w:suppressAutoHyphens w:val="0"/>
        <w:autoSpaceDE w:val="0"/>
        <w:autoSpaceDN w:val="0"/>
        <w:adjustRightInd w:val="0"/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F70CC1">
        <w:rPr>
          <w:rFonts w:ascii="Times New Roman" w:hAnsi="Times New Roman"/>
          <w:sz w:val="24"/>
          <w:szCs w:val="24"/>
        </w:rPr>
        <w:t>Показатель уровня эксплуатационной доступности передвижных комплексов ФВФ нарушений ПДД определяется исходя из числа смен работоспособности каждого комплекса соответствующей системы на протяжении отчетного периода определяемого в соответствии с графиком и режимом работы на этапе эксплуатации:</w:t>
      </w:r>
    </w:p>
    <w:p w14:paraId="1BCEA685" w14:textId="487B6F50" w:rsidR="00E141FF" w:rsidRPr="00F70CC1" w:rsidRDefault="00E141FF" w:rsidP="00E141FF">
      <w:pPr>
        <w:spacing w:before="120" w:after="0" w:line="288" w:lineRule="auto"/>
        <w:ind w:firstLine="709"/>
        <w:jc w:val="both"/>
        <w:rPr>
          <w:rFonts w:ascii="Times New Roman" w:eastAsia="Times New Roman" w:hAnsi="Times New Roman" w:cs="Times New Roman"/>
          <w:sz w:val="29"/>
          <w:szCs w:val="29"/>
        </w:rPr>
      </w:pPr>
      <w:r w:rsidRPr="00F70CC1">
        <w:rPr>
          <w:rFonts w:ascii="Times New Roman" w:eastAsia="Times New Roman" w:hAnsi="Times New Roman" w:cs="Times New Roman"/>
          <w:b/>
          <w:bCs/>
          <w:iCs/>
          <w:sz w:val="24"/>
          <w:szCs w:val="24"/>
        </w:rPr>
        <w:t xml:space="preserve">                 </w:t>
      </w:r>
      <m:oMath>
        <m:sSub>
          <m:sSubPr>
            <m:ctrlPr>
              <w:rPr>
                <w:rFonts w:ascii="Cambria Math" w:hAnsi="Cambria Math" w:cs="Times New Roman"/>
                <w:b/>
                <w:sz w:val="24"/>
                <w:szCs w:val="24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SLA</m:t>
            </m:r>
          </m:e>
          <m:sub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фвф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eastAsia="Arial Black" w:hAnsi="Cambria Math" w:cs="Times New Roman"/>
                <w:i/>
                <w:sz w:val="24"/>
                <w:szCs w:val="24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(ЧСР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ЧСР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 xml:space="preserve">+ … +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ЧСР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)*100%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Число рабочих смен в месяце*N</m:t>
            </m:r>
          </m:den>
        </m:f>
      </m:oMath>
      <w:r w:rsidRPr="00F70CC1">
        <w:rPr>
          <w:rFonts w:ascii="Times New Roman" w:eastAsia="Times New Roman" w:hAnsi="Times New Roman" w:cs="Times New Roman"/>
          <w:sz w:val="29"/>
          <w:szCs w:val="29"/>
        </w:rPr>
        <w:t xml:space="preserve"> </w:t>
      </w:r>
      <w:r w:rsidRPr="00F70CC1">
        <w:rPr>
          <w:rFonts w:ascii="Times New Roman" w:eastAsia="Times New Roman" w:hAnsi="Times New Roman" w:cs="Times New Roman"/>
          <w:sz w:val="24"/>
          <w:szCs w:val="24"/>
        </w:rPr>
        <w:t>, где</w:t>
      </w:r>
      <w:r w:rsidRPr="00F70CC1">
        <w:rPr>
          <w:rFonts w:ascii="Times New Roman" w:eastAsia="Times New Roman" w:hAnsi="Times New Roman" w:cs="Times New Roman"/>
          <w:sz w:val="29"/>
          <w:szCs w:val="29"/>
        </w:rPr>
        <w:t xml:space="preserve"> </w:t>
      </w:r>
    </w:p>
    <w:p w14:paraId="61D6FA81" w14:textId="1415D0BA" w:rsidR="00E141FF" w:rsidRPr="00F70CC1" w:rsidRDefault="00E141FF" w:rsidP="00E141FF">
      <w:pPr>
        <w:pStyle w:val="a3"/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«</w:t>
      </w:r>
      <w:r w:rsidRPr="00F70CC1">
        <w:rPr>
          <w:rFonts w:ascii="Times New Roman" w:eastAsia="Times New Roman" w:hAnsi="Times New Roman" w:cs="Times New Roman"/>
          <w:sz w:val="24"/>
          <w:szCs w:val="20"/>
          <w:lang w:val="en-US"/>
        </w:rPr>
        <w:t>SLA</w:t>
      </w:r>
      <w:r w:rsidRPr="00F70CC1">
        <w:rPr>
          <w:rFonts w:ascii="Times New Roman" w:eastAsia="Times New Roman" w:hAnsi="Times New Roman" w:cs="Times New Roman"/>
          <w:sz w:val="24"/>
          <w:szCs w:val="20"/>
          <w:vertAlign w:val="subscript"/>
        </w:rPr>
        <w:t>фвф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» – показатель уровня эксплуатационной доступности </w:t>
      </w:r>
      <w:r w:rsidR="00E207CB" w:rsidRPr="00F70CC1">
        <w:rPr>
          <w:rFonts w:ascii="Times New Roman" w:eastAsia="Times New Roman" w:hAnsi="Times New Roman" w:cs="Times New Roman"/>
          <w:sz w:val="24"/>
          <w:szCs w:val="20"/>
        </w:rPr>
        <w:t xml:space="preserve">комплекса 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ФВФ;</w:t>
      </w:r>
    </w:p>
    <w:p w14:paraId="0F551DED" w14:textId="043CB37A" w:rsidR="00E141FF" w:rsidRPr="00F70CC1" w:rsidRDefault="00E141FF" w:rsidP="00E141FF">
      <w:pPr>
        <w:pStyle w:val="a3"/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«ЧСР </w:t>
      </w:r>
      <w:r w:rsidRPr="00F70CC1">
        <w:rPr>
          <w:rFonts w:ascii="Times New Roman" w:eastAsia="Times New Roman" w:hAnsi="Times New Roman" w:cs="Times New Roman"/>
          <w:sz w:val="24"/>
          <w:szCs w:val="20"/>
          <w:vertAlign w:val="subscript"/>
        </w:rPr>
        <w:t>1,2…</w:t>
      </w:r>
      <w:r w:rsidRPr="00F70CC1">
        <w:rPr>
          <w:rFonts w:ascii="Times New Roman" w:eastAsia="Times New Roman" w:hAnsi="Times New Roman" w:cs="Times New Roman"/>
          <w:sz w:val="24"/>
          <w:szCs w:val="20"/>
          <w:vertAlign w:val="subscript"/>
          <w:lang w:val="en-US"/>
        </w:rPr>
        <w:t>N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» – число смен работоспособности каждого комплекса ФВФ нарушений ПДД, входящего в состав Объекта Соглашения;</w:t>
      </w:r>
    </w:p>
    <w:p w14:paraId="410829D9" w14:textId="7C282B8D" w:rsidR="00F05CDF" w:rsidRPr="006D52F9" w:rsidRDefault="00E141FF" w:rsidP="005B775A">
      <w:pPr>
        <w:pStyle w:val="a3"/>
        <w:spacing w:before="120" w:after="0" w:line="288" w:lineRule="auto"/>
        <w:ind w:left="709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«Число </w:t>
      </w:r>
      <w:r w:rsidR="00E207CB" w:rsidRPr="00F70CC1">
        <w:rPr>
          <w:rFonts w:ascii="Times New Roman" w:eastAsia="Times New Roman" w:hAnsi="Times New Roman" w:cs="Times New Roman"/>
          <w:sz w:val="24"/>
          <w:szCs w:val="20"/>
        </w:rPr>
        <w:t>рабочих смен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 </w:t>
      </w:r>
      <w:r w:rsidR="00951C37" w:rsidRPr="00F70CC1">
        <w:rPr>
          <w:rFonts w:ascii="Times New Roman" w:eastAsia="Times New Roman" w:hAnsi="Times New Roman" w:cs="Times New Roman"/>
          <w:sz w:val="24"/>
          <w:szCs w:val="20"/>
        </w:rPr>
        <w:t xml:space="preserve">в 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месяце» – количество </w:t>
      </w:r>
      <w:r w:rsidR="00033D2F" w:rsidRPr="00F70CC1">
        <w:rPr>
          <w:rFonts w:ascii="Times New Roman" w:eastAsia="Times New Roman" w:hAnsi="Times New Roman" w:cs="Times New Roman"/>
          <w:sz w:val="24"/>
          <w:szCs w:val="20"/>
        </w:rPr>
        <w:t>рабочих смен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 отчетного периода, в</w:t>
      </w:r>
      <w:r w:rsidR="005252A3" w:rsidRPr="00F70CC1">
        <w:rPr>
          <w:rFonts w:ascii="Times New Roman" w:eastAsia="Times New Roman" w:hAnsi="Times New Roman" w:cs="Times New Roman"/>
          <w:sz w:val="24"/>
          <w:szCs w:val="20"/>
        </w:rPr>
        <w:t> 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котором рассчитывается </w:t>
      </w:r>
      <w:r w:rsidRPr="00F70CC1">
        <w:rPr>
          <w:rFonts w:ascii="Times New Roman" w:eastAsia="Times New Roman" w:hAnsi="Times New Roman" w:cs="Times New Roman"/>
          <w:sz w:val="24"/>
          <w:szCs w:val="20"/>
          <w:lang w:val="en-US"/>
        </w:rPr>
        <w:t>SLA</w:t>
      </w:r>
      <w:r w:rsidRPr="00F70CC1">
        <w:rPr>
          <w:rFonts w:ascii="Times New Roman" w:eastAsia="Times New Roman" w:hAnsi="Times New Roman" w:cs="Times New Roman"/>
          <w:sz w:val="24"/>
          <w:szCs w:val="20"/>
          <w:vertAlign w:val="subscript"/>
        </w:rPr>
        <w:t>фвф</w:t>
      </w:r>
      <w:r w:rsidR="00F05CDF" w:rsidRPr="00F70CC1">
        <w:rPr>
          <w:rFonts w:ascii="Times New Roman" w:eastAsia="Times New Roman" w:hAnsi="Times New Roman" w:cs="Times New Roman"/>
          <w:sz w:val="24"/>
          <w:szCs w:val="20"/>
        </w:rPr>
        <w:t xml:space="preserve">, </w:t>
      </w:r>
      <w:r w:rsidR="00F05CDF" w:rsidRPr="00F70CC1">
        <w:rPr>
          <w:rFonts w:ascii="Times New Roman" w:eastAsia="Calibri" w:hAnsi="Times New Roman" w:cs="Times New Roman"/>
          <w:sz w:val="24"/>
          <w:szCs w:val="24"/>
        </w:rPr>
        <w:t>определяется в соответствии с графиком и</w:t>
      </w:r>
      <w:r w:rsidR="005252A3" w:rsidRPr="00F70CC1">
        <w:rPr>
          <w:rFonts w:ascii="Times New Roman" w:eastAsia="Calibri" w:hAnsi="Times New Roman" w:cs="Times New Roman"/>
          <w:sz w:val="24"/>
          <w:szCs w:val="24"/>
        </w:rPr>
        <w:t> </w:t>
      </w:r>
      <w:r w:rsidR="00F05CDF" w:rsidRPr="00F70CC1">
        <w:rPr>
          <w:rFonts w:ascii="Times New Roman" w:eastAsia="Calibri" w:hAnsi="Times New Roman" w:cs="Times New Roman"/>
          <w:sz w:val="24"/>
          <w:szCs w:val="24"/>
        </w:rPr>
        <w:t xml:space="preserve">режимом работы </w:t>
      </w:r>
      <w:r w:rsidR="001F3E3C" w:rsidRPr="00F70CC1">
        <w:rPr>
          <w:rFonts w:ascii="Times New Roman" w:eastAsia="Calibri" w:hAnsi="Times New Roman" w:cs="Times New Roman"/>
          <w:sz w:val="24"/>
          <w:szCs w:val="24"/>
        </w:rPr>
        <w:t>предоставляемый Концессионером Концеденту на этапе эксплуатации</w:t>
      </w:r>
      <w:r w:rsidR="006D52F9" w:rsidRPr="006D52F9">
        <w:rPr>
          <w:rFonts w:ascii="Times New Roman" w:eastAsia="Calibri" w:hAnsi="Times New Roman" w:cs="Times New Roman"/>
          <w:sz w:val="24"/>
          <w:szCs w:val="24"/>
        </w:rPr>
        <w:t>;</w:t>
      </w:r>
    </w:p>
    <w:p w14:paraId="2AA84F90" w14:textId="77777777" w:rsidR="00E141FF" w:rsidRPr="00F70CC1" w:rsidRDefault="00E141FF" w:rsidP="005B775A">
      <w:pPr>
        <w:pStyle w:val="a3"/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N – количество введенных в эксплуатацию комплексов ФВФ.</w:t>
      </w:r>
    </w:p>
    <w:p w14:paraId="686C4A1C" w14:textId="77777777" w:rsidR="00E141FF" w:rsidRPr="00F70CC1" w:rsidRDefault="00E141FF" w:rsidP="005B775A">
      <w:pPr>
        <w:pStyle w:val="a3"/>
        <w:spacing w:before="120" w:after="0" w:line="288" w:lineRule="auto"/>
        <w:ind w:left="709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</w:p>
    <w:p w14:paraId="22F53F18" w14:textId="09722031" w:rsidR="00E141FF" w:rsidRPr="00F70CC1" w:rsidRDefault="00E141FF" w:rsidP="00E141FF">
      <w:pPr>
        <w:pStyle w:val="a3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b/>
          <w:bCs/>
          <w:sz w:val="24"/>
          <w:szCs w:val="20"/>
        </w:rPr>
        <w:lastRenderedPageBreak/>
        <w:t>Критерии работоспособности</w:t>
      </w:r>
      <w:r w:rsidR="00A5520B" w:rsidRPr="00F70CC1">
        <w:rPr>
          <w:rFonts w:ascii="Times New Roman" w:eastAsia="Times New Roman" w:hAnsi="Times New Roman" w:cs="Times New Roman"/>
          <w:b/>
          <w:bCs/>
          <w:sz w:val="24"/>
          <w:szCs w:val="20"/>
        </w:rPr>
        <w:t xml:space="preserve"> </w:t>
      </w:r>
      <w:r w:rsidRPr="00F70CC1">
        <w:rPr>
          <w:rFonts w:ascii="Times New Roman" w:eastAsia="Times New Roman" w:hAnsi="Times New Roman" w:cs="Times New Roman"/>
          <w:b/>
          <w:bCs/>
          <w:sz w:val="24"/>
          <w:szCs w:val="20"/>
        </w:rPr>
        <w:t>передвижных комплексов ФВФ нарушений ПДД</w:t>
      </w:r>
    </w:p>
    <w:p w14:paraId="358234D1" w14:textId="7A49BC5B" w:rsidR="00E141FF" w:rsidRPr="00F70CC1" w:rsidRDefault="00E141FF" w:rsidP="00E141FF">
      <w:pPr>
        <w:pStyle w:val="1"/>
        <w:widowControl w:val="0"/>
        <w:suppressAutoHyphens w:val="0"/>
        <w:autoSpaceDE w:val="0"/>
        <w:autoSpaceDN w:val="0"/>
        <w:adjustRightInd w:val="0"/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F70CC1">
        <w:rPr>
          <w:rFonts w:ascii="Times New Roman" w:hAnsi="Times New Roman"/>
          <w:sz w:val="24"/>
          <w:szCs w:val="24"/>
        </w:rPr>
        <w:t>Критерии работоспособности  передвижных комплексов ФВФ нарушений ПДД определяется по следующим параметрам:</w:t>
      </w:r>
    </w:p>
    <w:p w14:paraId="5F30F923" w14:textId="79CBF6FA" w:rsidR="00E141FF" w:rsidRPr="00F70CC1" w:rsidRDefault="00E207CB" w:rsidP="00E141FF">
      <w:pPr>
        <w:pStyle w:val="a3"/>
        <w:numPr>
          <w:ilvl w:val="0"/>
          <w:numId w:val="2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hAnsi="Times New Roman" w:cs="Times New Roman"/>
          <w:b/>
          <w:sz w:val="24"/>
          <w:szCs w:val="24"/>
        </w:rPr>
        <w:t>Рабочая смена</w:t>
      </w:r>
      <w:r w:rsidR="00E141FF" w:rsidRPr="00F70CC1">
        <w:rPr>
          <w:rFonts w:ascii="Times New Roman" w:hAnsi="Times New Roman" w:cs="Times New Roman"/>
          <w:b/>
          <w:sz w:val="24"/>
          <w:szCs w:val="24"/>
        </w:rPr>
        <w:t xml:space="preserve"> работоспособности комплекса </w:t>
      </w:r>
      <w:r w:rsidR="00E141FF" w:rsidRPr="00F70CC1">
        <w:rPr>
          <w:rFonts w:ascii="Times New Roman" w:hAnsi="Times New Roman" w:cs="Times New Roman"/>
          <w:b/>
          <w:bCs/>
          <w:sz w:val="24"/>
          <w:szCs w:val="24"/>
        </w:rPr>
        <w:t>ФВФ нарушений ПДД</w:t>
      </w:r>
      <w:r w:rsidR="00E141FF" w:rsidRPr="00F70CC1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033D2F" w:rsidRPr="00F70CC1">
        <w:rPr>
          <w:rFonts w:ascii="Times New Roman" w:hAnsi="Times New Roman" w:cs="Times New Roman"/>
          <w:bCs/>
          <w:sz w:val="24"/>
          <w:szCs w:val="24"/>
        </w:rPr>
        <w:t>–</w:t>
      </w:r>
      <w:r w:rsidR="00E141FF" w:rsidRPr="00F70CC1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033D2F" w:rsidRPr="00F70CC1">
        <w:rPr>
          <w:rFonts w:ascii="Times New Roman" w:eastAsia="Times New Roman" w:hAnsi="Times New Roman" w:cs="Times New Roman"/>
          <w:sz w:val="24"/>
          <w:szCs w:val="20"/>
        </w:rPr>
        <w:t>рабочая смена</w:t>
      </w:r>
      <w:r w:rsidR="00E141FF" w:rsidRPr="00F70CC1">
        <w:rPr>
          <w:rFonts w:ascii="Times New Roman" w:eastAsia="Times New Roman" w:hAnsi="Times New Roman" w:cs="Times New Roman"/>
          <w:sz w:val="24"/>
          <w:szCs w:val="20"/>
        </w:rPr>
        <w:t xml:space="preserve"> в отчетном периоде, в течение которого комплекс соответствует</w:t>
      </w:r>
      <w:r w:rsidR="00A5520B" w:rsidRPr="00F70CC1">
        <w:rPr>
          <w:rFonts w:ascii="Times New Roman" w:eastAsia="Times New Roman" w:hAnsi="Times New Roman" w:cs="Times New Roman"/>
          <w:sz w:val="24"/>
          <w:szCs w:val="20"/>
        </w:rPr>
        <w:t xml:space="preserve"> </w:t>
      </w:r>
      <w:r w:rsidR="00711949" w:rsidRPr="00F70CC1">
        <w:rPr>
          <w:rFonts w:ascii="Times New Roman" w:eastAsia="Times New Roman" w:hAnsi="Times New Roman" w:cs="Times New Roman"/>
          <w:sz w:val="24"/>
          <w:szCs w:val="20"/>
        </w:rPr>
        <w:t>рабочим функциям и характеристикам определяемым в Рабочей Документации</w:t>
      </w:r>
      <w:r w:rsidR="00E141FF" w:rsidRPr="00F70CC1">
        <w:rPr>
          <w:rFonts w:ascii="Times New Roman" w:eastAsia="Times New Roman" w:hAnsi="Times New Roman" w:cs="Times New Roman"/>
          <w:sz w:val="24"/>
          <w:szCs w:val="20"/>
        </w:rPr>
        <w:t>, либо в отношении которого производятся Восстановительные работы в сроки, установленные пунктом 1.</w:t>
      </w:r>
      <w:r w:rsidR="00033D2F" w:rsidRPr="00F70CC1">
        <w:rPr>
          <w:rFonts w:ascii="Times New Roman" w:eastAsia="Times New Roman" w:hAnsi="Times New Roman" w:cs="Times New Roman"/>
          <w:sz w:val="24"/>
          <w:szCs w:val="20"/>
        </w:rPr>
        <w:t>5</w:t>
      </w:r>
      <w:r w:rsidR="00E141FF" w:rsidRPr="00F70CC1">
        <w:rPr>
          <w:rFonts w:ascii="Times New Roman" w:eastAsia="Times New Roman" w:hAnsi="Times New Roman" w:cs="Times New Roman"/>
          <w:sz w:val="24"/>
          <w:szCs w:val="20"/>
        </w:rPr>
        <w:t>.2 настоящего Приложения;</w:t>
      </w:r>
    </w:p>
    <w:p w14:paraId="1D5A06A9" w14:textId="3F758A23" w:rsidR="00B62F43" w:rsidRPr="00F70CC1" w:rsidRDefault="00B62F43" w:rsidP="00E141FF">
      <w:pPr>
        <w:pStyle w:val="a3"/>
        <w:numPr>
          <w:ilvl w:val="0"/>
          <w:numId w:val="2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hAnsi="Times New Roman" w:cs="Times New Roman"/>
          <w:b/>
          <w:sz w:val="24"/>
          <w:szCs w:val="24"/>
        </w:rPr>
        <w:t>Рабочая смена</w:t>
      </w:r>
      <w:r w:rsidR="00F12C90" w:rsidRPr="00F70CC1">
        <w:rPr>
          <w:rFonts w:ascii="Times New Roman" w:hAnsi="Times New Roman" w:cs="Times New Roman"/>
          <w:b/>
          <w:sz w:val="24"/>
          <w:szCs w:val="24"/>
        </w:rPr>
        <w:t xml:space="preserve"> -</w:t>
      </w:r>
      <w:r w:rsidR="00F12C90" w:rsidRPr="00F70CC1">
        <w:rPr>
          <w:rFonts w:ascii="Times New Roman" w:eastAsia="Times New Roman" w:hAnsi="Times New Roman" w:cs="Times New Roman"/>
          <w:sz w:val="24"/>
          <w:szCs w:val="20"/>
        </w:rPr>
        <w:t xml:space="preserve"> продолжительность рабочего времени в календарн</w:t>
      </w:r>
      <w:r w:rsidR="00307428" w:rsidRPr="00F70CC1">
        <w:rPr>
          <w:rFonts w:ascii="Times New Roman" w:eastAsia="Times New Roman" w:hAnsi="Times New Roman" w:cs="Times New Roman"/>
          <w:sz w:val="24"/>
          <w:szCs w:val="20"/>
        </w:rPr>
        <w:t>ом</w:t>
      </w:r>
      <w:r w:rsidR="00F12C90" w:rsidRPr="00F70CC1">
        <w:rPr>
          <w:rFonts w:ascii="Times New Roman" w:eastAsia="Times New Roman" w:hAnsi="Times New Roman" w:cs="Times New Roman"/>
          <w:sz w:val="24"/>
          <w:szCs w:val="20"/>
        </w:rPr>
        <w:t xml:space="preserve"> </w:t>
      </w:r>
      <w:r w:rsidR="00307428" w:rsidRPr="00F70CC1">
        <w:rPr>
          <w:rFonts w:ascii="Times New Roman" w:eastAsia="Times New Roman" w:hAnsi="Times New Roman" w:cs="Times New Roman"/>
          <w:sz w:val="24"/>
          <w:szCs w:val="20"/>
        </w:rPr>
        <w:t>дне</w:t>
      </w:r>
      <w:r w:rsidR="00F12C90" w:rsidRPr="00F70CC1">
        <w:rPr>
          <w:rFonts w:ascii="Times New Roman" w:eastAsia="Times New Roman" w:hAnsi="Times New Roman" w:cs="Times New Roman"/>
          <w:sz w:val="24"/>
          <w:szCs w:val="20"/>
        </w:rPr>
        <w:t xml:space="preserve">, в течение которого комплекс </w:t>
      </w:r>
      <w:r w:rsidR="00507DFB" w:rsidRPr="00F70CC1">
        <w:rPr>
          <w:rFonts w:ascii="Times New Roman" w:eastAsia="Times New Roman" w:hAnsi="Times New Roman" w:cs="Times New Roman"/>
          <w:sz w:val="24"/>
          <w:szCs w:val="20"/>
        </w:rPr>
        <w:t>выполняет целевое назначение</w:t>
      </w:r>
      <w:r w:rsidR="003A6D64" w:rsidRPr="00F70CC1">
        <w:rPr>
          <w:rFonts w:ascii="Times New Roman" w:eastAsia="Times New Roman" w:hAnsi="Times New Roman" w:cs="Times New Roman"/>
          <w:sz w:val="24"/>
          <w:szCs w:val="20"/>
        </w:rPr>
        <w:t xml:space="preserve"> определяеме в Рабочей Документации</w:t>
      </w:r>
      <w:r w:rsidR="00F12C90" w:rsidRPr="00F70CC1">
        <w:rPr>
          <w:rFonts w:ascii="Times New Roman" w:eastAsia="Times New Roman" w:hAnsi="Times New Roman" w:cs="Times New Roman"/>
          <w:sz w:val="24"/>
          <w:szCs w:val="20"/>
        </w:rPr>
        <w:t>. Количество рабочих смен определяется на этапах Проектирования Объекта Соглашения и может корректироваться в соответствии с графиком работы на этапе эксплуатации</w:t>
      </w:r>
      <w:r w:rsidR="006D52F9" w:rsidRPr="006D52F9">
        <w:rPr>
          <w:rFonts w:ascii="Times New Roman" w:eastAsia="Times New Roman" w:hAnsi="Times New Roman" w:cs="Times New Roman"/>
          <w:sz w:val="24"/>
          <w:szCs w:val="20"/>
        </w:rPr>
        <w:t>;</w:t>
      </w:r>
    </w:p>
    <w:p w14:paraId="36234849" w14:textId="2E2E6541" w:rsidR="004A42BF" w:rsidRPr="00F70CC1" w:rsidRDefault="00E141FF" w:rsidP="00A5520B">
      <w:pPr>
        <w:pStyle w:val="a3"/>
        <w:numPr>
          <w:ilvl w:val="0"/>
          <w:numId w:val="2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F70CC1">
        <w:rPr>
          <w:rFonts w:ascii="Times New Roman" w:hAnsi="Times New Roman" w:cs="Times New Roman"/>
          <w:b/>
          <w:sz w:val="24"/>
          <w:szCs w:val="24"/>
        </w:rPr>
        <w:t>Неработоспособность</w:t>
      </w:r>
      <w:r w:rsidR="00E36001" w:rsidRPr="00F70CC1">
        <w:rPr>
          <w:rFonts w:ascii="Times New Roman" w:hAnsi="Times New Roman" w:cs="Times New Roman"/>
          <w:b/>
          <w:sz w:val="24"/>
          <w:szCs w:val="24"/>
        </w:rPr>
        <w:t xml:space="preserve"> передвижного</w:t>
      </w:r>
      <w:r w:rsidRPr="00F70CC1">
        <w:rPr>
          <w:rFonts w:ascii="Times New Roman" w:hAnsi="Times New Roman" w:cs="Times New Roman"/>
          <w:b/>
          <w:sz w:val="24"/>
          <w:szCs w:val="24"/>
        </w:rPr>
        <w:t xml:space="preserve"> комплекса ФВФ нарушений ПДД</w:t>
      </w:r>
      <w:r w:rsidRPr="00F70CC1">
        <w:rPr>
          <w:rFonts w:ascii="Times New Roman" w:hAnsi="Times New Roman" w:cs="Times New Roman"/>
          <w:sz w:val="24"/>
          <w:szCs w:val="24"/>
        </w:rPr>
        <w:t xml:space="preserve"> </w:t>
      </w:r>
      <w:r w:rsidRPr="00F70CC1">
        <w:rPr>
          <w:rFonts w:ascii="Times New Roman" w:eastAsia="Calibri" w:hAnsi="Times New Roman" w:cs="Times New Roman"/>
          <w:sz w:val="24"/>
          <w:szCs w:val="24"/>
        </w:rPr>
        <w:t>- это отсутствие</w:t>
      </w:r>
      <w:r w:rsidR="00C760E8" w:rsidRPr="00F70CC1">
        <w:rPr>
          <w:rFonts w:ascii="Times New Roman" w:eastAsia="Calibri" w:hAnsi="Times New Roman" w:cs="Times New Roman"/>
          <w:sz w:val="24"/>
          <w:szCs w:val="24"/>
        </w:rPr>
        <w:t xml:space="preserve"> на КФВФ</w:t>
      </w:r>
      <w:r w:rsidRPr="00F70CC1">
        <w:rPr>
          <w:rFonts w:ascii="Times New Roman" w:eastAsia="Calibri" w:hAnsi="Times New Roman" w:cs="Times New Roman"/>
          <w:sz w:val="24"/>
          <w:szCs w:val="24"/>
        </w:rPr>
        <w:t xml:space="preserve"> в течение </w:t>
      </w:r>
      <w:r w:rsidR="00370F30" w:rsidRPr="00F70CC1">
        <w:rPr>
          <w:rFonts w:ascii="Times New Roman" w:eastAsia="Calibri" w:hAnsi="Times New Roman" w:cs="Times New Roman"/>
          <w:sz w:val="24"/>
          <w:szCs w:val="24"/>
        </w:rPr>
        <w:t>рабочей смены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 </w:t>
      </w:r>
      <w:r w:rsidR="002128C2" w:rsidRPr="00F70CC1">
        <w:rPr>
          <w:rFonts w:ascii="Times New Roman" w:eastAsia="Calibri" w:hAnsi="Times New Roman" w:cs="Times New Roman"/>
          <w:sz w:val="24"/>
          <w:szCs w:val="24"/>
        </w:rPr>
        <w:t xml:space="preserve">и </w:t>
      </w:r>
      <w:r w:rsidR="00E36001" w:rsidRPr="00F70CC1">
        <w:rPr>
          <w:rFonts w:ascii="Times New Roman" w:eastAsia="Calibri" w:hAnsi="Times New Roman" w:cs="Times New Roman"/>
          <w:sz w:val="24"/>
          <w:szCs w:val="24"/>
        </w:rPr>
        <w:t>фотовидеофиксаций нарушений ПДД и Проездов транспортного средства по контролируемому участку дороги (при условии наличия возможности)</w:t>
      </w:r>
      <w:r w:rsidR="006D52F9" w:rsidRPr="006D52F9">
        <w:rPr>
          <w:rFonts w:ascii="Times New Roman" w:eastAsia="Calibri" w:hAnsi="Times New Roman" w:cs="Times New Roman"/>
          <w:sz w:val="24"/>
          <w:szCs w:val="24"/>
        </w:rPr>
        <w:t>;</w:t>
      </w:r>
    </w:p>
    <w:p w14:paraId="359B38E4" w14:textId="36EF3A09" w:rsidR="001F3E3C" w:rsidRPr="00F70CC1" w:rsidRDefault="00E141FF" w:rsidP="005B775A">
      <w:pPr>
        <w:pStyle w:val="a3"/>
        <w:numPr>
          <w:ilvl w:val="0"/>
          <w:numId w:val="2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70CC1">
        <w:rPr>
          <w:rFonts w:ascii="Times New Roman" w:hAnsi="Times New Roman" w:cs="Times New Roman"/>
          <w:b/>
          <w:sz w:val="24"/>
          <w:szCs w:val="24"/>
        </w:rPr>
        <w:t xml:space="preserve">Отчетный период </w:t>
      </w:r>
      <w:r w:rsidRPr="00F70CC1">
        <w:rPr>
          <w:rFonts w:ascii="Times New Roman" w:hAnsi="Times New Roman" w:cs="Times New Roman"/>
          <w:sz w:val="24"/>
          <w:szCs w:val="24"/>
        </w:rPr>
        <w:t xml:space="preserve">– </w:t>
      </w:r>
      <w:r w:rsidR="00E207CB" w:rsidRPr="00F70CC1">
        <w:rPr>
          <w:rFonts w:ascii="Times New Roman" w:hAnsi="Times New Roman" w:cs="Times New Roman"/>
          <w:sz w:val="24"/>
          <w:szCs w:val="24"/>
        </w:rPr>
        <w:t xml:space="preserve">число рабочих смен в месяц, </w:t>
      </w:r>
      <w:r w:rsidRPr="00F70CC1">
        <w:rPr>
          <w:rFonts w:ascii="Times New Roman" w:hAnsi="Times New Roman" w:cs="Times New Roman"/>
          <w:sz w:val="24"/>
          <w:szCs w:val="24"/>
        </w:rPr>
        <w:t>определяется в</w:t>
      </w:r>
      <w:r w:rsidR="005252A3" w:rsidRPr="00F70CC1">
        <w:rPr>
          <w:rFonts w:ascii="Times New Roman" w:hAnsi="Times New Roman" w:cs="Times New Roman"/>
          <w:sz w:val="24"/>
          <w:szCs w:val="24"/>
        </w:rPr>
        <w:t> </w:t>
      </w:r>
      <w:r w:rsidRPr="00F70CC1">
        <w:rPr>
          <w:rFonts w:ascii="Times New Roman" w:hAnsi="Times New Roman" w:cs="Times New Roman"/>
          <w:sz w:val="24"/>
          <w:szCs w:val="24"/>
        </w:rPr>
        <w:t>соответствии с графиком и режимом работы</w:t>
      </w:r>
      <w:r w:rsidR="00A5520B" w:rsidRPr="00F70CC1">
        <w:rPr>
          <w:rFonts w:ascii="Times New Roman" w:hAnsi="Times New Roman" w:cs="Times New Roman"/>
          <w:sz w:val="24"/>
          <w:szCs w:val="24"/>
        </w:rPr>
        <w:t xml:space="preserve">, определяемом </w:t>
      </w:r>
      <w:r w:rsidR="001F3E3C" w:rsidRPr="00F70CC1">
        <w:rPr>
          <w:rFonts w:ascii="Times New Roman" w:hAnsi="Times New Roman" w:cs="Times New Roman"/>
          <w:sz w:val="24"/>
          <w:szCs w:val="24"/>
        </w:rPr>
        <w:t>Концессионером Концеденту на этапе эксплуатации.</w:t>
      </w:r>
    </w:p>
    <w:p w14:paraId="16D2E2B1" w14:textId="77777777" w:rsidR="00595E4D" w:rsidRPr="00F70CC1" w:rsidRDefault="00595E4D" w:rsidP="00E81059">
      <w:pPr>
        <w:pStyle w:val="a3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70CC1">
        <w:rPr>
          <w:rFonts w:ascii="Times New Roman" w:eastAsia="Times New Roman" w:hAnsi="Times New Roman" w:cs="Times New Roman"/>
          <w:b/>
          <w:bCs/>
          <w:sz w:val="24"/>
          <w:szCs w:val="20"/>
        </w:rPr>
        <w:t>Регламентные и восстановительные работы</w:t>
      </w:r>
    </w:p>
    <w:p w14:paraId="334F62B0" w14:textId="77777777" w:rsidR="00595E4D" w:rsidRPr="00F70CC1" w:rsidRDefault="00595E4D" w:rsidP="00E81059">
      <w:pPr>
        <w:pStyle w:val="a3"/>
        <w:numPr>
          <w:ilvl w:val="2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70CC1">
        <w:rPr>
          <w:rFonts w:ascii="Times New Roman" w:hAnsi="Times New Roman" w:cs="Times New Roman"/>
          <w:b/>
          <w:bCs/>
          <w:sz w:val="24"/>
          <w:szCs w:val="24"/>
        </w:rPr>
        <w:t>Регламентные работы</w:t>
      </w:r>
    </w:p>
    <w:p w14:paraId="0789D13C" w14:textId="06A2B17A" w:rsidR="00595E4D" w:rsidRPr="00F70CC1" w:rsidRDefault="00595E4D" w:rsidP="00E81059">
      <w:pPr>
        <w:pStyle w:val="1"/>
        <w:widowControl w:val="0"/>
        <w:suppressAutoHyphens w:val="0"/>
        <w:autoSpaceDE w:val="0"/>
        <w:autoSpaceDN w:val="0"/>
        <w:adjustRightInd w:val="0"/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F70CC1">
        <w:rPr>
          <w:rFonts w:ascii="Times New Roman" w:hAnsi="Times New Roman"/>
          <w:sz w:val="24"/>
          <w:szCs w:val="24"/>
        </w:rPr>
        <w:t xml:space="preserve">Время регламентных (запланированных заранее и согласованных с Концедентом) работ, проведение которых предусмотрено документацией об эксплуатации комплекса </w:t>
      </w:r>
      <w:bookmarkStart w:id="2" w:name="_Hlk80619698"/>
      <w:r w:rsidRPr="00F70CC1">
        <w:rPr>
          <w:rFonts w:ascii="Times New Roman" w:hAnsi="Times New Roman"/>
          <w:sz w:val="24"/>
          <w:szCs w:val="24"/>
        </w:rPr>
        <w:t xml:space="preserve">ФВФ </w:t>
      </w:r>
      <w:r w:rsidR="00E11971" w:rsidRPr="00F70CC1">
        <w:rPr>
          <w:rFonts w:ascii="Times New Roman" w:hAnsi="Times New Roman"/>
          <w:sz w:val="24"/>
          <w:szCs w:val="24"/>
        </w:rPr>
        <w:t xml:space="preserve">нарушений </w:t>
      </w:r>
      <w:r w:rsidRPr="00F70CC1">
        <w:rPr>
          <w:rFonts w:ascii="Times New Roman" w:hAnsi="Times New Roman"/>
          <w:sz w:val="24"/>
          <w:szCs w:val="24"/>
        </w:rPr>
        <w:t>ПДД</w:t>
      </w:r>
      <w:bookmarkEnd w:id="2"/>
      <w:r w:rsidRPr="00F70CC1">
        <w:rPr>
          <w:rFonts w:ascii="Times New Roman" w:hAnsi="Times New Roman"/>
          <w:sz w:val="24"/>
          <w:szCs w:val="24"/>
        </w:rPr>
        <w:t>, а также время проведения работ по поверке оборудования не</w:t>
      </w:r>
      <w:r w:rsidR="005252A3" w:rsidRPr="00F70CC1">
        <w:rPr>
          <w:rFonts w:ascii="Times New Roman" w:hAnsi="Times New Roman"/>
          <w:sz w:val="24"/>
          <w:szCs w:val="24"/>
        </w:rPr>
        <w:t> </w:t>
      </w:r>
      <w:r w:rsidRPr="00F70CC1">
        <w:rPr>
          <w:rFonts w:ascii="Times New Roman" w:hAnsi="Times New Roman"/>
          <w:sz w:val="24"/>
          <w:szCs w:val="24"/>
        </w:rPr>
        <w:t>учитываются для целей определения времени неработоспособности.</w:t>
      </w:r>
    </w:p>
    <w:p w14:paraId="4D2C8F5D" w14:textId="164F41D0" w:rsidR="00595E4D" w:rsidRPr="00F70CC1" w:rsidRDefault="00595E4D" w:rsidP="00E81059">
      <w:pPr>
        <w:pStyle w:val="1"/>
        <w:widowControl w:val="0"/>
        <w:suppressAutoHyphens w:val="0"/>
        <w:autoSpaceDE w:val="0"/>
        <w:autoSpaceDN w:val="0"/>
        <w:adjustRightInd w:val="0"/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F70CC1">
        <w:rPr>
          <w:rFonts w:ascii="Times New Roman" w:hAnsi="Times New Roman"/>
          <w:sz w:val="24"/>
          <w:szCs w:val="24"/>
        </w:rPr>
        <w:t xml:space="preserve">Для каждого комплекса </w:t>
      </w:r>
      <w:r w:rsidR="00E11971" w:rsidRPr="00F70CC1">
        <w:rPr>
          <w:rFonts w:ascii="Times New Roman" w:hAnsi="Times New Roman"/>
          <w:sz w:val="24"/>
          <w:szCs w:val="24"/>
        </w:rPr>
        <w:t>ФВФ нарушений ПДД</w:t>
      </w:r>
      <w:r w:rsidRPr="00F70CC1">
        <w:rPr>
          <w:rFonts w:ascii="Times New Roman" w:hAnsi="Times New Roman"/>
          <w:sz w:val="24"/>
          <w:szCs w:val="24"/>
        </w:rPr>
        <w:t xml:space="preserve"> время регламентных работ - не более </w:t>
      </w:r>
      <w:r w:rsidR="00356679" w:rsidRPr="00F70CC1">
        <w:rPr>
          <w:rFonts w:ascii="Times New Roman" w:hAnsi="Times New Roman"/>
          <w:sz w:val="24"/>
          <w:szCs w:val="24"/>
        </w:rPr>
        <w:t>30</w:t>
      </w:r>
      <w:r w:rsidR="007D419C" w:rsidRPr="00F70CC1">
        <w:rPr>
          <w:rFonts w:ascii="Times New Roman" w:hAnsi="Times New Roman"/>
          <w:sz w:val="24"/>
          <w:szCs w:val="24"/>
        </w:rPr>
        <w:t xml:space="preserve"> </w:t>
      </w:r>
      <w:r w:rsidRPr="00F70CC1">
        <w:rPr>
          <w:rFonts w:ascii="Times New Roman" w:hAnsi="Times New Roman"/>
          <w:sz w:val="24"/>
          <w:szCs w:val="24"/>
        </w:rPr>
        <w:t xml:space="preserve">часов в месяц на один комплекс. </w:t>
      </w:r>
    </w:p>
    <w:p w14:paraId="1A342F98" w14:textId="77777777" w:rsidR="00595E4D" w:rsidRPr="00F70CC1" w:rsidRDefault="00595E4D" w:rsidP="00E81059">
      <w:pPr>
        <w:pStyle w:val="a3"/>
        <w:numPr>
          <w:ilvl w:val="2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b/>
          <w:bCs/>
          <w:sz w:val="24"/>
          <w:szCs w:val="20"/>
        </w:rPr>
        <w:t>Восстановительные работы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 </w:t>
      </w:r>
    </w:p>
    <w:p w14:paraId="5F12AA9E" w14:textId="0D759ACC" w:rsidR="00595E4D" w:rsidRPr="00F70CC1" w:rsidRDefault="00595E4D" w:rsidP="00E81059">
      <w:pPr>
        <w:pStyle w:val="a3"/>
        <w:numPr>
          <w:ilvl w:val="3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Восстановление работоспособности</w:t>
      </w:r>
      <w:r w:rsidR="00DF1551" w:rsidRPr="00F70CC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комплекса </w:t>
      </w:r>
      <w:r w:rsidR="00E11971" w:rsidRPr="00F70CC1">
        <w:rPr>
          <w:rFonts w:ascii="Times New Roman" w:eastAsia="Times New Roman" w:hAnsi="Times New Roman" w:cs="Times New Roman"/>
          <w:sz w:val="24"/>
          <w:szCs w:val="20"/>
        </w:rPr>
        <w:t>ФВФ нарушений ПДД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 в случае наступления неработоспособности по вине 3-х лиц или независящим от</w:t>
      </w:r>
      <w:r w:rsidR="005252A3" w:rsidRPr="00F70CC1">
        <w:rPr>
          <w:rFonts w:ascii="Times New Roman" w:eastAsia="Times New Roman" w:hAnsi="Times New Roman" w:cs="Times New Roman"/>
          <w:sz w:val="24"/>
          <w:szCs w:val="20"/>
        </w:rPr>
        <w:t> 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Концессионера причинам </w:t>
      </w:r>
      <w:r w:rsidR="00B92A4B" w:rsidRPr="00F70CC1">
        <w:rPr>
          <w:rFonts w:ascii="Times New Roman" w:eastAsia="Times New Roman" w:hAnsi="Times New Roman" w:cs="Times New Roman"/>
          <w:sz w:val="24"/>
          <w:szCs w:val="20"/>
        </w:rPr>
        <w:t xml:space="preserve">и обстоятельствам </w:t>
      </w:r>
      <w:r w:rsidR="00FC4BC9" w:rsidRPr="00F70CC1">
        <w:rPr>
          <w:rFonts w:ascii="Times New Roman" w:hAnsi="Times New Roman"/>
          <w:sz w:val="24"/>
          <w:szCs w:val="24"/>
        </w:rPr>
        <w:t>не учитываются для целей определения времени неработоспособности</w:t>
      </w:r>
      <w:r w:rsidR="00FC4BC9" w:rsidRPr="00F70CC1">
        <w:rPr>
          <w:rFonts w:ascii="Times New Roman" w:eastAsia="Times New Roman" w:hAnsi="Times New Roman" w:cs="Times New Roman"/>
          <w:sz w:val="24"/>
          <w:szCs w:val="20"/>
        </w:rPr>
        <w:t xml:space="preserve"> и 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осуществляется:</w:t>
      </w:r>
    </w:p>
    <w:p w14:paraId="6A28456A" w14:textId="67166DA3" w:rsidR="00595E4D" w:rsidRPr="00F70CC1" w:rsidRDefault="00595E4D" w:rsidP="00E81059">
      <w:pPr>
        <w:numPr>
          <w:ilvl w:val="0"/>
          <w:numId w:val="3"/>
        </w:numPr>
        <w:tabs>
          <w:tab w:val="left" w:pos="1134"/>
        </w:tabs>
        <w:spacing w:before="120" w:after="0" w:line="288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В течение 5 (</w:t>
      </w:r>
      <w:r w:rsidR="00BE6718" w:rsidRPr="00F70CC1">
        <w:rPr>
          <w:rFonts w:ascii="Times New Roman" w:eastAsia="Times New Roman" w:hAnsi="Times New Roman" w:cs="Times New Roman"/>
          <w:sz w:val="24"/>
          <w:szCs w:val="20"/>
        </w:rPr>
        <w:t>Пяти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) </w:t>
      </w:r>
      <w:r w:rsidR="00BE6718" w:rsidRPr="00F70CC1">
        <w:rPr>
          <w:rFonts w:ascii="Times New Roman" w:eastAsia="Times New Roman" w:hAnsi="Times New Roman" w:cs="Times New Roman"/>
          <w:sz w:val="24"/>
          <w:szCs w:val="20"/>
        </w:rPr>
        <w:t xml:space="preserve">Рабочих 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дней - в случае повреждения только комплекса </w:t>
      </w:r>
      <w:r w:rsidR="00E11971" w:rsidRPr="00F70CC1">
        <w:rPr>
          <w:rFonts w:ascii="Times New Roman" w:eastAsia="Times New Roman" w:hAnsi="Times New Roman" w:cs="Times New Roman"/>
          <w:sz w:val="24"/>
          <w:szCs w:val="20"/>
        </w:rPr>
        <w:t>ФВФ нарушений ПДД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 (без повреждения крепежных конструкций). Срок восстановления может быть продлён на срок необходимый для проведения процессуальных действий уполномоченными органами государственной власти;</w:t>
      </w:r>
    </w:p>
    <w:p w14:paraId="25FBE16E" w14:textId="2A415F2F" w:rsidR="00595E4D" w:rsidRPr="00F70CC1" w:rsidRDefault="00595E4D" w:rsidP="00E81059">
      <w:pPr>
        <w:numPr>
          <w:ilvl w:val="0"/>
          <w:numId w:val="3"/>
        </w:numPr>
        <w:tabs>
          <w:tab w:val="left" w:pos="1134"/>
        </w:tabs>
        <w:spacing w:before="120" w:after="0" w:line="288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lastRenderedPageBreak/>
        <w:t>10 (</w:t>
      </w:r>
      <w:r w:rsidR="00BE6718" w:rsidRPr="00F70CC1">
        <w:rPr>
          <w:rFonts w:ascii="Times New Roman" w:eastAsia="Times New Roman" w:hAnsi="Times New Roman" w:cs="Times New Roman"/>
          <w:sz w:val="24"/>
          <w:szCs w:val="20"/>
        </w:rPr>
        <w:t>Десять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) </w:t>
      </w:r>
      <w:r w:rsidR="00BE6718" w:rsidRPr="00F70CC1">
        <w:rPr>
          <w:rFonts w:ascii="Times New Roman" w:eastAsia="Times New Roman" w:hAnsi="Times New Roman" w:cs="Times New Roman"/>
          <w:sz w:val="24"/>
          <w:szCs w:val="20"/>
        </w:rPr>
        <w:t xml:space="preserve">Рабочих 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дней - в случае повреждения крепежных конструкций, на</w:t>
      </w:r>
      <w:r w:rsidR="005252A3" w:rsidRPr="00F70CC1">
        <w:rPr>
          <w:rFonts w:ascii="Times New Roman" w:eastAsia="Times New Roman" w:hAnsi="Times New Roman" w:cs="Times New Roman"/>
          <w:sz w:val="24"/>
          <w:szCs w:val="20"/>
        </w:rPr>
        <w:t> 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которых расположен комплекс </w:t>
      </w:r>
      <w:r w:rsidR="00E11971" w:rsidRPr="00F70CC1">
        <w:rPr>
          <w:rFonts w:ascii="Times New Roman" w:eastAsia="Times New Roman" w:hAnsi="Times New Roman" w:cs="Times New Roman"/>
          <w:sz w:val="24"/>
          <w:szCs w:val="20"/>
        </w:rPr>
        <w:t>ФВФ нарушений ПДД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 (без повреждения искусственных дорожных сооружений);</w:t>
      </w:r>
    </w:p>
    <w:p w14:paraId="4B03FE58" w14:textId="33D83F88" w:rsidR="00595E4D" w:rsidRPr="00F70CC1" w:rsidRDefault="00595E4D" w:rsidP="00E81059">
      <w:pPr>
        <w:numPr>
          <w:ilvl w:val="0"/>
          <w:numId w:val="3"/>
        </w:numPr>
        <w:tabs>
          <w:tab w:val="left" w:pos="1134"/>
        </w:tabs>
        <w:spacing w:before="120" w:after="0" w:line="288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30 (</w:t>
      </w:r>
      <w:r w:rsidR="00BE6718" w:rsidRPr="00F70CC1">
        <w:rPr>
          <w:rFonts w:ascii="Times New Roman" w:eastAsia="Times New Roman" w:hAnsi="Times New Roman" w:cs="Times New Roman"/>
          <w:sz w:val="24"/>
          <w:szCs w:val="20"/>
        </w:rPr>
        <w:t>Тридцать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) календарных дней - в случае повреждения искусственных дорожных сооружений, на которых расположен комплекс </w:t>
      </w:r>
      <w:r w:rsidR="00E11971" w:rsidRPr="00F70CC1">
        <w:rPr>
          <w:rFonts w:ascii="Times New Roman" w:eastAsia="Times New Roman" w:hAnsi="Times New Roman" w:cs="Times New Roman"/>
          <w:sz w:val="24"/>
          <w:szCs w:val="20"/>
        </w:rPr>
        <w:t>ФВФ нарушений ПДД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. При невозможности восстановления комплекса </w:t>
      </w:r>
      <w:r w:rsidR="00E11971" w:rsidRPr="00F70CC1">
        <w:rPr>
          <w:rFonts w:ascii="Times New Roman" w:eastAsia="Times New Roman" w:hAnsi="Times New Roman" w:cs="Times New Roman"/>
          <w:sz w:val="24"/>
          <w:szCs w:val="20"/>
        </w:rPr>
        <w:t xml:space="preserve">ФВФ нарушений ПДД 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на поврежденном искусственном дорожном сооружении в указанный срок, осуществляется релокация комплекса </w:t>
      </w:r>
      <w:r w:rsidR="00E11971" w:rsidRPr="00F70CC1">
        <w:rPr>
          <w:rFonts w:ascii="Times New Roman" w:eastAsia="Times New Roman" w:hAnsi="Times New Roman" w:cs="Times New Roman"/>
          <w:sz w:val="24"/>
          <w:szCs w:val="20"/>
        </w:rPr>
        <w:t>ФВФ нарушений ПДД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 в соответствии с условиями Соглашения</w:t>
      </w:r>
      <w:r w:rsidR="00E11971" w:rsidRPr="00F70CC1">
        <w:rPr>
          <w:rFonts w:ascii="Times New Roman" w:eastAsia="Times New Roman" w:hAnsi="Times New Roman" w:cs="Times New Roman"/>
          <w:sz w:val="24"/>
          <w:szCs w:val="20"/>
        </w:rPr>
        <w:t>;</w:t>
      </w:r>
    </w:p>
    <w:p w14:paraId="73415773" w14:textId="77777777" w:rsidR="00595E4D" w:rsidRPr="00F70CC1" w:rsidRDefault="00595E4D" w:rsidP="00E81059">
      <w:pPr>
        <w:numPr>
          <w:ilvl w:val="0"/>
          <w:numId w:val="3"/>
        </w:numPr>
        <w:tabs>
          <w:tab w:val="left" w:pos="1134"/>
        </w:tabs>
        <w:spacing w:before="120" w:after="0" w:line="288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В срок, который необходим арендодателям каналов связи или поставщикам услуг электроснабжения, для восстановления работоспособности каналов связи, восстановления электроснабжения.</w:t>
      </w:r>
    </w:p>
    <w:p w14:paraId="56EF9471" w14:textId="419C07D4" w:rsidR="003809BB" w:rsidRPr="00F70CC1" w:rsidRDefault="005D43AF" w:rsidP="00967465">
      <w:pPr>
        <w:pStyle w:val="1"/>
        <w:widowControl w:val="0"/>
        <w:suppressAutoHyphens w:val="0"/>
        <w:autoSpaceDE w:val="0"/>
        <w:autoSpaceDN w:val="0"/>
        <w:adjustRightInd w:val="0"/>
        <w:spacing w:before="120" w:after="0" w:line="288" w:lineRule="auto"/>
        <w:ind w:left="0" w:firstLine="709"/>
        <w:jc w:val="both"/>
        <w:rPr>
          <w:rFonts w:ascii="Times New Roman" w:eastAsia="Times New Roman" w:hAnsi="Times New Roman"/>
          <w:sz w:val="24"/>
          <w:szCs w:val="20"/>
        </w:rPr>
      </w:pPr>
      <w:r w:rsidRPr="00F70CC1">
        <w:rPr>
          <w:rFonts w:ascii="Times New Roman" w:eastAsia="Times New Roman" w:hAnsi="Times New Roman"/>
          <w:sz w:val="24"/>
          <w:szCs w:val="20"/>
        </w:rPr>
        <w:t>Максимальный с</w:t>
      </w:r>
      <w:r w:rsidR="003809BB" w:rsidRPr="00F70CC1">
        <w:rPr>
          <w:rFonts w:ascii="Times New Roman" w:eastAsia="Times New Roman" w:hAnsi="Times New Roman"/>
          <w:sz w:val="24"/>
          <w:szCs w:val="20"/>
        </w:rPr>
        <w:t>рок</w:t>
      </w:r>
      <w:r w:rsidR="006703D0" w:rsidRPr="00F70CC1">
        <w:rPr>
          <w:rFonts w:ascii="Times New Roman" w:eastAsia="Times New Roman" w:hAnsi="Times New Roman"/>
          <w:sz w:val="24"/>
          <w:szCs w:val="20"/>
        </w:rPr>
        <w:t xml:space="preserve"> восстановления работоспособности комплекса ФВФ нарушений ПДД в случае </w:t>
      </w:r>
      <w:r w:rsidR="006703D0" w:rsidRPr="00F70CC1">
        <w:rPr>
          <w:rFonts w:ascii="Times New Roman" w:hAnsi="Times New Roman"/>
          <w:sz w:val="24"/>
          <w:szCs w:val="24"/>
        </w:rPr>
        <w:t>наступления</w:t>
      </w:r>
      <w:r w:rsidR="006703D0" w:rsidRPr="00F70CC1">
        <w:rPr>
          <w:rFonts w:ascii="Times New Roman" w:eastAsia="Times New Roman" w:hAnsi="Times New Roman"/>
          <w:sz w:val="24"/>
          <w:szCs w:val="20"/>
        </w:rPr>
        <w:t xml:space="preserve"> неработоспособности по вине </w:t>
      </w:r>
      <w:r w:rsidR="00911308" w:rsidRPr="00F70CC1">
        <w:rPr>
          <w:rFonts w:ascii="Times New Roman" w:eastAsia="Times New Roman" w:hAnsi="Times New Roman"/>
          <w:sz w:val="24"/>
          <w:szCs w:val="20"/>
        </w:rPr>
        <w:t>третьих</w:t>
      </w:r>
      <w:r w:rsidR="006703D0" w:rsidRPr="00F70CC1">
        <w:rPr>
          <w:rFonts w:ascii="Times New Roman" w:eastAsia="Times New Roman" w:hAnsi="Times New Roman"/>
          <w:sz w:val="24"/>
          <w:szCs w:val="20"/>
        </w:rPr>
        <w:t xml:space="preserve"> лиц </w:t>
      </w:r>
      <w:r w:rsidRPr="00F70CC1">
        <w:rPr>
          <w:rFonts w:ascii="Times New Roman" w:eastAsia="Times New Roman" w:hAnsi="Times New Roman"/>
          <w:sz w:val="24"/>
          <w:szCs w:val="20"/>
        </w:rPr>
        <w:t>продлевается в случае действия обстоятельств, препятствующих безопасному выполнению восстановительных работ, не зависящих от Концессионера</w:t>
      </w:r>
      <w:r w:rsidR="0021469A" w:rsidRPr="00F70CC1">
        <w:rPr>
          <w:rFonts w:ascii="Times New Roman" w:eastAsia="Times New Roman" w:hAnsi="Times New Roman"/>
          <w:sz w:val="24"/>
          <w:szCs w:val="20"/>
        </w:rPr>
        <w:t>,</w:t>
      </w:r>
      <w:r w:rsidRPr="00F70CC1">
        <w:rPr>
          <w:rFonts w:ascii="Times New Roman" w:eastAsia="Times New Roman" w:hAnsi="Times New Roman"/>
          <w:sz w:val="24"/>
          <w:szCs w:val="20"/>
        </w:rPr>
        <w:t xml:space="preserve"> </w:t>
      </w:r>
      <w:r w:rsidR="003E0607" w:rsidRPr="00F70CC1">
        <w:rPr>
          <w:rFonts w:ascii="Times New Roman" w:eastAsia="Times New Roman" w:hAnsi="Times New Roman"/>
          <w:sz w:val="24"/>
          <w:szCs w:val="20"/>
        </w:rPr>
        <w:t>опасные погодные условия (снижение видимости на дорогах</w:t>
      </w:r>
      <w:r w:rsidR="00B845AC" w:rsidRPr="00F70CC1">
        <w:rPr>
          <w:rFonts w:ascii="Times New Roman" w:eastAsia="Times New Roman" w:hAnsi="Times New Roman"/>
          <w:sz w:val="24"/>
          <w:szCs w:val="20"/>
        </w:rPr>
        <w:t>, в том числе в результате образования тумана, снегопада, угрозы схода селей и лавин и иные подобные условия</w:t>
      </w:r>
      <w:r w:rsidR="003E0607" w:rsidRPr="00F70CC1">
        <w:rPr>
          <w:rFonts w:ascii="Times New Roman" w:eastAsia="Times New Roman" w:hAnsi="Times New Roman"/>
          <w:sz w:val="24"/>
          <w:szCs w:val="20"/>
        </w:rPr>
        <w:t>), режим повышенной готовности, чрезвычайн</w:t>
      </w:r>
      <w:r w:rsidR="00B845AC" w:rsidRPr="00F70CC1">
        <w:rPr>
          <w:rFonts w:ascii="Times New Roman" w:eastAsia="Times New Roman" w:hAnsi="Times New Roman"/>
          <w:sz w:val="24"/>
          <w:szCs w:val="20"/>
        </w:rPr>
        <w:t>ое</w:t>
      </w:r>
      <w:r w:rsidR="003E0607" w:rsidRPr="00F70CC1">
        <w:rPr>
          <w:rFonts w:ascii="Times New Roman" w:eastAsia="Times New Roman" w:hAnsi="Times New Roman"/>
          <w:sz w:val="24"/>
          <w:szCs w:val="20"/>
        </w:rPr>
        <w:t xml:space="preserve"> положени</w:t>
      </w:r>
      <w:r w:rsidR="00B845AC" w:rsidRPr="00F70CC1">
        <w:rPr>
          <w:rFonts w:ascii="Times New Roman" w:eastAsia="Times New Roman" w:hAnsi="Times New Roman"/>
          <w:sz w:val="24"/>
          <w:szCs w:val="20"/>
        </w:rPr>
        <w:t>е</w:t>
      </w:r>
      <w:r w:rsidR="003E0607" w:rsidRPr="00F70CC1">
        <w:rPr>
          <w:rFonts w:ascii="Times New Roman" w:eastAsia="Times New Roman" w:hAnsi="Times New Roman"/>
          <w:sz w:val="24"/>
          <w:szCs w:val="20"/>
        </w:rPr>
        <w:t xml:space="preserve"> и иные обстоятельства, не</w:t>
      </w:r>
      <w:r w:rsidR="005252A3" w:rsidRPr="00F70CC1">
        <w:rPr>
          <w:rFonts w:ascii="Times New Roman" w:eastAsia="Times New Roman" w:hAnsi="Times New Roman"/>
          <w:sz w:val="24"/>
          <w:szCs w:val="20"/>
        </w:rPr>
        <w:t> </w:t>
      </w:r>
      <w:r w:rsidR="003E0607" w:rsidRPr="00F70CC1">
        <w:rPr>
          <w:rFonts w:ascii="Times New Roman" w:eastAsia="Times New Roman" w:hAnsi="Times New Roman"/>
          <w:sz w:val="24"/>
          <w:szCs w:val="20"/>
        </w:rPr>
        <w:t xml:space="preserve">зависящие от Концессионера, препятствующие </w:t>
      </w:r>
      <w:r w:rsidR="00B845AC" w:rsidRPr="00F70CC1">
        <w:rPr>
          <w:rFonts w:ascii="Times New Roman" w:eastAsia="Times New Roman" w:hAnsi="Times New Roman"/>
          <w:sz w:val="24"/>
          <w:szCs w:val="20"/>
        </w:rPr>
        <w:t>безопасному выполнению работ.</w:t>
      </w:r>
    </w:p>
    <w:p w14:paraId="12873A40" w14:textId="6945F6E7" w:rsidR="00595E4D" w:rsidRPr="00F70CC1" w:rsidRDefault="00595E4D" w:rsidP="00E81059">
      <w:pPr>
        <w:pStyle w:val="1"/>
        <w:widowControl w:val="0"/>
        <w:suppressAutoHyphens w:val="0"/>
        <w:autoSpaceDE w:val="0"/>
        <w:autoSpaceDN w:val="0"/>
        <w:adjustRightInd w:val="0"/>
        <w:spacing w:before="120" w:after="0" w:line="288" w:lineRule="auto"/>
        <w:ind w:left="0" w:firstLine="709"/>
        <w:jc w:val="both"/>
        <w:rPr>
          <w:rFonts w:ascii="Times New Roman" w:eastAsia="Times New Roman" w:hAnsi="Times New Roman"/>
          <w:sz w:val="24"/>
          <w:szCs w:val="20"/>
        </w:rPr>
      </w:pPr>
      <w:r w:rsidRPr="00F70CC1">
        <w:rPr>
          <w:rFonts w:ascii="Times New Roman" w:eastAsia="Times New Roman" w:hAnsi="Times New Roman"/>
          <w:sz w:val="24"/>
          <w:szCs w:val="20"/>
        </w:rPr>
        <w:t xml:space="preserve">Под </w:t>
      </w:r>
      <w:r w:rsidRPr="00F70CC1">
        <w:rPr>
          <w:rFonts w:ascii="Times New Roman" w:hAnsi="Times New Roman"/>
          <w:sz w:val="24"/>
          <w:szCs w:val="24"/>
        </w:rPr>
        <w:t>независящими</w:t>
      </w:r>
      <w:r w:rsidRPr="00F70CC1">
        <w:rPr>
          <w:rFonts w:ascii="Times New Roman" w:eastAsia="Times New Roman" w:hAnsi="Times New Roman"/>
          <w:sz w:val="24"/>
          <w:szCs w:val="20"/>
        </w:rPr>
        <w:t xml:space="preserve"> от Концессионера причинами понимается: </w:t>
      </w:r>
    </w:p>
    <w:p w14:paraId="68D27753" w14:textId="77777777" w:rsidR="00595E4D" w:rsidRPr="00F70CC1" w:rsidRDefault="00595E4D" w:rsidP="00E81059">
      <w:pPr>
        <w:numPr>
          <w:ilvl w:val="0"/>
          <w:numId w:val="4"/>
        </w:numPr>
        <w:spacing w:before="120" w:after="0" w:line="288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Нарушение в работе каналов связи, при условии своевременной оплаты услуг связи;</w:t>
      </w:r>
    </w:p>
    <w:p w14:paraId="6D388F54" w14:textId="77777777" w:rsidR="00595E4D" w:rsidRPr="00F70CC1" w:rsidRDefault="00595E4D" w:rsidP="00E81059">
      <w:pPr>
        <w:numPr>
          <w:ilvl w:val="0"/>
          <w:numId w:val="4"/>
        </w:numPr>
        <w:spacing w:before="120" w:after="0" w:line="288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Нарушение электроснабжения;</w:t>
      </w:r>
    </w:p>
    <w:p w14:paraId="2DDF841A" w14:textId="77777777" w:rsidR="00595E4D" w:rsidRPr="00F70CC1" w:rsidRDefault="00595E4D" w:rsidP="00E81059">
      <w:pPr>
        <w:numPr>
          <w:ilvl w:val="0"/>
          <w:numId w:val="4"/>
        </w:numPr>
        <w:spacing w:before="120" w:after="0" w:line="288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Вандализм и (или) иные противоправные действия третьих лиц;</w:t>
      </w:r>
    </w:p>
    <w:p w14:paraId="72DB9336" w14:textId="77777777" w:rsidR="00595E4D" w:rsidRPr="00F70CC1" w:rsidRDefault="00595E4D" w:rsidP="00E81059">
      <w:pPr>
        <w:numPr>
          <w:ilvl w:val="0"/>
          <w:numId w:val="4"/>
        </w:numPr>
        <w:spacing w:before="120" w:after="0" w:line="288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Повреждение крепёжных или опорных конструкций (опор, мостов, столбов), за исключением случаев связанных с применением некачественных крепёжных материалов, и нарушений, связанных с производством установки и крепления Комплексов;</w:t>
      </w:r>
    </w:p>
    <w:p w14:paraId="6CAB808A" w14:textId="091EAE34" w:rsidR="00595E4D" w:rsidRPr="00F70CC1" w:rsidRDefault="00595E4D" w:rsidP="00E81059">
      <w:pPr>
        <w:numPr>
          <w:ilvl w:val="0"/>
          <w:numId w:val="4"/>
        </w:numPr>
        <w:spacing w:before="120" w:after="0" w:line="288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Осуществление уполномоченными органами государственной власти действий, препятствующий установке и (или) использованию Комплекса, в том числе осуществление следственных и оперативных мероприятий направленных на выявление лиц, совершивших противоправные деяния</w:t>
      </w:r>
      <w:r w:rsidR="00334108" w:rsidRPr="00F70CC1">
        <w:rPr>
          <w:rFonts w:ascii="Times New Roman" w:eastAsia="Times New Roman" w:hAnsi="Times New Roman" w:cs="Times New Roman"/>
          <w:sz w:val="24"/>
          <w:szCs w:val="20"/>
        </w:rPr>
        <w:t xml:space="preserve">, отказ или отложение согласования </w:t>
      </w:r>
      <w:r w:rsidR="005822AC" w:rsidRPr="00F70CC1">
        <w:rPr>
          <w:rFonts w:ascii="Times New Roman" w:eastAsia="Times New Roman" w:hAnsi="Times New Roman" w:cs="Times New Roman"/>
          <w:sz w:val="24"/>
          <w:szCs w:val="20"/>
        </w:rPr>
        <w:t>мероприятий, необходимых для организации дорожного движения на период проведения ремонтно-восстановительных работ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;</w:t>
      </w:r>
    </w:p>
    <w:p w14:paraId="0A6F2D24" w14:textId="77777777" w:rsidR="00595E4D" w:rsidRPr="00F70CC1" w:rsidRDefault="00595E4D" w:rsidP="00E81059">
      <w:pPr>
        <w:numPr>
          <w:ilvl w:val="0"/>
          <w:numId w:val="4"/>
        </w:numPr>
        <w:spacing w:before="120" w:after="0" w:line="288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Повреждения Комплексов в результате осуществления дорожной деятельности;</w:t>
      </w:r>
    </w:p>
    <w:p w14:paraId="66236D0E" w14:textId="0A0A09A5" w:rsidR="00595E4D" w:rsidRPr="00F70CC1" w:rsidRDefault="00595E4D" w:rsidP="00E81059">
      <w:pPr>
        <w:numPr>
          <w:ilvl w:val="0"/>
          <w:numId w:val="4"/>
        </w:numPr>
        <w:spacing w:before="120" w:after="0" w:line="288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Наступление Особых Обстоятельств, как установлено условиями Соглашения.</w:t>
      </w:r>
    </w:p>
    <w:p w14:paraId="7FD4731B" w14:textId="54F8EB6C" w:rsidR="001B6ECA" w:rsidRPr="00F70CC1" w:rsidRDefault="00DA01D1" w:rsidP="00B92FD3">
      <w:pPr>
        <w:pStyle w:val="1"/>
        <w:widowControl w:val="0"/>
        <w:suppressAutoHyphens w:val="0"/>
        <w:autoSpaceDE w:val="0"/>
        <w:autoSpaceDN w:val="0"/>
        <w:adjustRightInd w:val="0"/>
        <w:spacing w:before="120" w:after="0" w:line="288" w:lineRule="auto"/>
        <w:ind w:left="0" w:firstLine="709"/>
        <w:jc w:val="both"/>
        <w:rPr>
          <w:rFonts w:ascii="Times New Roman" w:eastAsia="Times New Roman" w:hAnsi="Times New Roman"/>
          <w:sz w:val="24"/>
          <w:szCs w:val="20"/>
        </w:rPr>
      </w:pPr>
      <w:r w:rsidRPr="00F70CC1">
        <w:rPr>
          <w:rFonts w:ascii="Times New Roman" w:eastAsia="Times New Roman" w:hAnsi="Times New Roman"/>
          <w:sz w:val="24"/>
          <w:szCs w:val="20"/>
        </w:rPr>
        <w:t xml:space="preserve">Наступление обстоятельств, указанных в настоящем пункте 1.3.2.1 фиксируется комиссией, состоящей из представителей Концессионера и Концедента, а при </w:t>
      </w:r>
      <w:r w:rsidRPr="00F70CC1">
        <w:rPr>
          <w:rFonts w:ascii="Times New Roman" w:eastAsia="Times New Roman" w:hAnsi="Times New Roman"/>
          <w:sz w:val="24"/>
          <w:szCs w:val="20"/>
        </w:rPr>
        <w:lastRenderedPageBreak/>
        <w:t xml:space="preserve">невозможности участия представителя Концедента </w:t>
      </w:r>
      <w:r w:rsidR="00B92FD3" w:rsidRPr="00F70CC1">
        <w:rPr>
          <w:rFonts w:ascii="Times New Roman" w:eastAsia="Times New Roman" w:hAnsi="Times New Roman"/>
          <w:sz w:val="24"/>
          <w:szCs w:val="20"/>
        </w:rPr>
        <w:t>–</w:t>
      </w:r>
      <w:r w:rsidRPr="00F70CC1">
        <w:rPr>
          <w:rFonts w:ascii="Times New Roman" w:eastAsia="Times New Roman" w:hAnsi="Times New Roman"/>
          <w:sz w:val="24"/>
          <w:szCs w:val="20"/>
        </w:rPr>
        <w:t xml:space="preserve"> </w:t>
      </w:r>
      <w:r w:rsidR="00B92FD3" w:rsidRPr="00F70CC1">
        <w:rPr>
          <w:rFonts w:ascii="Times New Roman" w:eastAsia="Times New Roman" w:hAnsi="Times New Roman"/>
          <w:sz w:val="24"/>
          <w:szCs w:val="20"/>
        </w:rPr>
        <w:t>актом Концессионера с приложением к нему фото- и видеоматериалов, фиксирующих наличие соответствующих обстоятельств.</w:t>
      </w:r>
      <w:r w:rsidRPr="00F70CC1">
        <w:rPr>
          <w:rFonts w:ascii="Times New Roman" w:eastAsia="Times New Roman" w:hAnsi="Times New Roman"/>
          <w:sz w:val="24"/>
          <w:szCs w:val="20"/>
        </w:rPr>
        <w:t xml:space="preserve"> </w:t>
      </w:r>
    </w:p>
    <w:p w14:paraId="58EFB9ED" w14:textId="3CDF9CCB" w:rsidR="00595E4D" w:rsidRPr="00F70CC1" w:rsidRDefault="00595E4D" w:rsidP="00E81059">
      <w:pPr>
        <w:pStyle w:val="a3"/>
        <w:numPr>
          <w:ilvl w:val="3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Время восстановления работоспособности комплекса </w:t>
      </w:r>
      <w:r w:rsidR="00E11971" w:rsidRPr="00F70CC1">
        <w:rPr>
          <w:rFonts w:ascii="Times New Roman" w:eastAsia="Times New Roman" w:hAnsi="Times New Roman" w:cs="Times New Roman"/>
          <w:sz w:val="24"/>
          <w:szCs w:val="20"/>
        </w:rPr>
        <w:t>ФВФ нарушений ПДД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 в случае наступления неработоспособности по вине Концессионера </w:t>
      </w:r>
      <w:r w:rsidR="005E78BA" w:rsidRPr="00F70CC1">
        <w:rPr>
          <w:rFonts w:ascii="Times New Roman" w:eastAsia="Times New Roman" w:hAnsi="Times New Roman" w:cs="Times New Roman"/>
          <w:sz w:val="24"/>
          <w:szCs w:val="20"/>
        </w:rPr>
        <w:t>или в</w:t>
      </w:r>
      <w:r w:rsidR="005252A3" w:rsidRPr="00F70CC1">
        <w:rPr>
          <w:rFonts w:ascii="Times New Roman" w:eastAsia="Times New Roman" w:hAnsi="Times New Roman" w:cs="Times New Roman"/>
          <w:sz w:val="24"/>
          <w:szCs w:val="20"/>
        </w:rPr>
        <w:t> </w:t>
      </w:r>
      <w:r w:rsidR="005E78BA" w:rsidRPr="00F70CC1">
        <w:rPr>
          <w:rFonts w:ascii="Times New Roman" w:eastAsia="Times New Roman" w:hAnsi="Times New Roman" w:cs="Times New Roman"/>
          <w:sz w:val="24"/>
          <w:szCs w:val="20"/>
        </w:rPr>
        <w:t xml:space="preserve">результате технических неисправностей комплекса не 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должно </w:t>
      </w:r>
      <w:r w:rsidR="00C83127" w:rsidRPr="00F70CC1">
        <w:rPr>
          <w:rFonts w:ascii="Times New Roman" w:eastAsia="Times New Roman" w:hAnsi="Times New Roman" w:cs="Times New Roman"/>
          <w:sz w:val="24"/>
          <w:szCs w:val="20"/>
        </w:rPr>
        <w:t>превышать 48 часов для каждого комплекса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.</w:t>
      </w:r>
    </w:p>
    <w:p w14:paraId="7FBC9747" w14:textId="2A55AA7F" w:rsidR="00595E4D" w:rsidRPr="00F70CC1" w:rsidRDefault="00595E4D" w:rsidP="00E81059">
      <w:pPr>
        <w:pStyle w:val="a3"/>
        <w:numPr>
          <w:ilvl w:val="3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В случае приостановки работы</w:t>
      </w:r>
      <w:r w:rsidR="00673019" w:rsidRPr="00F70CC1">
        <w:rPr>
          <w:rFonts w:ascii="Times New Roman" w:eastAsia="Times New Roman" w:hAnsi="Times New Roman" w:cs="Times New Roman"/>
          <w:sz w:val="24"/>
          <w:szCs w:val="20"/>
        </w:rPr>
        <w:t xml:space="preserve"> 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комплекса </w:t>
      </w:r>
      <w:r w:rsidR="00E11971" w:rsidRPr="00F70CC1">
        <w:rPr>
          <w:rFonts w:ascii="Times New Roman" w:eastAsia="Times New Roman" w:hAnsi="Times New Roman" w:cs="Times New Roman"/>
          <w:sz w:val="24"/>
          <w:szCs w:val="20"/>
        </w:rPr>
        <w:t>ФВФ нарушений ПДД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 по</w:t>
      </w:r>
      <w:r w:rsidR="005252A3" w:rsidRPr="00F70CC1">
        <w:rPr>
          <w:rFonts w:ascii="Times New Roman" w:eastAsia="Times New Roman" w:hAnsi="Times New Roman" w:cs="Times New Roman"/>
          <w:sz w:val="24"/>
          <w:szCs w:val="20"/>
        </w:rPr>
        <w:t> 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требованию Государственных органов, в том числе на период восстановления утраченных и (или) поврежденных дорожных знаков и дорожной разметки, а также в случае изменения схемы организации дорожного движения, признается работоспособным, если в течение действия обстоятельств, указанных в пункте 1.3.2.3 настоящего Приложения, комплекс </w:t>
      </w:r>
      <w:r w:rsidR="00E11971" w:rsidRPr="00F70CC1">
        <w:rPr>
          <w:rFonts w:ascii="Times New Roman" w:eastAsia="Times New Roman" w:hAnsi="Times New Roman" w:cs="Times New Roman"/>
          <w:sz w:val="24"/>
          <w:szCs w:val="20"/>
        </w:rPr>
        <w:t>ФВФ нарушений ПДД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 соответствует требованиям указанным в пункте 1.2 настоящего Приложения.</w:t>
      </w:r>
    </w:p>
    <w:p w14:paraId="01048B5D" w14:textId="268C3AC8" w:rsidR="00595E4D" w:rsidRPr="00F70CC1" w:rsidRDefault="00595E4D" w:rsidP="00E81059">
      <w:pPr>
        <w:pStyle w:val="a3"/>
        <w:numPr>
          <w:ilvl w:val="3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При наступлении неработоспособности комплекса </w:t>
      </w:r>
      <w:r w:rsidR="00E11971" w:rsidRPr="00F70CC1">
        <w:rPr>
          <w:rFonts w:ascii="Times New Roman" w:eastAsia="Times New Roman" w:hAnsi="Times New Roman" w:cs="Times New Roman"/>
          <w:sz w:val="24"/>
          <w:szCs w:val="20"/>
        </w:rPr>
        <w:t>ФВФ нарушений ПДД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 Концессионер по своему усмотрению осуществляет ремонт комплекса </w:t>
      </w:r>
      <w:r w:rsidR="00E11971" w:rsidRPr="00F70CC1">
        <w:rPr>
          <w:rFonts w:ascii="Times New Roman" w:eastAsia="Times New Roman" w:hAnsi="Times New Roman" w:cs="Times New Roman"/>
          <w:sz w:val="24"/>
          <w:szCs w:val="20"/>
        </w:rPr>
        <w:t>ФВФ нарушений ПДД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 и (или) замену комплекса </w:t>
      </w:r>
      <w:r w:rsidR="00E11971" w:rsidRPr="00F70CC1">
        <w:rPr>
          <w:rFonts w:ascii="Times New Roman" w:eastAsia="Times New Roman" w:hAnsi="Times New Roman" w:cs="Times New Roman"/>
          <w:sz w:val="24"/>
          <w:szCs w:val="20"/>
        </w:rPr>
        <w:t xml:space="preserve">ФВФ нарушений ПДД 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на новый аналогичный.</w:t>
      </w:r>
    </w:p>
    <w:p w14:paraId="42C1C60D" w14:textId="51E91172" w:rsidR="00595E4D" w:rsidRPr="00F70CC1" w:rsidRDefault="00595E4D" w:rsidP="00E81059">
      <w:pPr>
        <w:pStyle w:val="a3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b/>
          <w:sz w:val="24"/>
          <w:szCs w:val="20"/>
        </w:rPr>
        <w:t xml:space="preserve">Функционирование Объекта </w:t>
      </w:r>
      <w:r w:rsidR="00F038C9" w:rsidRPr="00F70CC1">
        <w:rPr>
          <w:rFonts w:ascii="Times New Roman" w:eastAsia="Times New Roman" w:hAnsi="Times New Roman" w:cs="Times New Roman"/>
          <w:b/>
          <w:sz w:val="24"/>
          <w:szCs w:val="20"/>
        </w:rPr>
        <w:t>Соглашения</w:t>
      </w:r>
    </w:p>
    <w:p w14:paraId="1ED7AB8A" w14:textId="754F2F0F" w:rsidR="00595E4D" w:rsidRPr="00F70CC1" w:rsidRDefault="00595E4D" w:rsidP="00E81059">
      <w:pPr>
        <w:spacing w:before="120" w:after="0" w:line="288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Функционирование Объекта </w:t>
      </w:r>
      <w:r w:rsidR="00F038C9" w:rsidRPr="00F70CC1">
        <w:rPr>
          <w:rFonts w:ascii="Times New Roman" w:eastAsia="Times New Roman" w:hAnsi="Times New Roman" w:cs="Times New Roman"/>
          <w:sz w:val="24"/>
          <w:szCs w:val="20"/>
        </w:rPr>
        <w:t xml:space="preserve">Соглашения 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обеспечивается с помощью обмена данными между элементами Объекта Соглашения.</w:t>
      </w:r>
    </w:p>
    <w:p w14:paraId="52DCA1F3" w14:textId="12923873" w:rsidR="00595E4D" w:rsidRPr="00F70CC1" w:rsidRDefault="00595E4D" w:rsidP="00E81059">
      <w:pPr>
        <w:spacing w:before="120" w:after="0" w:line="288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Пропускная способность каналов связи, обеспечивающих обмен данными, должна быть достаточной для обеспечения гарантированной передачи данных в соответствии с</w:t>
      </w:r>
      <w:r w:rsidR="005252A3" w:rsidRPr="00F70CC1">
        <w:rPr>
          <w:rFonts w:ascii="Times New Roman" w:eastAsia="Times New Roman" w:hAnsi="Times New Roman" w:cs="Times New Roman"/>
          <w:sz w:val="24"/>
          <w:szCs w:val="20"/>
        </w:rPr>
        <w:t> 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требованиями </w:t>
      </w:r>
      <w:r w:rsidR="0014680C" w:rsidRPr="00F70CC1">
        <w:rPr>
          <w:rFonts w:ascii="Times New Roman" w:eastAsia="Times New Roman" w:hAnsi="Times New Roman" w:cs="Times New Roman"/>
          <w:sz w:val="24"/>
          <w:szCs w:val="20"/>
        </w:rPr>
        <w:t xml:space="preserve">Рабочей 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Документации. </w:t>
      </w:r>
    </w:p>
    <w:p w14:paraId="753DD8CA" w14:textId="79CD3AD2" w:rsidR="00595E4D" w:rsidRPr="00F70CC1" w:rsidRDefault="00595E4D" w:rsidP="00E81059">
      <w:pPr>
        <w:spacing w:before="120" w:after="0" w:line="288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Передача данных </w:t>
      </w:r>
      <w:r w:rsidR="00951C37" w:rsidRPr="00F70CC1">
        <w:rPr>
          <w:rFonts w:ascii="Times New Roman" w:eastAsia="Times New Roman" w:hAnsi="Times New Roman" w:cs="Times New Roman"/>
          <w:sz w:val="24"/>
          <w:szCs w:val="20"/>
        </w:rPr>
        <w:t xml:space="preserve">для стационарных комплексов ФВФ 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должна быть бесперебойной в круглосуточном ежедневном режиме (24 часа в </w:t>
      </w:r>
      <w:r w:rsidR="0068114A" w:rsidRPr="00F70CC1">
        <w:rPr>
          <w:rFonts w:ascii="Times New Roman" w:eastAsia="Times New Roman" w:hAnsi="Times New Roman" w:cs="Times New Roman"/>
          <w:sz w:val="24"/>
          <w:szCs w:val="20"/>
        </w:rPr>
        <w:t>день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, 7 дней в неделю) - при условии наличия работающих каналов связи.</w:t>
      </w:r>
    </w:p>
    <w:p w14:paraId="45310907" w14:textId="77777777" w:rsidR="00595E4D" w:rsidRPr="00F70CC1" w:rsidRDefault="00595E4D" w:rsidP="00E81059">
      <w:pPr>
        <w:pStyle w:val="a3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b/>
          <w:bCs/>
          <w:sz w:val="24"/>
          <w:szCs w:val="20"/>
        </w:rPr>
        <w:t>Качество эксплуатации программного обеспечения</w:t>
      </w:r>
    </w:p>
    <w:p w14:paraId="33CEF40C" w14:textId="0E8C4AB4" w:rsidR="001639A6" w:rsidRPr="00F70CC1" w:rsidRDefault="00595E4D" w:rsidP="00E81059">
      <w:pPr>
        <w:spacing w:before="120" w:after="0" w:line="288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Уровень эксплуатационной доступности программного обеспечения (объектов информационных технологий) в составе Объекта Соглашения </w:t>
      </w:r>
      <w:r w:rsidR="001639A6" w:rsidRPr="00F70CC1">
        <w:rPr>
          <w:rFonts w:ascii="Times New Roman" w:eastAsia="Times New Roman" w:hAnsi="Times New Roman" w:cs="Times New Roman"/>
          <w:sz w:val="24"/>
          <w:szCs w:val="20"/>
        </w:rPr>
        <w:t xml:space="preserve">рассчитывается ежемесячно и 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определяется как отношение времени доступности основного функционала объекта информационных технологий, определенного в </w:t>
      </w:r>
      <w:r w:rsidR="0014680C" w:rsidRPr="00F70CC1">
        <w:rPr>
          <w:rFonts w:ascii="Times New Roman" w:eastAsia="Times New Roman" w:hAnsi="Times New Roman" w:cs="Times New Roman"/>
          <w:sz w:val="24"/>
          <w:szCs w:val="20"/>
        </w:rPr>
        <w:t xml:space="preserve">Рабочей 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Документации, к плановому времени работы программного обеспечения в отчетном периоде</w:t>
      </w:r>
      <w:r w:rsidR="001639A6" w:rsidRPr="00F70CC1">
        <w:rPr>
          <w:rFonts w:ascii="Times New Roman" w:eastAsia="Times New Roman" w:hAnsi="Times New Roman" w:cs="Times New Roman"/>
          <w:sz w:val="24"/>
          <w:szCs w:val="20"/>
        </w:rPr>
        <w:t xml:space="preserve"> по формуле:</w:t>
      </w:r>
    </w:p>
    <w:p w14:paraId="7408CD11" w14:textId="77777777" w:rsidR="001639A6" w:rsidRPr="00F70CC1" w:rsidRDefault="00270266" w:rsidP="001639A6">
      <w:pPr>
        <w:spacing w:before="120" w:after="0" w:line="288" w:lineRule="auto"/>
        <w:ind w:firstLine="709"/>
        <w:jc w:val="both"/>
        <w:rPr>
          <w:rFonts w:ascii="Times New Roman" w:eastAsia="Times New Roman" w:hAnsi="Times New Roman" w:cs="Times New Roman"/>
          <w:iCs/>
          <w:sz w:val="24"/>
          <w:szCs w:val="20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0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0"/>
              </w:rPr>
              <m:t>SLA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0"/>
              </w:rPr>
              <m:t>ПО</m:t>
            </m:r>
          </m:sub>
        </m:sSub>
        <m:r>
          <w:rPr>
            <w:rFonts w:ascii="Cambria Math" w:eastAsia="Times New Roman" w:hAnsi="Cambria Math" w:cs="Times New Roman"/>
            <w:sz w:val="24"/>
            <w:szCs w:val="20"/>
          </w:rPr>
          <m:t xml:space="preserve">= 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0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0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0"/>
                  </w:rPr>
                  <m:t>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0"/>
                  </w:rPr>
                  <m:t>доступ</m:t>
                </m:r>
              </m:sub>
            </m:sSub>
            <m:r>
              <w:rPr>
                <w:rFonts w:ascii="Cambria Math" w:eastAsia="Times New Roman" w:hAnsi="Cambria Math" w:cs="Times New Roman"/>
                <w:sz w:val="24"/>
                <w:szCs w:val="20"/>
              </w:rPr>
              <m:t xml:space="preserve">+ 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0"/>
                    <w:lang w:val="en-US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0"/>
                    <w:lang w:val="en-US"/>
                  </w:rPr>
                  <m:t>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0"/>
                  </w:rPr>
                  <m:t>регламент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0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0"/>
                    <w:lang w:val="en-US"/>
                  </w:rPr>
                  <m:t>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0"/>
                  </w:rPr>
                  <m:t>план</m:t>
                </m:r>
              </m:sub>
            </m:sSub>
            <m:r>
              <w:rPr>
                <w:rFonts w:ascii="Cambria Math" w:eastAsia="Times New Roman" w:hAnsi="Cambria Math" w:cs="Times New Roman"/>
                <w:sz w:val="24"/>
                <w:szCs w:val="20"/>
              </w:rPr>
              <m:t xml:space="preserve"> </m:t>
            </m:r>
          </m:den>
        </m:f>
        <m:r>
          <w:rPr>
            <w:rFonts w:ascii="Cambria Math" w:eastAsia="Times New Roman" w:hAnsi="Cambria Math" w:cs="Times New Roman"/>
            <w:sz w:val="24"/>
            <w:szCs w:val="20"/>
          </w:rPr>
          <m:t>*100%</m:t>
        </m:r>
      </m:oMath>
      <w:r w:rsidR="001639A6" w:rsidRPr="00F70CC1">
        <w:rPr>
          <w:rFonts w:ascii="Times New Roman" w:eastAsia="Times New Roman" w:hAnsi="Times New Roman" w:cs="Times New Roman"/>
          <w:i/>
          <w:sz w:val="24"/>
          <w:szCs w:val="20"/>
        </w:rPr>
        <w:t xml:space="preserve"> ,</w:t>
      </w:r>
      <w:r w:rsidR="001639A6" w:rsidRPr="00F70CC1">
        <w:rPr>
          <w:rFonts w:ascii="Times New Roman" w:eastAsia="Times New Roman" w:hAnsi="Times New Roman" w:cs="Times New Roman"/>
          <w:iCs/>
          <w:sz w:val="24"/>
          <w:szCs w:val="20"/>
        </w:rPr>
        <w:t>где</w:t>
      </w:r>
    </w:p>
    <w:p w14:paraId="10AFEA68" w14:textId="77777777" w:rsidR="001639A6" w:rsidRPr="00F70CC1" w:rsidRDefault="001639A6" w:rsidP="001639A6">
      <w:pPr>
        <w:spacing w:before="120" w:after="0" w:line="288" w:lineRule="auto"/>
        <w:ind w:firstLine="709"/>
        <w:jc w:val="both"/>
        <w:rPr>
          <w:rFonts w:ascii="Times New Roman" w:eastAsia="Times New Roman" w:hAnsi="Times New Roman" w:cs="Times New Roman"/>
          <w:iCs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b/>
          <w:bCs/>
          <w:iCs/>
          <w:sz w:val="24"/>
          <w:szCs w:val="20"/>
          <w:lang w:val="en-US"/>
        </w:rPr>
        <w:t>SLA</w:t>
      </w:r>
      <w:r w:rsidRPr="00F70CC1">
        <w:rPr>
          <w:rFonts w:ascii="Times New Roman" w:eastAsia="Times New Roman" w:hAnsi="Times New Roman" w:cs="Times New Roman"/>
          <w:b/>
          <w:bCs/>
          <w:iCs/>
          <w:sz w:val="24"/>
          <w:szCs w:val="20"/>
          <w:vertAlign w:val="subscript"/>
        </w:rPr>
        <w:t>по</w:t>
      </w:r>
      <w:r w:rsidRPr="00F70CC1">
        <w:rPr>
          <w:rFonts w:ascii="Times New Roman" w:eastAsia="Times New Roman" w:hAnsi="Times New Roman" w:cs="Times New Roman"/>
          <w:b/>
          <w:bCs/>
          <w:iCs/>
          <w:sz w:val="24"/>
          <w:szCs w:val="20"/>
        </w:rPr>
        <w:t xml:space="preserve"> – </w:t>
      </w:r>
      <w:r w:rsidRPr="00F70CC1">
        <w:rPr>
          <w:rFonts w:ascii="Times New Roman" w:eastAsia="Times New Roman" w:hAnsi="Times New Roman" w:cs="Times New Roman"/>
          <w:iCs/>
          <w:sz w:val="24"/>
          <w:szCs w:val="20"/>
        </w:rPr>
        <w:t>уровень эксплуатационной доступности программного обеспечения;</w:t>
      </w:r>
    </w:p>
    <w:p w14:paraId="47C05A8B" w14:textId="5EAFC6E2" w:rsidR="001639A6" w:rsidRPr="00F70CC1" w:rsidRDefault="001639A6" w:rsidP="001639A6">
      <w:pPr>
        <w:spacing w:before="120" w:after="0" w:line="288" w:lineRule="auto"/>
        <w:ind w:firstLine="709"/>
        <w:jc w:val="both"/>
        <w:rPr>
          <w:rFonts w:ascii="Times New Roman" w:eastAsia="Times New Roman" w:hAnsi="Times New Roman" w:cs="Times New Roman"/>
          <w:iCs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b/>
          <w:bCs/>
          <w:iCs/>
          <w:sz w:val="24"/>
          <w:szCs w:val="20"/>
          <w:lang w:val="en-US"/>
        </w:rPr>
        <w:t>T</w:t>
      </w:r>
      <w:r w:rsidRPr="00F70CC1">
        <w:rPr>
          <w:rFonts w:ascii="Times New Roman" w:eastAsia="Times New Roman" w:hAnsi="Times New Roman" w:cs="Times New Roman"/>
          <w:b/>
          <w:bCs/>
          <w:iCs/>
          <w:sz w:val="24"/>
          <w:szCs w:val="20"/>
          <w:vertAlign w:val="subscript"/>
        </w:rPr>
        <w:t>доступ</w:t>
      </w:r>
      <w:r w:rsidRPr="00F70CC1">
        <w:rPr>
          <w:rFonts w:ascii="Times New Roman" w:eastAsia="Times New Roman" w:hAnsi="Times New Roman" w:cs="Times New Roman"/>
          <w:b/>
          <w:bCs/>
          <w:iCs/>
          <w:sz w:val="24"/>
          <w:szCs w:val="20"/>
        </w:rPr>
        <w:t xml:space="preserve"> – </w:t>
      </w:r>
      <w:r w:rsidRPr="00F70CC1">
        <w:rPr>
          <w:rFonts w:ascii="Times New Roman" w:eastAsia="Times New Roman" w:hAnsi="Times New Roman" w:cs="Times New Roman"/>
          <w:iCs/>
          <w:sz w:val="24"/>
          <w:szCs w:val="20"/>
        </w:rPr>
        <w:t>время фактической доступности основного функционала программного обеспечения;</w:t>
      </w:r>
    </w:p>
    <w:p w14:paraId="395E5A44" w14:textId="371A9456" w:rsidR="001639A6" w:rsidRPr="00F70CC1" w:rsidRDefault="001639A6" w:rsidP="001639A6">
      <w:pPr>
        <w:spacing w:before="120" w:after="0" w:line="288" w:lineRule="auto"/>
        <w:ind w:firstLine="709"/>
        <w:jc w:val="both"/>
        <w:rPr>
          <w:rFonts w:ascii="Times New Roman" w:eastAsia="Times New Roman" w:hAnsi="Times New Roman" w:cs="Times New Roman"/>
          <w:iCs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b/>
          <w:bCs/>
          <w:iCs/>
          <w:sz w:val="24"/>
          <w:szCs w:val="20"/>
          <w:lang w:val="en-US"/>
        </w:rPr>
        <w:t>T</w:t>
      </w:r>
      <w:r w:rsidRPr="00F70CC1">
        <w:rPr>
          <w:rFonts w:ascii="Times New Roman" w:eastAsia="Times New Roman" w:hAnsi="Times New Roman" w:cs="Times New Roman"/>
          <w:b/>
          <w:bCs/>
          <w:iCs/>
          <w:sz w:val="24"/>
          <w:szCs w:val="20"/>
          <w:vertAlign w:val="subscript"/>
        </w:rPr>
        <w:t>регламент</w:t>
      </w:r>
      <w:r w:rsidRPr="00F70CC1">
        <w:rPr>
          <w:rFonts w:ascii="Times New Roman" w:eastAsia="Times New Roman" w:hAnsi="Times New Roman" w:cs="Times New Roman"/>
          <w:b/>
          <w:bCs/>
          <w:iCs/>
          <w:sz w:val="24"/>
          <w:szCs w:val="20"/>
        </w:rPr>
        <w:t xml:space="preserve"> – </w:t>
      </w:r>
      <w:r w:rsidRPr="00F70CC1">
        <w:rPr>
          <w:rFonts w:ascii="Times New Roman" w:eastAsia="Times New Roman" w:hAnsi="Times New Roman" w:cs="Times New Roman"/>
          <w:iCs/>
          <w:sz w:val="24"/>
          <w:szCs w:val="20"/>
        </w:rPr>
        <w:t>фактическое время проведения регламентных и восстановительных работ, не превышающее 8 часов в месяц, если меньшее значение не установлено в</w:t>
      </w:r>
      <w:r w:rsidR="005252A3" w:rsidRPr="00F70CC1">
        <w:rPr>
          <w:rFonts w:ascii="Times New Roman" w:eastAsia="Times New Roman" w:hAnsi="Times New Roman" w:cs="Times New Roman"/>
          <w:iCs/>
          <w:sz w:val="24"/>
          <w:szCs w:val="20"/>
        </w:rPr>
        <w:t> </w:t>
      </w:r>
      <w:r w:rsidR="000D4B18" w:rsidRPr="00F70CC1">
        <w:rPr>
          <w:rFonts w:ascii="Times New Roman" w:eastAsia="Times New Roman" w:hAnsi="Times New Roman" w:cs="Times New Roman"/>
          <w:sz w:val="24"/>
          <w:szCs w:val="20"/>
        </w:rPr>
        <w:t xml:space="preserve"> </w:t>
      </w:r>
      <w:r w:rsidR="0014680C" w:rsidRPr="00F70CC1">
        <w:rPr>
          <w:rFonts w:ascii="Times New Roman" w:eastAsia="Times New Roman" w:hAnsi="Times New Roman" w:cs="Times New Roman"/>
          <w:iCs/>
          <w:sz w:val="24"/>
          <w:szCs w:val="20"/>
        </w:rPr>
        <w:t xml:space="preserve">Рабочей </w:t>
      </w:r>
      <w:r w:rsidRPr="00F70CC1">
        <w:rPr>
          <w:rFonts w:ascii="Times New Roman" w:eastAsia="Times New Roman" w:hAnsi="Times New Roman" w:cs="Times New Roman"/>
          <w:iCs/>
          <w:sz w:val="24"/>
          <w:szCs w:val="20"/>
        </w:rPr>
        <w:t>Документации;</w:t>
      </w:r>
    </w:p>
    <w:p w14:paraId="73B9BF63" w14:textId="11B982E2" w:rsidR="001639A6" w:rsidRPr="00F70CC1" w:rsidRDefault="001639A6" w:rsidP="001639A6">
      <w:pPr>
        <w:spacing w:before="120" w:after="0" w:line="288" w:lineRule="auto"/>
        <w:ind w:firstLine="709"/>
        <w:jc w:val="both"/>
        <w:rPr>
          <w:rFonts w:ascii="Times New Roman" w:eastAsia="Times New Roman" w:hAnsi="Times New Roman" w:cs="Times New Roman"/>
          <w:iCs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b/>
          <w:bCs/>
          <w:iCs/>
          <w:sz w:val="24"/>
          <w:szCs w:val="20"/>
          <w:lang w:val="en-US"/>
        </w:rPr>
        <w:lastRenderedPageBreak/>
        <w:t>T</w:t>
      </w:r>
      <w:r w:rsidRPr="00F70CC1">
        <w:rPr>
          <w:rFonts w:ascii="Times New Roman" w:eastAsia="Times New Roman" w:hAnsi="Times New Roman" w:cs="Times New Roman"/>
          <w:b/>
          <w:bCs/>
          <w:iCs/>
          <w:sz w:val="24"/>
          <w:szCs w:val="20"/>
          <w:vertAlign w:val="subscript"/>
        </w:rPr>
        <w:t>план</w:t>
      </w:r>
      <w:r w:rsidRPr="00F70CC1">
        <w:rPr>
          <w:rFonts w:ascii="Times New Roman" w:eastAsia="Times New Roman" w:hAnsi="Times New Roman" w:cs="Times New Roman"/>
          <w:b/>
          <w:bCs/>
          <w:iCs/>
          <w:sz w:val="24"/>
          <w:szCs w:val="20"/>
        </w:rPr>
        <w:t xml:space="preserve"> – </w:t>
      </w:r>
      <w:r w:rsidRPr="00F70CC1">
        <w:rPr>
          <w:rFonts w:ascii="Times New Roman" w:eastAsia="Times New Roman" w:hAnsi="Times New Roman" w:cs="Times New Roman"/>
          <w:iCs/>
          <w:sz w:val="24"/>
          <w:szCs w:val="20"/>
        </w:rPr>
        <w:t xml:space="preserve">Плановое время доступности программного обеспечения в часах, определяемое </w:t>
      </w:r>
      <w:r w:rsidR="00066DAC" w:rsidRPr="00F70CC1">
        <w:rPr>
          <w:rFonts w:ascii="Times New Roman" w:eastAsia="Times New Roman" w:hAnsi="Times New Roman" w:cs="Times New Roman"/>
          <w:iCs/>
          <w:sz w:val="24"/>
          <w:szCs w:val="20"/>
        </w:rPr>
        <w:t xml:space="preserve">в соответствии </w:t>
      </w:r>
      <w:r w:rsidR="00E83A85" w:rsidRPr="00F70CC1">
        <w:rPr>
          <w:rFonts w:ascii="Times New Roman" w:eastAsia="Times New Roman" w:hAnsi="Times New Roman" w:cs="Times New Roman"/>
          <w:iCs/>
          <w:sz w:val="24"/>
          <w:szCs w:val="20"/>
        </w:rPr>
        <w:t xml:space="preserve">с </w:t>
      </w:r>
      <w:r w:rsidR="0014680C" w:rsidRPr="00F70CC1">
        <w:rPr>
          <w:rFonts w:ascii="Times New Roman" w:eastAsia="Times New Roman" w:hAnsi="Times New Roman" w:cs="Times New Roman"/>
          <w:iCs/>
          <w:sz w:val="24"/>
          <w:szCs w:val="20"/>
        </w:rPr>
        <w:t xml:space="preserve">Рабочей </w:t>
      </w:r>
      <w:r w:rsidR="00E83A85" w:rsidRPr="00F70CC1">
        <w:rPr>
          <w:rFonts w:ascii="Times New Roman" w:eastAsia="Times New Roman" w:hAnsi="Times New Roman" w:cs="Times New Roman"/>
          <w:iCs/>
          <w:sz w:val="24"/>
          <w:szCs w:val="20"/>
        </w:rPr>
        <w:t>Документацией.</w:t>
      </w:r>
    </w:p>
    <w:p w14:paraId="0690FC9F" w14:textId="77777777" w:rsidR="00595E4D" w:rsidRPr="00F70CC1" w:rsidRDefault="00595E4D" w:rsidP="00E81059">
      <w:pPr>
        <w:pStyle w:val="a3"/>
        <w:numPr>
          <w:ilvl w:val="0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b/>
          <w:bCs/>
          <w:sz w:val="24"/>
          <w:szCs w:val="20"/>
        </w:rPr>
        <w:t>Штрафы</w:t>
      </w:r>
    </w:p>
    <w:p w14:paraId="033823BA" w14:textId="14492EE9" w:rsidR="00595E4D" w:rsidRPr="00F70CC1" w:rsidRDefault="00595E4D" w:rsidP="00E81059">
      <w:pPr>
        <w:pStyle w:val="a3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Порядок начисления Штрафных Баллов, а также расчета Штрафов за случаи неисполнения или ненадлежащего исполнения Концессионером своих обязательств по</w:t>
      </w:r>
      <w:r w:rsidR="005252A3" w:rsidRPr="00F70CC1">
        <w:rPr>
          <w:rFonts w:ascii="Times New Roman" w:eastAsia="Times New Roman" w:hAnsi="Times New Roman" w:cs="Times New Roman"/>
          <w:sz w:val="24"/>
          <w:szCs w:val="20"/>
        </w:rPr>
        <w:t> 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Соглашению, указаны в настоящем Приложении.</w:t>
      </w:r>
    </w:p>
    <w:p w14:paraId="1BBF4062" w14:textId="77777777" w:rsidR="00595E4D" w:rsidRPr="00F70CC1" w:rsidRDefault="00595E4D" w:rsidP="00E81059">
      <w:pPr>
        <w:pStyle w:val="a3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Денежный эквивалент 1 (одного) Штрафного Балла равен 0,001% (ноль целых одна тысячная процента) от размера Платы Концедента за Расчетный Период.</w:t>
      </w:r>
    </w:p>
    <w:p w14:paraId="1315B0B8" w14:textId="59A9E641" w:rsidR="00595E4D" w:rsidRPr="00F70CC1" w:rsidRDefault="00595E4D" w:rsidP="00E81059">
      <w:pPr>
        <w:pStyle w:val="a3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Общий размер Штрафа, подлежащего удержанию из Платы Концедента, определяется путем умножения общего количества начисленных Штрафных Баллов на денежный эквивалент одного Штрафного Балла на </w:t>
      </w:r>
      <w:r w:rsidR="007325B4" w:rsidRPr="00F70CC1">
        <w:rPr>
          <w:rFonts w:ascii="Times New Roman" w:eastAsia="Times New Roman" w:hAnsi="Times New Roman" w:cs="Times New Roman"/>
          <w:sz w:val="24"/>
          <w:szCs w:val="20"/>
        </w:rPr>
        <w:t xml:space="preserve">дату 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уведомления Концедентом Концессионера о выявленном нарушении.</w:t>
      </w:r>
    </w:p>
    <w:p w14:paraId="42294767" w14:textId="77777777" w:rsidR="00595E4D" w:rsidRPr="00F70CC1" w:rsidRDefault="00595E4D" w:rsidP="00E81059">
      <w:pPr>
        <w:pStyle w:val="a3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SimSun" w:hAnsi="Times New Roman" w:cs="Times New Roman"/>
          <w:w w:val="0"/>
          <w:sz w:val="24"/>
          <w:szCs w:val="24"/>
          <w:lang w:eastAsia="en-US"/>
        </w:rPr>
        <w:t>Для целей начисления Штрафных Баллов отчетным периодом признается календарный квартал.</w:t>
      </w:r>
    </w:p>
    <w:p w14:paraId="44A51BFA" w14:textId="77777777" w:rsidR="00595E4D" w:rsidRPr="00F70CC1" w:rsidRDefault="00595E4D" w:rsidP="00E81059">
      <w:pPr>
        <w:pStyle w:val="a3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Штрафные Баллы не начисляются Концессионеру за нарушения, которые были вызваны действием или бездействием третьего лица, не являющегося Лицом, Относящимся к Концессионеру, неисполнением или ненадлежащим исполнением Концедентом его обязательств по Соглашению, возникли вследствие действия Особых Обстоятельств или Обстоятельств Непреодолимой Силы либо в иных случаях, предусмотренными Соглашением. В случае, если какой-либо случай неисполнения или ненадлежащего исполнения Концессионером своих обязательств по Соглашению согласно положениям настоящего Приложения может быть квалифицирован в качестве более чем одного нарушения, Штрафные Баллы начисляются только за одно нарушение (по выбору Концедента).</w:t>
      </w:r>
    </w:p>
    <w:p w14:paraId="0D2F0C55" w14:textId="51E12A95" w:rsidR="00595E4D" w:rsidRPr="00F70CC1" w:rsidRDefault="00595E4D" w:rsidP="00E81059">
      <w:pPr>
        <w:pStyle w:val="a3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За исключением права Концедента на расторжение Соглашения, Штрафы являются исключительным и единственным видом возмещения, взимаемым с</w:t>
      </w:r>
      <w:r w:rsidR="005252A3" w:rsidRPr="00F70CC1">
        <w:rPr>
          <w:rFonts w:ascii="Times New Roman" w:eastAsia="Times New Roman" w:hAnsi="Times New Roman" w:cs="Times New Roman"/>
          <w:sz w:val="24"/>
          <w:szCs w:val="20"/>
        </w:rPr>
        <w:t> 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Концессионера Концедентом за нарушения, указанные в настоящем Приложении.</w:t>
      </w:r>
    </w:p>
    <w:p w14:paraId="60F8C96E" w14:textId="0D35FFBF" w:rsidR="00595E4D" w:rsidRPr="00F70CC1" w:rsidRDefault="00595E4D" w:rsidP="00E81059">
      <w:pPr>
        <w:pStyle w:val="a3"/>
        <w:numPr>
          <w:ilvl w:val="0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b/>
          <w:bCs/>
          <w:sz w:val="24"/>
          <w:szCs w:val="20"/>
        </w:rPr>
        <w:t xml:space="preserve">Начисление Штрафных Баллов </w:t>
      </w:r>
    </w:p>
    <w:p w14:paraId="435475C6" w14:textId="3E20AC20" w:rsidR="00595E4D" w:rsidRPr="00F70CC1" w:rsidRDefault="00595E4D" w:rsidP="00E81059">
      <w:pPr>
        <w:pStyle w:val="a3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За каждое нарушение подлежит начислению только то количество Штрафных Баллов, которое указано в соответствующей настоящем Приложении к Соглашению</w:t>
      </w:r>
      <w:r w:rsidR="00E11971" w:rsidRPr="00F70CC1">
        <w:rPr>
          <w:rFonts w:ascii="Times New Roman" w:eastAsia="Times New Roman" w:hAnsi="Times New Roman" w:cs="Times New Roman"/>
          <w:sz w:val="24"/>
          <w:szCs w:val="20"/>
        </w:rPr>
        <w:t>.</w:t>
      </w:r>
    </w:p>
    <w:p w14:paraId="1A370D97" w14:textId="77777777" w:rsidR="00595E4D" w:rsidRPr="00F70CC1" w:rsidRDefault="00595E4D" w:rsidP="00E81059">
      <w:pPr>
        <w:pStyle w:val="a3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За каждое нарушение Штрафные Баллы начисляются один раз.</w:t>
      </w:r>
    </w:p>
    <w:p w14:paraId="4D111978" w14:textId="0B5F2FAD" w:rsidR="00595E4D" w:rsidRPr="00F70CC1" w:rsidRDefault="00595E4D" w:rsidP="00E81059">
      <w:pPr>
        <w:pStyle w:val="a3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При выявлении нарушения Концедент направляет Концессионеру уведомление о наличии соответствующего нарушения с описанием каждого факта и всех существенных обстоятельств (места, времени, и т.д.) нарушения, а также с указанием количества Штрафных Баллов, подлежащих начислению, и соответствующей начисляемым Штрафным Баллам суммы Штрафа, подлежащей </w:t>
      </w:r>
      <w:r w:rsidR="00FB508E" w:rsidRPr="00F70CC1">
        <w:rPr>
          <w:rFonts w:ascii="Times New Roman" w:eastAsia="Times New Roman" w:hAnsi="Times New Roman" w:cs="Times New Roman"/>
          <w:sz w:val="24"/>
          <w:szCs w:val="20"/>
        </w:rPr>
        <w:t>уплате со стороны Концессионера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 (в</w:t>
      </w:r>
      <w:r w:rsidR="005252A3" w:rsidRPr="00F70CC1">
        <w:rPr>
          <w:rFonts w:ascii="Times New Roman" w:eastAsia="Times New Roman" w:hAnsi="Times New Roman" w:cs="Times New Roman"/>
          <w:sz w:val="24"/>
          <w:szCs w:val="20"/>
        </w:rPr>
        <w:t> 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каждом случае с приложением расчета).</w:t>
      </w:r>
    </w:p>
    <w:p w14:paraId="240AF29A" w14:textId="3F323F4F" w:rsidR="00595E4D" w:rsidRPr="00F70CC1" w:rsidRDefault="00595E4D" w:rsidP="00E81059">
      <w:pPr>
        <w:pStyle w:val="a3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В течение 10 (</w:t>
      </w:r>
      <w:r w:rsidR="00386FDB" w:rsidRPr="00F70CC1">
        <w:rPr>
          <w:rFonts w:ascii="Times New Roman" w:eastAsia="Times New Roman" w:hAnsi="Times New Roman" w:cs="Times New Roman"/>
          <w:sz w:val="24"/>
          <w:szCs w:val="20"/>
        </w:rPr>
        <w:t>Десяти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) </w:t>
      </w:r>
      <w:r w:rsidR="00386FDB" w:rsidRPr="00F70CC1">
        <w:rPr>
          <w:rFonts w:ascii="Times New Roman" w:eastAsia="Times New Roman" w:hAnsi="Times New Roman" w:cs="Times New Roman"/>
          <w:sz w:val="24"/>
          <w:szCs w:val="20"/>
        </w:rPr>
        <w:t xml:space="preserve">Рабочих 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дней с </w:t>
      </w:r>
      <w:r w:rsidR="007325B4" w:rsidRPr="00F70CC1">
        <w:rPr>
          <w:rFonts w:ascii="Times New Roman" w:eastAsia="Times New Roman" w:hAnsi="Times New Roman" w:cs="Times New Roman"/>
          <w:sz w:val="24"/>
          <w:szCs w:val="20"/>
        </w:rPr>
        <w:t xml:space="preserve">даты 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получения уведомления о</w:t>
      </w:r>
      <w:r w:rsidR="005252A3" w:rsidRPr="00F70CC1">
        <w:rPr>
          <w:rFonts w:ascii="Times New Roman" w:eastAsia="Times New Roman" w:hAnsi="Times New Roman" w:cs="Times New Roman"/>
          <w:sz w:val="24"/>
          <w:szCs w:val="20"/>
        </w:rPr>
        <w:t> 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нарушении Концессионер вправе заявить возражение против наличия нарушения и (или) 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lastRenderedPageBreak/>
        <w:t>начисления Штрафных Баллов и (или) количества начисленных Штрафных Баллов и (или) суммы Штрафов. Если Концедент и Концессионер не смогут достичь согласия по любому такому вопросу в течение 10 (</w:t>
      </w:r>
      <w:r w:rsidR="00386FDB" w:rsidRPr="00F70CC1">
        <w:rPr>
          <w:rFonts w:ascii="Times New Roman" w:eastAsia="Times New Roman" w:hAnsi="Times New Roman" w:cs="Times New Roman"/>
          <w:sz w:val="24"/>
          <w:szCs w:val="20"/>
        </w:rPr>
        <w:t>Десяти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) Рабочих дней после заявления Концессионером соответствующего возражения, то любая из Сторон вправе передать Спор на рассмотрение в соответствии с Порядком Разрешения Споров и соответствующие Штрафные Баллы не</w:t>
      </w:r>
      <w:r w:rsidR="005252A3" w:rsidRPr="00F70CC1">
        <w:rPr>
          <w:rFonts w:ascii="Times New Roman" w:eastAsia="Times New Roman" w:hAnsi="Times New Roman" w:cs="Times New Roman"/>
          <w:sz w:val="24"/>
          <w:szCs w:val="20"/>
        </w:rPr>
        <w:t> 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будут считаться начисленными, а Штрафы - подлежащими </w:t>
      </w:r>
      <w:r w:rsidR="00FB508E" w:rsidRPr="00F70CC1">
        <w:rPr>
          <w:rFonts w:ascii="Times New Roman" w:eastAsia="Times New Roman" w:hAnsi="Times New Roman" w:cs="Times New Roman"/>
          <w:sz w:val="24"/>
          <w:szCs w:val="20"/>
        </w:rPr>
        <w:t>уплате Концессионером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, до</w:t>
      </w:r>
      <w:r w:rsidR="005252A3" w:rsidRPr="00F70CC1">
        <w:rPr>
          <w:rFonts w:ascii="Times New Roman" w:eastAsia="Times New Roman" w:hAnsi="Times New Roman" w:cs="Times New Roman"/>
          <w:sz w:val="24"/>
          <w:szCs w:val="20"/>
        </w:rPr>
        <w:t> 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вступления в силу решения, принятого в Порядке Разрешения Споров.</w:t>
      </w:r>
    </w:p>
    <w:p w14:paraId="5309C7E6" w14:textId="543E71AB" w:rsidR="00595E4D" w:rsidRPr="00F70CC1" w:rsidRDefault="00595E4D" w:rsidP="00E81059">
      <w:pPr>
        <w:pStyle w:val="a3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>За исключением случая, когда Концессионер оспаривает уведомление о</w:t>
      </w:r>
      <w:r w:rsidR="005252A3" w:rsidRPr="00F70CC1">
        <w:rPr>
          <w:rFonts w:ascii="Times New Roman" w:eastAsia="Times New Roman" w:hAnsi="Times New Roman" w:cs="Times New Roman"/>
          <w:sz w:val="24"/>
          <w:szCs w:val="20"/>
        </w:rPr>
        <w:t> 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нарушении в порядке, установленном пунктом 10, Стороны обязаны подписать акт, фиксирующий сумму начисленных Штрафных Баллов и </w:t>
      </w:r>
      <w:r w:rsidR="00FB508E" w:rsidRPr="00F70CC1">
        <w:rPr>
          <w:rFonts w:ascii="Times New Roman" w:eastAsia="Times New Roman" w:hAnsi="Times New Roman" w:cs="Times New Roman"/>
          <w:sz w:val="24"/>
          <w:szCs w:val="20"/>
        </w:rPr>
        <w:t xml:space="preserve">суммы 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Штрафов в течение 10 (</w:t>
      </w:r>
      <w:r w:rsidR="00386FDB" w:rsidRPr="00F70CC1">
        <w:rPr>
          <w:rFonts w:ascii="Times New Roman" w:eastAsia="Times New Roman" w:hAnsi="Times New Roman" w:cs="Times New Roman"/>
          <w:sz w:val="24"/>
          <w:szCs w:val="20"/>
        </w:rPr>
        <w:t>Десяти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) </w:t>
      </w:r>
      <w:r w:rsidR="00386FDB" w:rsidRPr="00F70CC1">
        <w:rPr>
          <w:rFonts w:ascii="Times New Roman" w:eastAsia="Times New Roman" w:hAnsi="Times New Roman" w:cs="Times New Roman"/>
          <w:sz w:val="24"/>
          <w:szCs w:val="20"/>
        </w:rPr>
        <w:t xml:space="preserve">Рабочих 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дней </w:t>
      </w:r>
      <w:r w:rsidR="007325B4" w:rsidRPr="00F70CC1">
        <w:rPr>
          <w:rFonts w:ascii="Times New Roman" w:eastAsia="Times New Roman" w:hAnsi="Times New Roman" w:cs="Times New Roman"/>
          <w:sz w:val="24"/>
          <w:szCs w:val="20"/>
        </w:rPr>
        <w:t xml:space="preserve">с даты 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получения Концессионером уведомления о нарушении.</w:t>
      </w:r>
    </w:p>
    <w:p w14:paraId="3946A71C" w14:textId="3BA69C43" w:rsidR="00595E4D" w:rsidRPr="00F70CC1" w:rsidRDefault="00595E4D" w:rsidP="00E81059">
      <w:pPr>
        <w:pStyle w:val="a3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Штрафные Баллы считаются начисленными для целей </w:t>
      </w:r>
      <w:r w:rsidR="00FB508E" w:rsidRPr="00F70CC1">
        <w:rPr>
          <w:rFonts w:ascii="Times New Roman" w:eastAsia="Times New Roman" w:hAnsi="Times New Roman" w:cs="Times New Roman"/>
          <w:sz w:val="24"/>
          <w:szCs w:val="20"/>
        </w:rPr>
        <w:t>расчета суммы Штрафов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, уплачиваемой Концедентом в порядке, установленном Соглашением </w:t>
      </w:r>
      <w:r w:rsidR="007325B4" w:rsidRPr="00F70CC1">
        <w:rPr>
          <w:rFonts w:ascii="Times New Roman" w:eastAsia="Times New Roman" w:hAnsi="Times New Roman" w:cs="Times New Roman"/>
          <w:sz w:val="24"/>
          <w:szCs w:val="20"/>
        </w:rPr>
        <w:t>с даты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: (а) подписания Сторонами акта о начислении штрафа, либо (б) вступления в силу акта, которым разрешилось рассмотрение Спора по существу в соответствии с пунктом 3.4 настоящего Приложения к Соглашению.</w:t>
      </w:r>
    </w:p>
    <w:p w14:paraId="6685ADDE" w14:textId="71521494" w:rsidR="00595E4D" w:rsidRPr="00F70CC1" w:rsidRDefault="00595E4D" w:rsidP="00E81059">
      <w:pPr>
        <w:pStyle w:val="a3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Суммы Штрафов, рассчитанные на основании начисленных Штрафных Баллов, подлежат </w:t>
      </w:r>
      <w:r w:rsidR="00FB508E" w:rsidRPr="00F70CC1">
        <w:rPr>
          <w:rFonts w:ascii="Times New Roman" w:eastAsia="Times New Roman" w:hAnsi="Times New Roman" w:cs="Times New Roman"/>
          <w:sz w:val="24"/>
          <w:szCs w:val="20"/>
        </w:rPr>
        <w:t>уплате Концессионером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. </w:t>
      </w:r>
    </w:p>
    <w:p w14:paraId="316C0F8A" w14:textId="74EC720A" w:rsidR="00595E4D" w:rsidRPr="00F70CC1" w:rsidRDefault="00595E4D" w:rsidP="00E81059">
      <w:pPr>
        <w:pStyle w:val="a3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4"/>
          <w:szCs w:val="20"/>
        </w:rPr>
      </w:pP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Штрафы, которые не </w:t>
      </w:r>
      <w:r w:rsidR="00FB508E" w:rsidRPr="00F70CC1">
        <w:rPr>
          <w:rFonts w:ascii="Times New Roman" w:eastAsia="Times New Roman" w:hAnsi="Times New Roman" w:cs="Times New Roman"/>
          <w:sz w:val="24"/>
          <w:szCs w:val="20"/>
        </w:rPr>
        <w:t>были выплачены Концессионером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 xml:space="preserve"> на Дату Прекращения Соглашения, подлежат уплате Концессионером Концеденту в согласованный Сторонами срок или, если такой срок не согласован, не позднее 60 (</w:t>
      </w:r>
      <w:r w:rsidR="00386FDB" w:rsidRPr="00F70CC1">
        <w:rPr>
          <w:rFonts w:ascii="Times New Roman" w:eastAsia="Times New Roman" w:hAnsi="Times New Roman" w:cs="Times New Roman"/>
          <w:sz w:val="24"/>
          <w:szCs w:val="20"/>
        </w:rPr>
        <w:t>Шестидесяти</w:t>
      </w:r>
      <w:r w:rsidRPr="00F70CC1">
        <w:rPr>
          <w:rFonts w:ascii="Times New Roman" w:eastAsia="Times New Roman" w:hAnsi="Times New Roman" w:cs="Times New Roman"/>
          <w:sz w:val="24"/>
          <w:szCs w:val="20"/>
        </w:rPr>
        <w:t>) календарных дней после Даты Прекращения Соглашения.</w:t>
      </w:r>
    </w:p>
    <w:p w14:paraId="1C0C1F75" w14:textId="77777777" w:rsidR="004365EB" w:rsidRPr="00F70CC1" w:rsidRDefault="004365EB" w:rsidP="00B43468">
      <w:pPr>
        <w:spacing w:after="0" w:line="288" w:lineRule="auto"/>
        <w:jc w:val="both"/>
        <w:rPr>
          <w:rFonts w:ascii="Times New Roman" w:eastAsia="Times New Roman" w:hAnsi="Times New Roman" w:cs="Times New Roman"/>
          <w:sz w:val="24"/>
          <w:szCs w:val="20"/>
        </w:rPr>
      </w:pPr>
    </w:p>
    <w:tbl>
      <w:tblPr>
        <w:tblpPr w:leftFromText="180" w:rightFromText="180" w:vertAnchor="text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4"/>
        <w:gridCol w:w="6031"/>
        <w:gridCol w:w="2720"/>
      </w:tblGrid>
      <w:tr w:rsidR="00DC5570" w:rsidRPr="00F70CC1" w14:paraId="243FC4B2" w14:textId="77777777" w:rsidTr="005B775A">
        <w:trPr>
          <w:tblHeader/>
        </w:trPr>
        <w:tc>
          <w:tcPr>
            <w:tcW w:w="0" w:type="auto"/>
            <w:vAlign w:val="center"/>
          </w:tcPr>
          <w:p w14:paraId="36DEEDEC" w14:textId="77777777" w:rsidR="00595E4D" w:rsidRPr="00F70CC1" w:rsidRDefault="00595E4D" w:rsidP="00B43468">
            <w:pPr>
              <w:widowControl w:val="0"/>
              <w:tabs>
                <w:tab w:val="left" w:pos="142"/>
              </w:tabs>
              <w:spacing w:after="120" w:line="288" w:lineRule="auto"/>
              <w:jc w:val="center"/>
              <w:rPr>
                <w:rStyle w:val="FontStyle100"/>
                <w:rFonts w:ascii="Times New Roman" w:hAnsi="Times New Roman" w:cs="Times New Roman"/>
                <w:b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0" w:type="auto"/>
            <w:vAlign w:val="center"/>
          </w:tcPr>
          <w:p w14:paraId="215A4A22" w14:textId="77777777" w:rsidR="00595E4D" w:rsidRPr="00F70CC1" w:rsidRDefault="00595E4D" w:rsidP="00B43468">
            <w:pPr>
              <w:widowControl w:val="0"/>
              <w:tabs>
                <w:tab w:val="left" w:pos="142"/>
              </w:tabs>
              <w:spacing w:after="120" w:line="288" w:lineRule="auto"/>
              <w:ind w:left="284"/>
              <w:jc w:val="center"/>
              <w:rPr>
                <w:rStyle w:val="FontStyle100"/>
                <w:rFonts w:ascii="Times New Roman" w:hAnsi="Times New Roman" w:cs="Times New Roman"/>
                <w:b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hAnsi="Times New Roman" w:cs="Times New Roman"/>
                <w:b/>
                <w:sz w:val="24"/>
                <w:szCs w:val="24"/>
              </w:rPr>
              <w:t>Нарушение</w:t>
            </w:r>
          </w:p>
        </w:tc>
        <w:tc>
          <w:tcPr>
            <w:tcW w:w="0" w:type="auto"/>
            <w:vAlign w:val="center"/>
          </w:tcPr>
          <w:p w14:paraId="1FDAB433" w14:textId="77777777" w:rsidR="00595E4D" w:rsidRPr="00F70CC1" w:rsidRDefault="00595E4D" w:rsidP="00B43468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"/>
                <w:rFonts w:ascii="Times New Roman" w:hAnsi="Times New Roman" w:cs="Times New Roman"/>
                <w:b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hAnsi="Times New Roman" w:cs="Times New Roman"/>
                <w:b/>
                <w:sz w:val="24"/>
                <w:szCs w:val="24"/>
              </w:rPr>
              <w:t>Кол-во начисляемых Штрафных Баллов</w:t>
            </w:r>
          </w:p>
        </w:tc>
      </w:tr>
      <w:tr w:rsidR="00951C37" w:rsidRPr="00F70CC1" w14:paraId="63969998" w14:textId="77777777" w:rsidTr="005B775A">
        <w:trPr>
          <w:cantSplit/>
        </w:trPr>
        <w:tc>
          <w:tcPr>
            <w:tcW w:w="0" w:type="auto"/>
            <w:gridSpan w:val="3"/>
            <w:vAlign w:val="center"/>
          </w:tcPr>
          <w:p w14:paraId="4E8F1E9F" w14:textId="77777777" w:rsidR="00951C37" w:rsidRPr="00F70CC1" w:rsidRDefault="00951C37" w:rsidP="00951C37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"/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eastAsia="Calibri" w:hAnsi="Times New Roman" w:cs="Times New Roman"/>
                <w:b/>
                <w:sz w:val="24"/>
                <w:szCs w:val="24"/>
              </w:rPr>
              <w:t>Нарушения, относящиеся к иным обязательствам Концессионера</w:t>
            </w:r>
          </w:p>
        </w:tc>
      </w:tr>
      <w:tr w:rsidR="00951C37" w:rsidRPr="00F70CC1" w14:paraId="3AAD4132" w14:textId="77777777" w:rsidTr="005B775A">
        <w:trPr>
          <w:cantSplit/>
        </w:trPr>
        <w:tc>
          <w:tcPr>
            <w:tcW w:w="0" w:type="auto"/>
            <w:vAlign w:val="center"/>
          </w:tcPr>
          <w:p w14:paraId="238F5947" w14:textId="11E49333" w:rsidR="00951C37" w:rsidRPr="00F70CC1" w:rsidRDefault="00E307C6" w:rsidP="00951C37">
            <w:pPr>
              <w:widowControl w:val="0"/>
              <w:tabs>
                <w:tab w:val="left" w:pos="142"/>
              </w:tabs>
              <w:spacing w:after="120" w:line="288" w:lineRule="auto"/>
              <w:jc w:val="center"/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  <w:t>1</w:t>
            </w:r>
            <w:r w:rsidR="00951C37"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vAlign w:val="center"/>
          </w:tcPr>
          <w:p w14:paraId="4D60B256" w14:textId="77777777" w:rsidR="00951C37" w:rsidRPr="00F70CC1" w:rsidRDefault="00951C37" w:rsidP="00951C37">
            <w:pPr>
              <w:widowControl w:val="0"/>
              <w:tabs>
                <w:tab w:val="left" w:pos="142"/>
              </w:tabs>
              <w:spacing w:after="120" w:line="288" w:lineRule="auto"/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>Нарушение Концессионером своих обязательств о начале Эксплуатации Объекта Соглашения (</w:t>
            </w:r>
            <w:r w:rsidRPr="00F70CC1"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  <w:t>Приложение № 5 к настоящему Соглашению</w:t>
            </w:r>
            <w:r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>)</w:t>
            </w:r>
            <w:r w:rsidRPr="00F70CC1"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</w:tcPr>
          <w:p w14:paraId="11A67A44" w14:textId="77777777" w:rsidR="00951C37" w:rsidRPr="00F70CC1" w:rsidRDefault="00951C37" w:rsidP="00951C37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951C37" w:rsidRPr="00F70CC1" w14:paraId="33A5B792" w14:textId="77777777" w:rsidTr="005B775A">
        <w:trPr>
          <w:cantSplit/>
        </w:trPr>
        <w:tc>
          <w:tcPr>
            <w:tcW w:w="0" w:type="auto"/>
            <w:vAlign w:val="center"/>
          </w:tcPr>
          <w:p w14:paraId="23AAE160" w14:textId="6F5A2839" w:rsidR="00951C37" w:rsidRPr="00F70CC1" w:rsidRDefault="00E307C6" w:rsidP="00951C37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  <w:t>1</w:t>
            </w:r>
            <w:r w:rsidR="00951C37" w:rsidRPr="00F70CC1"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  <w:t>.1</w:t>
            </w:r>
          </w:p>
        </w:tc>
        <w:tc>
          <w:tcPr>
            <w:tcW w:w="0" w:type="auto"/>
            <w:vAlign w:val="center"/>
          </w:tcPr>
          <w:p w14:paraId="6D94DAEB" w14:textId="77BEE2FC" w:rsidR="00951C37" w:rsidRPr="00F70CC1" w:rsidRDefault="00951C37" w:rsidP="00951C37">
            <w:pPr>
              <w:widowControl w:val="0"/>
              <w:tabs>
                <w:tab w:val="left" w:pos="142"/>
              </w:tabs>
              <w:spacing w:after="120" w:line="288" w:lineRule="auto"/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>Просрочка Концессионера на срок более 5 (Пяти) календарных дней, начиная с шестого дня просрочки</w:t>
            </w:r>
            <w:r w:rsidRPr="00F70CC1"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vAlign w:val="center"/>
          </w:tcPr>
          <w:p w14:paraId="029F484F" w14:textId="77777777" w:rsidR="00951C37" w:rsidRPr="00F70CC1" w:rsidRDefault="00951C37" w:rsidP="00951C37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>50 баллов за каждый день просрочки</w:t>
            </w:r>
          </w:p>
        </w:tc>
      </w:tr>
      <w:tr w:rsidR="00951C37" w:rsidRPr="00F70CC1" w14:paraId="25186F70" w14:textId="77777777" w:rsidTr="005B775A">
        <w:trPr>
          <w:cantSplit/>
          <w:trHeight w:val="1167"/>
        </w:trPr>
        <w:tc>
          <w:tcPr>
            <w:tcW w:w="0" w:type="auto"/>
            <w:vAlign w:val="center"/>
          </w:tcPr>
          <w:p w14:paraId="778030B5" w14:textId="797FCA02" w:rsidR="00951C37" w:rsidRPr="00F70CC1" w:rsidRDefault="00E307C6" w:rsidP="00951C37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  <w:t>1</w:t>
            </w:r>
            <w:r w:rsidR="00951C37" w:rsidRPr="00F70CC1"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  <w:t>.2</w:t>
            </w:r>
          </w:p>
        </w:tc>
        <w:tc>
          <w:tcPr>
            <w:tcW w:w="0" w:type="auto"/>
            <w:vAlign w:val="center"/>
          </w:tcPr>
          <w:p w14:paraId="0BD98A57" w14:textId="7116D534" w:rsidR="00951C37" w:rsidRPr="00F70CC1" w:rsidRDefault="00951C37" w:rsidP="00951C37">
            <w:pPr>
              <w:widowControl w:val="0"/>
              <w:tabs>
                <w:tab w:val="left" w:pos="142"/>
              </w:tabs>
              <w:spacing w:after="120" w:line="288" w:lineRule="auto"/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>Просрочка Концессионера на срок более 30 (Тридцати) календарных дней, начиная с тридцать первого дня просрочки</w:t>
            </w:r>
            <w:r w:rsidRPr="00F70CC1"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vAlign w:val="center"/>
          </w:tcPr>
          <w:p w14:paraId="339CE560" w14:textId="77777777" w:rsidR="00951C37" w:rsidRPr="00F70CC1" w:rsidRDefault="00951C37" w:rsidP="00951C37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>100 баллов за каждый день просрочки</w:t>
            </w:r>
          </w:p>
        </w:tc>
      </w:tr>
      <w:tr w:rsidR="00951C37" w:rsidRPr="00F70CC1" w14:paraId="103DDB97" w14:textId="77777777" w:rsidTr="005B775A">
        <w:trPr>
          <w:cantSplit/>
        </w:trPr>
        <w:tc>
          <w:tcPr>
            <w:tcW w:w="0" w:type="auto"/>
            <w:vAlign w:val="center"/>
          </w:tcPr>
          <w:p w14:paraId="3577F42E" w14:textId="5CCD264F" w:rsidR="00951C37" w:rsidRPr="00F70CC1" w:rsidRDefault="00E307C6" w:rsidP="00951C37">
            <w:pPr>
              <w:widowControl w:val="0"/>
              <w:tabs>
                <w:tab w:val="left" w:pos="142"/>
              </w:tabs>
              <w:spacing w:after="120" w:line="288" w:lineRule="auto"/>
              <w:jc w:val="center"/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  <w:t>2</w:t>
            </w:r>
            <w:r w:rsidR="00951C37"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vAlign w:val="center"/>
          </w:tcPr>
          <w:p w14:paraId="55DF500B" w14:textId="77777777" w:rsidR="00951C37" w:rsidRPr="00F70CC1" w:rsidRDefault="00951C37" w:rsidP="00951C37">
            <w:pPr>
              <w:widowControl w:val="0"/>
              <w:tabs>
                <w:tab w:val="left" w:pos="142"/>
              </w:tabs>
              <w:spacing w:after="120" w:line="288" w:lineRule="auto"/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 xml:space="preserve">Нарушение Концессионером срока предоставления </w:t>
            </w:r>
            <w:r w:rsidRPr="00F70CC1"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  <w:t>Концеденту</w:t>
            </w:r>
            <w:r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 xml:space="preserve"> оперативной </w:t>
            </w:r>
            <w:r w:rsidRPr="00F70CC1"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  <w:t>о</w:t>
            </w:r>
            <w:r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>тчетности</w:t>
            </w:r>
            <w:r w:rsidRPr="00F70CC1"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vAlign w:val="center"/>
          </w:tcPr>
          <w:p w14:paraId="730E8CD6" w14:textId="77777777" w:rsidR="00951C37" w:rsidRPr="00F70CC1" w:rsidRDefault="00951C37" w:rsidP="00951C37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>1</w:t>
            </w:r>
            <w:r w:rsidRPr="00F70CC1"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  <w:t>0</w:t>
            </w:r>
            <w:r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 xml:space="preserve"> балл</w:t>
            </w:r>
            <w:r w:rsidRPr="00F70CC1"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  <w:t>ов</w:t>
            </w:r>
          </w:p>
        </w:tc>
      </w:tr>
      <w:tr w:rsidR="00951C37" w:rsidRPr="00F70CC1" w14:paraId="638A7245" w14:textId="77777777" w:rsidTr="005B775A">
        <w:trPr>
          <w:cantSplit/>
        </w:trPr>
        <w:tc>
          <w:tcPr>
            <w:tcW w:w="0" w:type="auto"/>
            <w:vAlign w:val="center"/>
          </w:tcPr>
          <w:p w14:paraId="301DEE6C" w14:textId="4B00D2CB" w:rsidR="00951C37" w:rsidRPr="00F70CC1" w:rsidRDefault="00E307C6" w:rsidP="00951C37">
            <w:pPr>
              <w:widowControl w:val="0"/>
              <w:tabs>
                <w:tab w:val="left" w:pos="142"/>
              </w:tabs>
              <w:spacing w:after="120" w:line="288" w:lineRule="auto"/>
              <w:jc w:val="center"/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>3</w:t>
            </w:r>
            <w:r w:rsidR="00951C37"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vAlign w:val="center"/>
          </w:tcPr>
          <w:p w14:paraId="0750726A" w14:textId="77777777" w:rsidR="00951C37" w:rsidRPr="00F70CC1" w:rsidRDefault="00951C37" w:rsidP="00951C37">
            <w:pPr>
              <w:widowControl w:val="0"/>
              <w:tabs>
                <w:tab w:val="left" w:pos="142"/>
              </w:tabs>
              <w:spacing w:after="120" w:line="288" w:lineRule="auto"/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 xml:space="preserve">Нарушение Концессионером срока предоставления </w:t>
            </w:r>
            <w:r w:rsidRPr="00F70CC1"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  <w:t>Концеденту</w:t>
            </w:r>
            <w:r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70CC1"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  <w:t>периодической</w:t>
            </w:r>
            <w:r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70CC1"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  <w:t>о</w:t>
            </w:r>
            <w:r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>тчетности</w:t>
            </w:r>
            <w:r w:rsidRPr="00F70CC1"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vAlign w:val="center"/>
          </w:tcPr>
          <w:p w14:paraId="3442036E" w14:textId="77777777" w:rsidR="00951C37" w:rsidRPr="00F70CC1" w:rsidRDefault="00951C37" w:rsidP="00951C37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  <w:t>50</w:t>
            </w:r>
            <w:r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 xml:space="preserve"> балл</w:t>
            </w:r>
            <w:r w:rsidRPr="00F70CC1"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  <w:t>ов</w:t>
            </w:r>
          </w:p>
        </w:tc>
      </w:tr>
      <w:tr w:rsidR="00951C37" w:rsidRPr="00F70CC1" w14:paraId="321B0700" w14:textId="77777777" w:rsidTr="005B775A">
        <w:trPr>
          <w:cantSplit/>
          <w:trHeight w:val="983"/>
        </w:trPr>
        <w:tc>
          <w:tcPr>
            <w:tcW w:w="0" w:type="auto"/>
            <w:vAlign w:val="center"/>
          </w:tcPr>
          <w:p w14:paraId="514E9CB4" w14:textId="13EA921B" w:rsidR="00951C37" w:rsidRPr="00F70CC1" w:rsidRDefault="00E307C6" w:rsidP="00951C37">
            <w:pPr>
              <w:widowControl w:val="0"/>
              <w:tabs>
                <w:tab w:val="left" w:pos="142"/>
              </w:tabs>
              <w:spacing w:after="120" w:line="288" w:lineRule="auto"/>
              <w:jc w:val="center"/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lastRenderedPageBreak/>
              <w:t>4</w:t>
            </w:r>
            <w:r w:rsidR="00951C37"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vAlign w:val="center"/>
          </w:tcPr>
          <w:p w14:paraId="4FDE84D9" w14:textId="13FE2F3E" w:rsidR="00951C37" w:rsidRPr="00F70CC1" w:rsidRDefault="00951C37" w:rsidP="00951C37">
            <w:pPr>
              <w:widowControl w:val="0"/>
              <w:tabs>
                <w:tab w:val="left" w:pos="142"/>
              </w:tabs>
              <w:spacing w:after="120" w:line="288" w:lineRule="auto"/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  <w:t>Полное прекращение Концессионером Эксплуатации Объекта Соглашения на срок 12 (Двенадцать) часов и более.</w:t>
            </w:r>
          </w:p>
        </w:tc>
        <w:tc>
          <w:tcPr>
            <w:tcW w:w="0" w:type="auto"/>
            <w:vAlign w:val="center"/>
          </w:tcPr>
          <w:p w14:paraId="269B6268" w14:textId="77777777" w:rsidR="00951C37" w:rsidRPr="00F70CC1" w:rsidRDefault="00951C37" w:rsidP="00951C37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hAnsi="Times New Roman" w:cs="Times New Roman"/>
                <w:sz w:val="24"/>
                <w:szCs w:val="24"/>
              </w:rPr>
              <w:t>500 баллов за каждый день приостановки</w:t>
            </w:r>
          </w:p>
        </w:tc>
      </w:tr>
      <w:tr w:rsidR="00951C37" w:rsidRPr="00F70CC1" w14:paraId="6CA8B097" w14:textId="77777777" w:rsidTr="005B775A">
        <w:trPr>
          <w:cantSplit/>
          <w:trHeight w:val="757"/>
        </w:trPr>
        <w:tc>
          <w:tcPr>
            <w:tcW w:w="0" w:type="auto"/>
            <w:vAlign w:val="center"/>
          </w:tcPr>
          <w:p w14:paraId="51E84EF6" w14:textId="2C4CBDE2" w:rsidR="00951C37" w:rsidRPr="00F70CC1" w:rsidRDefault="00E307C6" w:rsidP="00951C37">
            <w:pPr>
              <w:widowControl w:val="0"/>
              <w:tabs>
                <w:tab w:val="left" w:pos="142"/>
              </w:tabs>
              <w:spacing w:after="120" w:line="288" w:lineRule="auto"/>
              <w:jc w:val="center"/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>5</w:t>
            </w:r>
            <w:r w:rsidR="00951C37"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vAlign w:val="center"/>
          </w:tcPr>
          <w:p w14:paraId="582A038A" w14:textId="77777777" w:rsidR="00951C37" w:rsidRPr="00F70CC1" w:rsidRDefault="00951C37" w:rsidP="00951C37">
            <w:pPr>
              <w:widowControl w:val="0"/>
              <w:tabs>
                <w:tab w:val="left" w:pos="142"/>
              </w:tabs>
              <w:spacing w:after="120" w:line="288" w:lineRule="auto"/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>Выявление Концедентом в оперативной и периодической отчетности Концессионера заведомо ложных сведений.</w:t>
            </w:r>
          </w:p>
        </w:tc>
        <w:tc>
          <w:tcPr>
            <w:tcW w:w="0" w:type="auto"/>
            <w:vAlign w:val="center"/>
          </w:tcPr>
          <w:p w14:paraId="5ED6AC9B" w14:textId="77777777" w:rsidR="00951C37" w:rsidRPr="00F70CC1" w:rsidRDefault="00951C37" w:rsidP="00951C37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</w:pPr>
            <w:r w:rsidRPr="00F70CC1">
              <w:rPr>
                <w:rStyle w:val="FontStyle100"/>
                <w:rFonts w:ascii="Times New Roman" w:eastAsia="Calibri" w:hAnsi="Times New Roman" w:cs="Times New Roman"/>
                <w:sz w:val="24"/>
                <w:szCs w:val="24"/>
              </w:rPr>
              <w:t>100 баллов</w:t>
            </w:r>
          </w:p>
        </w:tc>
      </w:tr>
    </w:tbl>
    <w:tbl>
      <w:tblPr>
        <w:tblW w:w="9923" w:type="dxa"/>
        <w:tblLook w:val="04A0" w:firstRow="1" w:lastRow="0" w:firstColumn="1" w:lastColumn="0" w:noHBand="0" w:noVBand="1"/>
      </w:tblPr>
      <w:tblGrid>
        <w:gridCol w:w="4904"/>
        <w:gridCol w:w="5019"/>
      </w:tblGrid>
      <w:tr w:rsidR="00B806B4" w:rsidRPr="00F70CC1" w14:paraId="1EE388A0" w14:textId="77777777" w:rsidTr="00497DD3">
        <w:trPr>
          <w:trHeight w:val="585"/>
        </w:trPr>
        <w:tc>
          <w:tcPr>
            <w:tcW w:w="9923" w:type="dxa"/>
            <w:gridSpan w:val="2"/>
          </w:tcPr>
          <w:p w14:paraId="37390FB2" w14:textId="77777777" w:rsidR="00B806B4" w:rsidRPr="00F70CC1" w:rsidRDefault="00B806B4" w:rsidP="00497DD3">
            <w:pPr>
              <w:tabs>
                <w:tab w:val="left" w:pos="4491"/>
                <w:tab w:val="center" w:pos="4985"/>
              </w:tabs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231BF0F7" w14:textId="77777777" w:rsidR="00B806B4" w:rsidRPr="00F70CC1" w:rsidRDefault="00B806B4" w:rsidP="00497DD3">
            <w:pPr>
              <w:tabs>
                <w:tab w:val="left" w:pos="4491"/>
                <w:tab w:val="center" w:pos="4985"/>
              </w:tabs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/>
              </w:rPr>
            </w:pPr>
            <w:r w:rsidRPr="00F70C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/>
              </w:rPr>
              <w:t>ПОДПИСИ СТОРОН:</w:t>
            </w:r>
          </w:p>
          <w:p w14:paraId="01F7EA48" w14:textId="77777777" w:rsidR="00B806B4" w:rsidRPr="00F70CC1" w:rsidRDefault="00B806B4" w:rsidP="00497DD3">
            <w:pPr>
              <w:tabs>
                <w:tab w:val="left" w:pos="4491"/>
                <w:tab w:val="center" w:pos="4985"/>
              </w:tabs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</w:tr>
      <w:tr w:rsidR="00B806B4" w:rsidRPr="00DC5570" w14:paraId="73188947" w14:textId="77777777" w:rsidTr="00497DD3">
        <w:trPr>
          <w:trHeight w:val="1713"/>
        </w:trPr>
        <w:tc>
          <w:tcPr>
            <w:tcW w:w="4904" w:type="dxa"/>
          </w:tcPr>
          <w:p w14:paraId="19FD2C02" w14:textId="77777777" w:rsidR="00B806B4" w:rsidRPr="00F70CC1" w:rsidRDefault="00B806B4" w:rsidP="00497DD3">
            <w:pPr>
              <w:spacing w:after="0" w:line="360" w:lineRule="auto"/>
              <w:ind w:left="176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70C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От Концедента:</w:t>
            </w:r>
          </w:p>
          <w:p w14:paraId="4AAED0F7" w14:textId="77777777" w:rsidR="006927A5" w:rsidRPr="006927A5" w:rsidRDefault="006927A5" w:rsidP="006927A5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</w:rPr>
            </w:pPr>
            <w:r w:rsidRPr="006927A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</w:rPr>
              <w:t xml:space="preserve">Ростовская область </w:t>
            </w:r>
          </w:p>
          <w:p w14:paraId="2F936B79" w14:textId="77777777" w:rsidR="006927A5" w:rsidRDefault="006927A5" w:rsidP="006927A5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</w:rPr>
            </w:pPr>
          </w:p>
          <w:p w14:paraId="35214E89" w14:textId="77777777" w:rsidR="006927A5" w:rsidRDefault="006927A5" w:rsidP="006927A5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</w:rPr>
            </w:pPr>
          </w:p>
          <w:p w14:paraId="59CEBAE7" w14:textId="77777777" w:rsidR="006927A5" w:rsidRPr="006927A5" w:rsidRDefault="006927A5" w:rsidP="006927A5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</w:rPr>
            </w:pPr>
          </w:p>
          <w:p w14:paraId="458ECF55" w14:textId="77777777" w:rsidR="006927A5" w:rsidRPr="006927A5" w:rsidRDefault="006927A5" w:rsidP="006927A5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</w:rPr>
            </w:pPr>
            <w:r w:rsidRPr="006927A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</w:rPr>
              <w:t>Заместитель Губернатора Ростовской области – министр транспорта</w:t>
            </w:r>
          </w:p>
          <w:p w14:paraId="12B4C992" w14:textId="77777777" w:rsidR="006927A5" w:rsidRPr="006927A5" w:rsidRDefault="006927A5" w:rsidP="006927A5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</w:rPr>
            </w:pPr>
          </w:p>
          <w:p w14:paraId="3CA5A9C6" w14:textId="77777777" w:rsidR="006927A5" w:rsidRPr="006927A5" w:rsidRDefault="006927A5" w:rsidP="006927A5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</w:rPr>
            </w:pPr>
          </w:p>
          <w:p w14:paraId="3A6EF290" w14:textId="77777777" w:rsidR="006927A5" w:rsidRPr="006927A5" w:rsidRDefault="006927A5" w:rsidP="006927A5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</w:rPr>
            </w:pPr>
          </w:p>
          <w:p w14:paraId="138477E3" w14:textId="4D5C4BCA" w:rsidR="00B806B4" w:rsidRPr="00F70CC1" w:rsidRDefault="006927A5" w:rsidP="006927A5">
            <w:pPr>
              <w:spacing w:after="0" w:line="360" w:lineRule="auto"/>
              <w:ind w:left="176"/>
              <w:jc w:val="both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val="fr-FR"/>
              </w:rPr>
            </w:pPr>
            <w:r w:rsidRPr="006927A5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</w:rPr>
              <w:t>_______________ /</w:t>
            </w:r>
            <w:r w:rsidRPr="006927A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</w:rPr>
              <w:t>Беликова А.О./</w:t>
            </w:r>
          </w:p>
        </w:tc>
        <w:tc>
          <w:tcPr>
            <w:tcW w:w="5019" w:type="dxa"/>
          </w:tcPr>
          <w:p w14:paraId="5BF7EEBE" w14:textId="77777777" w:rsidR="00B806B4" w:rsidRPr="00F70CC1" w:rsidRDefault="00B806B4" w:rsidP="00497DD3">
            <w:pPr>
              <w:spacing w:after="0" w:line="360" w:lineRule="auto"/>
              <w:ind w:left="176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70C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От Концессионера:</w:t>
            </w:r>
          </w:p>
          <w:p w14:paraId="4BA3283F" w14:textId="47FEE7AA" w:rsidR="009C30FD" w:rsidRPr="00F70CC1" w:rsidRDefault="009C30FD" w:rsidP="009C30FD">
            <w:pPr>
              <w:spacing w:before="120" w:after="0" w:line="254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en-US"/>
              </w:rPr>
            </w:pPr>
            <w:r w:rsidRPr="00F70CC1">
              <w:rPr>
                <w:rFonts w:ascii="Times New Roman" w:eastAsia="Times New Roman" w:hAnsi="Times New Roman" w:cs="Times New Roman"/>
                <w:sz w:val="24"/>
                <w:szCs w:val="24"/>
                <w:lang w:val="fr-FR" w:eastAsia="en-US"/>
              </w:rPr>
              <w:t>Общество с ограниченной ответственностью «</w:t>
            </w:r>
            <w:r w:rsidR="002959A8" w:rsidRPr="002959A8">
              <w:rPr>
                <w:rFonts w:ascii="Times New Roman" w:eastAsia="Times New Roman" w:hAnsi="Times New Roman" w:cs="Times New Roman"/>
                <w:sz w:val="24"/>
                <w:szCs w:val="24"/>
                <w:lang w:eastAsia="en-US"/>
              </w:rPr>
              <w:t>УРБАНТЕХ СЕВЕРО-ЗАПАД</w:t>
            </w:r>
            <w:bookmarkStart w:id="3" w:name="_GoBack"/>
            <w:bookmarkEnd w:id="3"/>
            <w:r w:rsidRPr="00F70CC1">
              <w:rPr>
                <w:rFonts w:ascii="Times New Roman" w:eastAsia="Times New Roman" w:hAnsi="Times New Roman" w:cs="Times New Roman"/>
                <w:sz w:val="24"/>
                <w:szCs w:val="24"/>
                <w:lang w:val="fr-FR" w:eastAsia="en-US"/>
              </w:rPr>
              <w:t>»</w:t>
            </w:r>
          </w:p>
          <w:p w14:paraId="4D4BD86B" w14:textId="77777777" w:rsidR="009C30FD" w:rsidRPr="00F70CC1" w:rsidRDefault="009C30FD" w:rsidP="009C30FD">
            <w:pPr>
              <w:spacing w:before="120" w:after="0" w:line="254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en-US"/>
              </w:rPr>
            </w:pPr>
          </w:p>
          <w:p w14:paraId="71BA7169" w14:textId="77777777" w:rsidR="009C30FD" w:rsidRPr="00F70CC1" w:rsidRDefault="009C30FD" w:rsidP="009C30FD">
            <w:pPr>
              <w:spacing w:before="120" w:after="0" w:line="254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en-US"/>
              </w:rPr>
            </w:pPr>
            <w:r w:rsidRPr="00F70CC1">
              <w:rPr>
                <w:rFonts w:ascii="Times New Roman" w:eastAsia="Times New Roman" w:hAnsi="Times New Roman" w:cs="Times New Roman"/>
                <w:sz w:val="24"/>
                <w:szCs w:val="24"/>
                <w:lang w:val="fr-FR" w:eastAsia="en-US"/>
              </w:rPr>
              <w:t>Генеральный директор</w:t>
            </w:r>
          </w:p>
          <w:p w14:paraId="189DC29B" w14:textId="77777777" w:rsidR="009C30FD" w:rsidRDefault="009C30FD" w:rsidP="009C30FD">
            <w:pPr>
              <w:spacing w:before="120" w:after="0" w:line="254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en-US"/>
              </w:rPr>
            </w:pPr>
          </w:p>
          <w:p w14:paraId="6AE527A7" w14:textId="77777777" w:rsidR="006927A5" w:rsidRDefault="006927A5" w:rsidP="009C30FD">
            <w:pPr>
              <w:spacing w:before="120" w:after="0" w:line="254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en-US"/>
              </w:rPr>
            </w:pPr>
          </w:p>
          <w:p w14:paraId="742F158B" w14:textId="77777777" w:rsidR="006927A5" w:rsidRPr="00F70CC1" w:rsidRDefault="006927A5" w:rsidP="009C30FD">
            <w:pPr>
              <w:spacing w:before="120" w:after="0" w:line="254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en-US"/>
              </w:rPr>
            </w:pPr>
          </w:p>
          <w:p w14:paraId="12C0375C" w14:textId="7B9F81D9" w:rsidR="00B806B4" w:rsidRPr="00DC5570" w:rsidRDefault="009C30FD" w:rsidP="009C30FD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</w:pPr>
            <w:r w:rsidRPr="00F70CC1">
              <w:rPr>
                <w:rFonts w:ascii="Times New Roman" w:eastAsia="Times New Roman" w:hAnsi="Times New Roman" w:cs="Times New Roman"/>
                <w:sz w:val="24"/>
                <w:szCs w:val="24"/>
                <w:lang w:val="fr-FR" w:eastAsia="en-US"/>
              </w:rPr>
              <w:t>_______________ /</w:t>
            </w:r>
            <w:r w:rsidR="00774920" w:rsidRPr="00F70CC1">
              <w:rPr>
                <w:rFonts w:ascii="Times New Roman" w:eastAsia="Times New Roman" w:hAnsi="Times New Roman" w:cs="Times New Roman"/>
                <w:sz w:val="24"/>
                <w:szCs w:val="24"/>
                <w:lang w:eastAsia="en-US"/>
              </w:rPr>
              <w:t>Даварский А.О.</w:t>
            </w:r>
            <w:r w:rsidRPr="00F70CC1">
              <w:rPr>
                <w:rFonts w:ascii="Times New Roman" w:eastAsia="Times New Roman" w:hAnsi="Times New Roman" w:cs="Times New Roman"/>
                <w:sz w:val="24"/>
                <w:szCs w:val="24"/>
                <w:lang w:val="fr-FR" w:eastAsia="en-US"/>
              </w:rPr>
              <w:t xml:space="preserve"> /</w:t>
            </w:r>
          </w:p>
        </w:tc>
      </w:tr>
    </w:tbl>
    <w:p w14:paraId="5DE257B0" w14:textId="77777777" w:rsidR="00030F71" w:rsidRPr="00DC5570" w:rsidRDefault="00030F71" w:rsidP="00F038C9"/>
    <w:sectPr w:rsidR="00030F71" w:rsidRPr="00DC5570" w:rsidSect="00453217">
      <w:footerReference w:type="default" r:id="rId7"/>
      <w:pgSz w:w="11906" w:h="16838"/>
      <w:pgMar w:top="1134" w:right="850" w:bottom="1134" w:left="1701" w:header="708" w:footer="26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4596729" w14:textId="77777777" w:rsidR="00270266" w:rsidRDefault="00270266" w:rsidP="00003E71">
      <w:pPr>
        <w:spacing w:after="0" w:line="240" w:lineRule="auto"/>
      </w:pPr>
      <w:r>
        <w:separator/>
      </w:r>
    </w:p>
  </w:endnote>
  <w:endnote w:type="continuationSeparator" w:id="0">
    <w:p w14:paraId="02AA94E4" w14:textId="77777777" w:rsidR="00270266" w:rsidRDefault="00270266" w:rsidP="00003E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033149481"/>
      <w:docPartObj>
        <w:docPartGallery w:val="Page Numbers (Bottom of Page)"/>
        <w:docPartUnique/>
      </w:docPartObj>
    </w:sdtPr>
    <w:sdtEndPr/>
    <w:sdtContent>
      <w:p w14:paraId="2A8A109C" w14:textId="1BA91A70" w:rsidR="004365EB" w:rsidRDefault="004365EB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959A8">
          <w:rPr>
            <w:noProof/>
          </w:rPr>
          <w:t>7</w:t>
        </w:r>
        <w:r>
          <w:fldChar w:fldCharType="end"/>
        </w:r>
      </w:p>
    </w:sdtContent>
  </w:sdt>
  <w:p w14:paraId="54B1607A" w14:textId="77777777" w:rsidR="004365EB" w:rsidRDefault="004365EB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5E73694" w14:textId="77777777" w:rsidR="00270266" w:rsidRDefault="00270266" w:rsidP="00003E71">
      <w:pPr>
        <w:spacing w:after="0" w:line="240" w:lineRule="auto"/>
      </w:pPr>
      <w:r>
        <w:separator/>
      </w:r>
    </w:p>
  </w:footnote>
  <w:footnote w:type="continuationSeparator" w:id="0">
    <w:p w14:paraId="77C265D4" w14:textId="77777777" w:rsidR="00270266" w:rsidRDefault="00270266" w:rsidP="00003E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8334FF"/>
    <w:multiLevelType w:val="hybridMultilevel"/>
    <w:tmpl w:val="96EA3AF4"/>
    <w:lvl w:ilvl="0" w:tplc="29922120">
      <w:start w:val="1"/>
      <w:numFmt w:val="bullet"/>
      <w:lvlText w:val=""/>
      <w:lvlJc w:val="left"/>
      <w:pPr>
        <w:ind w:left="14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" w15:restartNumberingAfterBreak="0">
    <w:nsid w:val="255D2208"/>
    <w:multiLevelType w:val="hybridMultilevel"/>
    <w:tmpl w:val="A66CF730"/>
    <w:lvl w:ilvl="0" w:tplc="29922120">
      <w:start w:val="1"/>
      <w:numFmt w:val="bullet"/>
      <w:lvlText w:val=""/>
      <w:lvlJc w:val="left"/>
      <w:pPr>
        <w:ind w:left="1494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" w15:restartNumberingAfterBreak="0">
    <w:nsid w:val="2FD24952"/>
    <w:multiLevelType w:val="hybridMultilevel"/>
    <w:tmpl w:val="4A8C74D4"/>
    <w:lvl w:ilvl="0" w:tplc="2992212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75F51DB"/>
    <w:multiLevelType w:val="hybridMultilevel"/>
    <w:tmpl w:val="08F62654"/>
    <w:lvl w:ilvl="0" w:tplc="2992212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840111"/>
    <w:multiLevelType w:val="hybridMultilevel"/>
    <w:tmpl w:val="14241E28"/>
    <w:lvl w:ilvl="0" w:tplc="29922120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5" w15:restartNumberingAfterBreak="0">
    <w:nsid w:val="4F5C5226"/>
    <w:multiLevelType w:val="multilevel"/>
    <w:tmpl w:val="9246FA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420" w:hanging="42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862" w:hanging="720"/>
      </w:pPr>
      <w:rPr>
        <w:rFonts w:hint="default"/>
        <w:b w:val="0"/>
        <w:bCs w:val="0"/>
      </w:rPr>
    </w:lvl>
    <w:lvl w:ilvl="3">
      <w:start w:val="1"/>
      <w:numFmt w:val="decimal"/>
      <w:isLgl/>
      <w:lvlText w:val="%1.%2.%3.%4."/>
      <w:lvlJc w:val="left"/>
      <w:pPr>
        <w:ind w:left="1003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727" w:hanging="1800"/>
      </w:pPr>
      <w:rPr>
        <w:rFonts w:hint="default"/>
      </w:rPr>
    </w:lvl>
  </w:abstractNum>
  <w:abstractNum w:abstractNumId="6" w15:restartNumberingAfterBreak="0">
    <w:nsid w:val="63975D92"/>
    <w:multiLevelType w:val="hybridMultilevel"/>
    <w:tmpl w:val="C68C968E"/>
    <w:lvl w:ilvl="0" w:tplc="2992212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A10D97"/>
    <w:multiLevelType w:val="hybridMultilevel"/>
    <w:tmpl w:val="144AB7FA"/>
    <w:lvl w:ilvl="0" w:tplc="2992212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1"/>
  </w:num>
  <w:num w:numId="5">
    <w:abstractNumId w:val="2"/>
  </w:num>
  <w:num w:numId="6">
    <w:abstractNumId w:val="7"/>
  </w:num>
  <w:num w:numId="7">
    <w:abstractNumId w:val="6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removePersonalInformation/>
  <w:removeDateAndTime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E4D"/>
    <w:rsid w:val="00003E71"/>
    <w:rsid w:val="00014348"/>
    <w:rsid w:val="00030F71"/>
    <w:rsid w:val="0003312B"/>
    <w:rsid w:val="00033D2F"/>
    <w:rsid w:val="0004490C"/>
    <w:rsid w:val="00054971"/>
    <w:rsid w:val="00066DAC"/>
    <w:rsid w:val="000A408C"/>
    <w:rsid w:val="000D4B18"/>
    <w:rsid w:val="000D5845"/>
    <w:rsid w:val="001219E2"/>
    <w:rsid w:val="00124D49"/>
    <w:rsid w:val="0014208C"/>
    <w:rsid w:val="0014680C"/>
    <w:rsid w:val="001639A6"/>
    <w:rsid w:val="001B6ECA"/>
    <w:rsid w:val="001C4F98"/>
    <w:rsid w:val="001D54F1"/>
    <w:rsid w:val="001F3E3C"/>
    <w:rsid w:val="00204E39"/>
    <w:rsid w:val="002128C2"/>
    <w:rsid w:val="0021469A"/>
    <w:rsid w:val="00235278"/>
    <w:rsid w:val="0024122D"/>
    <w:rsid w:val="00247E77"/>
    <w:rsid w:val="002558CC"/>
    <w:rsid w:val="00262285"/>
    <w:rsid w:val="00265B31"/>
    <w:rsid w:val="00270266"/>
    <w:rsid w:val="002959A8"/>
    <w:rsid w:val="002A59FC"/>
    <w:rsid w:val="002C0C32"/>
    <w:rsid w:val="002C40AA"/>
    <w:rsid w:val="002E145B"/>
    <w:rsid w:val="00307428"/>
    <w:rsid w:val="00326C4D"/>
    <w:rsid w:val="00334108"/>
    <w:rsid w:val="0033495E"/>
    <w:rsid w:val="00336A3A"/>
    <w:rsid w:val="00347009"/>
    <w:rsid w:val="00356679"/>
    <w:rsid w:val="003615E3"/>
    <w:rsid w:val="0036592B"/>
    <w:rsid w:val="003678A0"/>
    <w:rsid w:val="00370F30"/>
    <w:rsid w:val="003809BB"/>
    <w:rsid w:val="00386FDB"/>
    <w:rsid w:val="0039410D"/>
    <w:rsid w:val="00396AE4"/>
    <w:rsid w:val="003A0D8C"/>
    <w:rsid w:val="003A6D64"/>
    <w:rsid w:val="003A7C00"/>
    <w:rsid w:val="003B66C9"/>
    <w:rsid w:val="003B7292"/>
    <w:rsid w:val="003E0607"/>
    <w:rsid w:val="003E3877"/>
    <w:rsid w:val="003E392B"/>
    <w:rsid w:val="004152FA"/>
    <w:rsid w:val="004365EB"/>
    <w:rsid w:val="00450B32"/>
    <w:rsid w:val="00450C41"/>
    <w:rsid w:val="00453217"/>
    <w:rsid w:val="00484AF6"/>
    <w:rsid w:val="00485B96"/>
    <w:rsid w:val="004A42BF"/>
    <w:rsid w:val="004A5E55"/>
    <w:rsid w:val="004C0386"/>
    <w:rsid w:val="004D1A2F"/>
    <w:rsid w:val="004D58BE"/>
    <w:rsid w:val="0050111F"/>
    <w:rsid w:val="00504C43"/>
    <w:rsid w:val="00507DFB"/>
    <w:rsid w:val="005252A3"/>
    <w:rsid w:val="0053064B"/>
    <w:rsid w:val="0057257F"/>
    <w:rsid w:val="005822AC"/>
    <w:rsid w:val="00592178"/>
    <w:rsid w:val="00595E4D"/>
    <w:rsid w:val="005A12D0"/>
    <w:rsid w:val="005B775A"/>
    <w:rsid w:val="005D1FD2"/>
    <w:rsid w:val="005D43AF"/>
    <w:rsid w:val="005E78BA"/>
    <w:rsid w:val="00600567"/>
    <w:rsid w:val="00614250"/>
    <w:rsid w:val="00614A17"/>
    <w:rsid w:val="006155B6"/>
    <w:rsid w:val="00616F89"/>
    <w:rsid w:val="00624859"/>
    <w:rsid w:val="00643A80"/>
    <w:rsid w:val="00667861"/>
    <w:rsid w:val="006703D0"/>
    <w:rsid w:val="00673019"/>
    <w:rsid w:val="0068114A"/>
    <w:rsid w:val="006927A5"/>
    <w:rsid w:val="006D1780"/>
    <w:rsid w:val="006D52F9"/>
    <w:rsid w:val="006D5ECE"/>
    <w:rsid w:val="006F63F9"/>
    <w:rsid w:val="00711949"/>
    <w:rsid w:val="00714A37"/>
    <w:rsid w:val="007325B4"/>
    <w:rsid w:val="00732D35"/>
    <w:rsid w:val="00761827"/>
    <w:rsid w:val="00762D66"/>
    <w:rsid w:val="00774920"/>
    <w:rsid w:val="007772F1"/>
    <w:rsid w:val="007772FD"/>
    <w:rsid w:val="0078719C"/>
    <w:rsid w:val="007D419C"/>
    <w:rsid w:val="007D6F38"/>
    <w:rsid w:val="00807CE3"/>
    <w:rsid w:val="00811CC6"/>
    <w:rsid w:val="00824535"/>
    <w:rsid w:val="00846F51"/>
    <w:rsid w:val="00856782"/>
    <w:rsid w:val="008671A7"/>
    <w:rsid w:val="0087067B"/>
    <w:rsid w:val="0088220B"/>
    <w:rsid w:val="008D548F"/>
    <w:rsid w:val="008F3AF3"/>
    <w:rsid w:val="008F6028"/>
    <w:rsid w:val="00906C7A"/>
    <w:rsid w:val="00911308"/>
    <w:rsid w:val="009121E4"/>
    <w:rsid w:val="00951C37"/>
    <w:rsid w:val="00967465"/>
    <w:rsid w:val="00970506"/>
    <w:rsid w:val="00987D42"/>
    <w:rsid w:val="00992D44"/>
    <w:rsid w:val="009A08DF"/>
    <w:rsid w:val="009C30FD"/>
    <w:rsid w:val="009C3D5F"/>
    <w:rsid w:val="009C59A0"/>
    <w:rsid w:val="009C6C0D"/>
    <w:rsid w:val="009E2DFA"/>
    <w:rsid w:val="00A04DF8"/>
    <w:rsid w:val="00A14A5F"/>
    <w:rsid w:val="00A24D23"/>
    <w:rsid w:val="00A509CA"/>
    <w:rsid w:val="00A50DA6"/>
    <w:rsid w:val="00A5520B"/>
    <w:rsid w:val="00A638D6"/>
    <w:rsid w:val="00AA16E3"/>
    <w:rsid w:val="00AA3DE0"/>
    <w:rsid w:val="00AB006F"/>
    <w:rsid w:val="00AB4CEF"/>
    <w:rsid w:val="00AB575E"/>
    <w:rsid w:val="00B15D56"/>
    <w:rsid w:val="00B43468"/>
    <w:rsid w:val="00B44AB5"/>
    <w:rsid w:val="00B464A6"/>
    <w:rsid w:val="00B62F43"/>
    <w:rsid w:val="00B806B4"/>
    <w:rsid w:val="00B845AC"/>
    <w:rsid w:val="00B92A4B"/>
    <w:rsid w:val="00B92FD3"/>
    <w:rsid w:val="00BA0F71"/>
    <w:rsid w:val="00BB5782"/>
    <w:rsid w:val="00BC7DD9"/>
    <w:rsid w:val="00BE52D7"/>
    <w:rsid w:val="00BE6718"/>
    <w:rsid w:val="00C04D0C"/>
    <w:rsid w:val="00C1616A"/>
    <w:rsid w:val="00C760E8"/>
    <w:rsid w:val="00C83127"/>
    <w:rsid w:val="00CB3F14"/>
    <w:rsid w:val="00CB7AAD"/>
    <w:rsid w:val="00CE5202"/>
    <w:rsid w:val="00D06BC9"/>
    <w:rsid w:val="00D46662"/>
    <w:rsid w:val="00D564B9"/>
    <w:rsid w:val="00D57AF5"/>
    <w:rsid w:val="00D60C63"/>
    <w:rsid w:val="00D6251F"/>
    <w:rsid w:val="00D679F6"/>
    <w:rsid w:val="00DA01D1"/>
    <w:rsid w:val="00DC1EAE"/>
    <w:rsid w:val="00DC3237"/>
    <w:rsid w:val="00DC5570"/>
    <w:rsid w:val="00DD4203"/>
    <w:rsid w:val="00DD5229"/>
    <w:rsid w:val="00DE0461"/>
    <w:rsid w:val="00DF1551"/>
    <w:rsid w:val="00E03C30"/>
    <w:rsid w:val="00E11971"/>
    <w:rsid w:val="00E141FF"/>
    <w:rsid w:val="00E207CB"/>
    <w:rsid w:val="00E307C6"/>
    <w:rsid w:val="00E36001"/>
    <w:rsid w:val="00E3639B"/>
    <w:rsid w:val="00E6799C"/>
    <w:rsid w:val="00E81059"/>
    <w:rsid w:val="00E83A85"/>
    <w:rsid w:val="00EA338D"/>
    <w:rsid w:val="00EB392C"/>
    <w:rsid w:val="00ED7025"/>
    <w:rsid w:val="00ED72CE"/>
    <w:rsid w:val="00EE0904"/>
    <w:rsid w:val="00EE305C"/>
    <w:rsid w:val="00F038C9"/>
    <w:rsid w:val="00F05CDF"/>
    <w:rsid w:val="00F12C90"/>
    <w:rsid w:val="00F23B25"/>
    <w:rsid w:val="00F553C7"/>
    <w:rsid w:val="00F5789D"/>
    <w:rsid w:val="00F70CC1"/>
    <w:rsid w:val="00FA3AFE"/>
    <w:rsid w:val="00FA7981"/>
    <w:rsid w:val="00FB3580"/>
    <w:rsid w:val="00FB508E"/>
    <w:rsid w:val="00FC0986"/>
    <w:rsid w:val="00FC378B"/>
    <w:rsid w:val="00FC4BC9"/>
    <w:rsid w:val="00FD6D6D"/>
    <w:rsid w:val="00FF0DC2"/>
    <w:rsid w:val="00FF5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BF136D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141FF"/>
    <w:pPr>
      <w:spacing w:after="200" w:line="276" w:lineRule="auto"/>
    </w:pPr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aliases w:val="Table-Normal,RSHB_Table-Normal,AC List 01,Абзац списка (буквы),List Paragraph"/>
    <w:basedOn w:val="a"/>
    <w:link w:val="a4"/>
    <w:uiPriority w:val="34"/>
    <w:qFormat/>
    <w:rsid w:val="00595E4D"/>
    <w:pPr>
      <w:ind w:left="720"/>
      <w:contextualSpacing/>
    </w:pPr>
  </w:style>
  <w:style w:type="table" w:styleId="a5">
    <w:name w:val="Table Grid"/>
    <w:aliases w:val="Таблица НЭО,Формат таблиц для диплома,Леша,table general,Table,Формат таблиц для диплома1,Леша1,Таблица НЭО2,Формат таблиц для диплома2,Леша2,Таблица НЭО11,Формат таблиц для диплома11,Леша11,Таблица НЭО3,Леша3"/>
    <w:basedOn w:val="a1"/>
    <w:uiPriority w:val="59"/>
    <w:rsid w:val="00595E4D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Абзац списка Знак"/>
    <w:aliases w:val="Table-Normal Знак,RSHB_Table-Normal Знак,AC List 01 Знак,Абзац списка (буквы) Знак,List Paragraph Знак"/>
    <w:basedOn w:val="a0"/>
    <w:link w:val="a3"/>
    <w:uiPriority w:val="34"/>
    <w:qFormat/>
    <w:rsid w:val="00595E4D"/>
    <w:rPr>
      <w:rFonts w:eastAsiaTheme="minorEastAsia"/>
      <w:lang w:eastAsia="ru-RU"/>
    </w:rPr>
  </w:style>
  <w:style w:type="paragraph" w:customStyle="1" w:styleId="1">
    <w:name w:val="Абзац списка1"/>
    <w:basedOn w:val="a"/>
    <w:link w:val="ListParagraphChar"/>
    <w:qFormat/>
    <w:rsid w:val="00595E4D"/>
    <w:pPr>
      <w:suppressAutoHyphens/>
      <w:ind w:left="720"/>
    </w:pPr>
    <w:rPr>
      <w:rFonts w:ascii="Calibri" w:eastAsia="Calibri" w:hAnsi="Calibri" w:cs="Times New Roman"/>
    </w:rPr>
  </w:style>
  <w:style w:type="character" w:customStyle="1" w:styleId="ListParagraphChar">
    <w:name w:val="List Paragraph Char"/>
    <w:link w:val="1"/>
    <w:locked/>
    <w:rsid w:val="00595E4D"/>
    <w:rPr>
      <w:rFonts w:ascii="Calibri" w:eastAsia="Calibri" w:hAnsi="Calibri" w:cs="Times New Roman"/>
      <w:lang w:eastAsia="ru-RU"/>
    </w:rPr>
  </w:style>
  <w:style w:type="character" w:customStyle="1" w:styleId="FontStyle100">
    <w:name w:val="Font Style100"/>
    <w:uiPriority w:val="99"/>
    <w:rsid w:val="00595E4D"/>
    <w:rPr>
      <w:rFonts w:ascii="Garamond" w:hAnsi="Garamond" w:cs="Garamond"/>
      <w:sz w:val="18"/>
      <w:szCs w:val="18"/>
    </w:rPr>
  </w:style>
  <w:style w:type="paragraph" w:styleId="a6">
    <w:name w:val="Balloon Text"/>
    <w:basedOn w:val="a"/>
    <w:link w:val="a7"/>
    <w:uiPriority w:val="99"/>
    <w:semiHidden/>
    <w:unhideWhenUsed/>
    <w:rsid w:val="00BE671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BE6718"/>
    <w:rPr>
      <w:rFonts w:ascii="Segoe UI" w:eastAsiaTheme="minorEastAsia" w:hAnsi="Segoe UI" w:cs="Segoe UI"/>
      <w:sz w:val="18"/>
      <w:szCs w:val="18"/>
      <w:lang w:eastAsia="ru-RU"/>
    </w:rPr>
  </w:style>
  <w:style w:type="paragraph" w:styleId="a8">
    <w:name w:val="Revision"/>
    <w:hidden/>
    <w:uiPriority w:val="99"/>
    <w:semiHidden/>
    <w:rsid w:val="00FF0DC2"/>
    <w:pPr>
      <w:spacing w:after="0" w:line="240" w:lineRule="auto"/>
    </w:pPr>
    <w:rPr>
      <w:rFonts w:eastAsiaTheme="minorEastAsia"/>
      <w:lang w:eastAsia="ru-RU"/>
    </w:rPr>
  </w:style>
  <w:style w:type="character" w:styleId="a9">
    <w:name w:val="annotation reference"/>
    <w:basedOn w:val="a0"/>
    <w:uiPriority w:val="99"/>
    <w:semiHidden/>
    <w:unhideWhenUsed/>
    <w:rsid w:val="001639A6"/>
    <w:rPr>
      <w:sz w:val="16"/>
      <w:szCs w:val="16"/>
    </w:rPr>
  </w:style>
  <w:style w:type="paragraph" w:styleId="aa">
    <w:name w:val="annotation text"/>
    <w:basedOn w:val="a"/>
    <w:link w:val="ab"/>
    <w:uiPriority w:val="99"/>
    <w:unhideWhenUsed/>
    <w:rsid w:val="001639A6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rsid w:val="001639A6"/>
    <w:rPr>
      <w:rFonts w:eastAsiaTheme="minorEastAsia"/>
      <w:sz w:val="20"/>
      <w:szCs w:val="20"/>
      <w:lang w:eastAsia="ru-RU"/>
    </w:rPr>
  </w:style>
  <w:style w:type="paragraph" w:styleId="ac">
    <w:name w:val="header"/>
    <w:basedOn w:val="a"/>
    <w:link w:val="ad"/>
    <w:uiPriority w:val="99"/>
    <w:unhideWhenUsed/>
    <w:rsid w:val="00003E7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003E71"/>
    <w:rPr>
      <w:rFonts w:eastAsiaTheme="minorEastAsia"/>
      <w:lang w:eastAsia="ru-RU"/>
    </w:rPr>
  </w:style>
  <w:style w:type="paragraph" w:styleId="ae">
    <w:name w:val="footer"/>
    <w:basedOn w:val="a"/>
    <w:link w:val="af"/>
    <w:uiPriority w:val="99"/>
    <w:unhideWhenUsed/>
    <w:rsid w:val="00003E7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003E71"/>
    <w:rPr>
      <w:rFonts w:eastAsiaTheme="minorEastAsia"/>
      <w:lang w:eastAsia="ru-RU"/>
    </w:rPr>
  </w:style>
  <w:style w:type="paragraph" w:styleId="af0">
    <w:name w:val="annotation subject"/>
    <w:basedOn w:val="aa"/>
    <w:next w:val="aa"/>
    <w:link w:val="af1"/>
    <w:uiPriority w:val="99"/>
    <w:semiHidden/>
    <w:unhideWhenUsed/>
    <w:rsid w:val="00FC378B"/>
    <w:rPr>
      <w:b/>
      <w:bCs/>
    </w:rPr>
  </w:style>
  <w:style w:type="character" w:customStyle="1" w:styleId="af1">
    <w:name w:val="Тема примечания Знак"/>
    <w:basedOn w:val="ab"/>
    <w:link w:val="af0"/>
    <w:uiPriority w:val="99"/>
    <w:semiHidden/>
    <w:rsid w:val="00FC378B"/>
    <w:rPr>
      <w:rFonts w:eastAsiaTheme="minorEastAsia"/>
      <w:b/>
      <w:bCs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2480</Words>
  <Characters>14136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2025-10-23T09:48:00Z</dcterms:created>
  <dcterms:modified xsi:type="dcterms:W3CDTF">2026-01-27T08:13:00Z</dcterms:modified>
</cp:coreProperties>
</file>