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DD4A" w14:textId="2FFB5B69" w:rsidR="00170FA4" w:rsidRPr="00170FA4" w:rsidRDefault="00170FA4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32"/>
          <w:szCs w:val="32"/>
          <w:lang w:eastAsia="ru-RU"/>
          <w14:ligatures w14:val="none"/>
        </w:rPr>
      </w:pPr>
      <w:r w:rsidRPr="00170FA4">
        <w:rPr>
          <w:rFonts w:ascii="Tahoma" w:eastAsia="Times New Roman" w:hAnsi="Tahoma" w:cs="Tahoma"/>
          <w:b/>
          <w:bCs/>
          <w:kern w:val="0"/>
          <w:sz w:val="32"/>
          <w:szCs w:val="32"/>
          <w:lang w:eastAsia="ru-RU"/>
          <w14:ligatures w14:val="none"/>
        </w:rPr>
        <w:t xml:space="preserve">Драфт опроса (пока 4 стратегии) для спецпроекта ВТБ Мои Инвестиции и </w:t>
      </w:r>
      <w:r w:rsidRPr="00170FA4">
        <w:rPr>
          <w:rFonts w:ascii="Tahoma" w:eastAsia="Times New Roman" w:hAnsi="Tahoma" w:cs="Tahoma"/>
          <w:b/>
          <w:bCs/>
          <w:kern w:val="0"/>
          <w:sz w:val="32"/>
          <w:szCs w:val="32"/>
          <w:lang w:val="en-US" w:eastAsia="ru-RU"/>
          <w14:ligatures w14:val="none"/>
        </w:rPr>
        <w:t>Frank</w:t>
      </w:r>
      <w:r w:rsidRPr="00170FA4">
        <w:rPr>
          <w:rFonts w:ascii="Tahoma" w:eastAsia="Times New Roman" w:hAnsi="Tahoma" w:cs="Tahoma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170FA4">
        <w:rPr>
          <w:rFonts w:ascii="Tahoma" w:eastAsia="Times New Roman" w:hAnsi="Tahoma" w:cs="Tahoma"/>
          <w:b/>
          <w:bCs/>
          <w:kern w:val="0"/>
          <w:sz w:val="32"/>
          <w:szCs w:val="32"/>
          <w:lang w:val="en-US" w:eastAsia="ru-RU"/>
          <w14:ligatures w14:val="none"/>
        </w:rPr>
        <w:t>Media</w:t>
      </w:r>
    </w:p>
    <w:p w14:paraId="3E9F9A9A" w14:textId="46CA0CA3" w:rsidR="00170FA4" w:rsidRDefault="00170FA4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 xml:space="preserve">Выбери свою стратегию из </w:t>
      </w:r>
      <w:r w:rsidRPr="00170FA4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5 стратеги</w:t>
      </w:r>
      <w:r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й</w:t>
      </w:r>
      <w:r w:rsidRPr="00170FA4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 xml:space="preserve"> «Интеллекта»</w:t>
      </w:r>
    </w:p>
    <w:p w14:paraId="49C9899C" w14:textId="100F864B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Вопрос 1. Какой у вас опыт инвестирования?</w:t>
      </w:r>
    </w:p>
    <w:p w14:paraId="53B10581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(Цель: Оценить уровень компетенции. Новичкам агрессивные стратегии не подходят)</w:t>
      </w:r>
    </w:p>
    <w:p w14:paraId="492D0BEA" w14:textId="77777777" w:rsidR="007D4990" w:rsidRPr="007D4990" w:rsidRDefault="007D4990" w:rsidP="007D4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Полный новичок.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Это мой первый шаг на биржу, я хочу разобраться и начать с малого.</w:t>
      </w:r>
    </w:p>
    <w:p w14:paraId="602EF8FB" w14:textId="77777777" w:rsidR="007D4990" w:rsidRPr="007D4990" w:rsidRDefault="007D4990" w:rsidP="007D4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Есть базовые знания.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слежу за новостями, покупаю фонды или акции самостоятельно, но не глубоко.</w:t>
      </w:r>
    </w:p>
    <w:p w14:paraId="0512A162" w14:textId="77777777" w:rsidR="007D4990" w:rsidRPr="007D4990" w:rsidRDefault="007D4990" w:rsidP="007D4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Опытный инвестор.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понимаю, как работают рынки, читал отчеты и могу оценить риски.</w:t>
      </w:r>
    </w:p>
    <w:p w14:paraId="36C5EB2B" w14:textId="77777777" w:rsidR="007D4990" w:rsidRPr="007D4990" w:rsidRDefault="007D4990" w:rsidP="007D4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Профессионал.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У меня есть опыт управления портфелем или профильное образование.</w:t>
      </w:r>
    </w:p>
    <w:p w14:paraId="61DB9DCC" w14:textId="77777777" w:rsidR="007D4990" w:rsidRPr="007D4990" w:rsidRDefault="00390AA5" w:rsidP="007D4990">
      <w:pPr>
        <w:spacing w:after="0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pict w14:anchorId="5971A9A8">
          <v:rect id="_x0000_i1025" style="width:0;height:1.5pt" o:hralign="center" o:hrstd="t" o:hr="t" fillcolor="#a0a0a0" stroked="f"/>
        </w:pict>
      </w:r>
    </w:p>
    <w:p w14:paraId="41417865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Вопрос 2. Как вы относитесь к падению стоимости портфеля?</w:t>
      </w:r>
    </w:p>
    <w:p w14:paraId="07B49A01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(Цель: Определить толерантность к риску — ключевой фактор)</w:t>
      </w:r>
    </w:p>
    <w:p w14:paraId="3684CDA3" w14:textId="77777777" w:rsidR="007D4990" w:rsidRPr="007D4990" w:rsidRDefault="007D4990" w:rsidP="007D4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Негативно.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Если мой портфель упадет на 10–15%, я буду нервничать и, возможно, захочу все продать.</w:t>
      </w:r>
    </w:p>
    <w:p w14:paraId="1FD1C5AD" w14:textId="77777777" w:rsidR="007D4990" w:rsidRPr="007D4990" w:rsidRDefault="007D4990" w:rsidP="007D4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Нормально.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Падения — это часть рынка. Я понимаю, что временно теряю «бумажную» прибыль, но верю в восстановление.</w:t>
      </w:r>
    </w:p>
    <w:p w14:paraId="4D99410F" w14:textId="77777777" w:rsidR="007D4990" w:rsidRPr="007D4990" w:rsidRDefault="007D4990" w:rsidP="007D4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Позитивно.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воспринимаю просадки как возможность докупить активы дешевле и увеличить долю на перспективу.</w:t>
      </w:r>
    </w:p>
    <w:p w14:paraId="0B61B3AB" w14:textId="77777777" w:rsidR="007D4990" w:rsidRPr="007D4990" w:rsidRDefault="00390AA5" w:rsidP="007D4990">
      <w:pPr>
        <w:spacing w:after="0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pict w14:anchorId="78867BAD">
          <v:rect id="_x0000_i1026" style="width:0;height:1.5pt" o:hralign="center" o:hrstd="t" o:hr="t" fillcolor="#a0a0a0" stroked="f"/>
        </w:pict>
      </w:r>
    </w:p>
    <w:p w14:paraId="3E366B15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Вопрос 3. На какой срок вы готовы разместить средства?</w:t>
      </w:r>
    </w:p>
    <w:p w14:paraId="48B6D4CD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(Цель: Разделить консервативные и агрессивные стратегии)</w:t>
      </w:r>
    </w:p>
    <w:p w14:paraId="290EA3F3" w14:textId="77777777" w:rsidR="007D4990" w:rsidRPr="007D4990" w:rsidRDefault="007D4990" w:rsidP="007D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До 1 года.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Мне нужны средства на конкретную цель (отпуск, техника, ремонт).</w:t>
      </w:r>
    </w:p>
    <w:p w14:paraId="31B47533" w14:textId="77777777" w:rsidR="007D4990" w:rsidRPr="007D4990" w:rsidRDefault="007D4990" w:rsidP="007D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1–3 года.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могу подождать, чтобы получить доходность выше депозита.</w:t>
      </w:r>
    </w:p>
    <w:p w14:paraId="7300E9C9" w14:textId="77777777" w:rsidR="007D4990" w:rsidRPr="007D4990" w:rsidRDefault="007D4990" w:rsidP="007D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Более 3 лет.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инвестирую «на будущее» и не планирую снимать деньги в ближайшее время.</w:t>
      </w:r>
    </w:p>
    <w:p w14:paraId="0515B012" w14:textId="77777777" w:rsidR="007D4990" w:rsidRPr="007D4990" w:rsidRDefault="00390AA5" w:rsidP="007D4990">
      <w:pPr>
        <w:spacing w:after="0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pict w14:anchorId="5A43A065">
          <v:rect id="_x0000_i1027" style="width:0;height:1.5pt" o:hralign="center" o:hrstd="t" o:hr="t" fillcolor="#a0a0a0" stroked="f"/>
        </w:pict>
      </w:r>
    </w:p>
    <w:p w14:paraId="2C105352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Вопрос 4. Что для вас важнее в инвестировании?</w:t>
      </w:r>
    </w:p>
    <w:p w14:paraId="09592DC9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(Цель: Разделить «Вечный портфель» и агрессивные стратегии)</w:t>
      </w:r>
    </w:p>
    <w:p w14:paraId="3D3E25F3" w14:textId="77777777" w:rsidR="007D4990" w:rsidRPr="007D4990" w:rsidRDefault="007D4990" w:rsidP="007D4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Сохранение капитала.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Главное — не потерять деньги и обогнать инфляцию, даже ценой низкой доходности.</w:t>
      </w:r>
    </w:p>
    <w:p w14:paraId="1442C262" w14:textId="77777777" w:rsidR="007D4990" w:rsidRPr="007D4990" w:rsidRDefault="007D4990" w:rsidP="007D4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Сбалансированность.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хочу, чтобы портфель работал в любую погоду, без экстремальных скачков.</w:t>
      </w:r>
    </w:p>
    <w:p w14:paraId="6027DAAE" w14:textId="77777777" w:rsidR="007D4990" w:rsidRPr="007D4990" w:rsidRDefault="007D4990" w:rsidP="007D4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lastRenderedPageBreak/>
        <w:t>Максимальная доходность.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Я готов к высоким рискам ради возможности значительно обогнать рынок.</w:t>
      </w:r>
    </w:p>
    <w:p w14:paraId="73FD1E13" w14:textId="77777777" w:rsidR="007D4990" w:rsidRPr="007D4990" w:rsidRDefault="00390AA5" w:rsidP="007D4990">
      <w:pPr>
        <w:spacing w:after="0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pict w14:anchorId="6F6D28F7">
          <v:rect id="_x0000_i1028" style="width:0;height:1.5pt" o:hralign="center" o:hrstd="t" o:hr="t" fillcolor="#a0a0a0" stroked="f"/>
        </w:pict>
      </w:r>
    </w:p>
    <w:p w14:paraId="5077A913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>Вопрос 5. Какой подход к управлению портфелем вам ближе?</w:t>
      </w:r>
    </w:p>
    <w:p w14:paraId="199E2694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(Цель: Разделить стратегии «Формула Эйлера» и «Искусственный интеллект»)</w:t>
      </w:r>
    </w:p>
    <w:p w14:paraId="633ACC16" w14:textId="77777777" w:rsidR="007D4990" w:rsidRPr="007D4990" w:rsidRDefault="007D4990" w:rsidP="007D4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Доверие аналитикам.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Мне важно мнение экспертов и партнеров, я хочу понимать логику решений людей.</w:t>
      </w:r>
    </w:p>
    <w:p w14:paraId="61B45D67" w14:textId="77777777" w:rsidR="007D4990" w:rsidRPr="007D4990" w:rsidRDefault="007D4990" w:rsidP="007D4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Доверие технологиям.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Меня привлекает использование алгоритмов, данных и машинного обучения для принятия решений.</w:t>
      </w:r>
    </w:p>
    <w:p w14:paraId="5F702A75" w14:textId="77777777" w:rsidR="007D4990" w:rsidRPr="007D4990" w:rsidRDefault="007D4990" w:rsidP="007D4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Мне все равно.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Главное — результат, неважно, кто им управляет.</w:t>
      </w:r>
    </w:p>
    <w:p w14:paraId="244CD21E" w14:textId="449B0C84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 xml:space="preserve">Экраны результатов </w:t>
      </w:r>
    </w:p>
    <w:p w14:paraId="3225969A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После выбора показывается экран с рекомендацией. Важно не просто назвать стратегию, но и объяснить связь с ответами пользователя.</w:t>
      </w:r>
    </w:p>
    <w:p w14:paraId="670F5348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Вариант 1: «Консервативный портфель»</w:t>
      </w:r>
    </w:p>
    <w:p w14:paraId="51FAD9FB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Вам подходит: Консервативный портфель</w:t>
      </w:r>
    </w:p>
    <w:p w14:paraId="1F895072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Почему мы это рекомендуем: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Вы предпочитаете спокойствие и хотите защитить свои деньги от инфляции. Эта стратегия на 80% состоит из облигаций, что снижает волатильность, но включает акции и золото для опережения рынка.</w:t>
      </w:r>
    </w:p>
    <w:p w14:paraId="71DFEC38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Что внутри:</w:t>
      </w:r>
    </w:p>
    <w:p w14:paraId="36761323" w14:textId="77777777" w:rsidR="007D4990" w:rsidRPr="007D4990" w:rsidRDefault="007D4990" w:rsidP="007D4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80%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— Облигации (государственные и корпоративные).</w:t>
      </w:r>
    </w:p>
    <w:p w14:paraId="6AC8E3AE" w14:textId="77777777" w:rsidR="007D4990" w:rsidRPr="007D4990" w:rsidRDefault="007D4990" w:rsidP="007D4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18%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— Акции (для роста).</w:t>
      </w:r>
    </w:p>
    <w:p w14:paraId="37D36C5E" w14:textId="77777777" w:rsidR="007D4990" w:rsidRPr="007D4990" w:rsidRDefault="007D4990" w:rsidP="007D4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5%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— Золото (страховка).</w:t>
      </w:r>
    </w:p>
    <w:p w14:paraId="44F12A30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Результат: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Спокойный сон и доходность выше депозита при минимальных рисках.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[Кнопка: Подключить стратегию]</w:t>
      </w:r>
    </w:p>
    <w:p w14:paraId="72EC5DAF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Вариант 2: «Вечный портфель»</w:t>
      </w:r>
    </w:p>
    <w:p w14:paraId="70D2F224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Вам подходит: Вечный портфель</w:t>
      </w:r>
    </w:p>
    <w:p w14:paraId="67A03ABF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Почему мы это рекомендуем: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Вы ищете баланс и не хотите гадать, куда смотрит рынок. Эта стратегия работает за счет ребалансировки: когда одни активы падают, другие растут. Мы автоматически докупаем подешевевшие инструменты, чтобы вы выигрывали на цикличности рынка.</w:t>
      </w:r>
    </w:p>
    <w:p w14:paraId="08FAB258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Что внутри:</w:t>
      </w:r>
    </w:p>
    <w:p w14:paraId="14987E3D" w14:textId="77777777" w:rsidR="007D4990" w:rsidRPr="007D4990" w:rsidRDefault="007D4990" w:rsidP="007D4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Комбинация трех активов: </w:t>
      </w: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Акции + Облигации + Золото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.</w:t>
      </w:r>
    </w:p>
    <w:p w14:paraId="392F9A57" w14:textId="77777777" w:rsidR="007D4990" w:rsidRPr="007D4990" w:rsidRDefault="007D4990" w:rsidP="007D4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Автоматическая ребалансировка портфеля.</w:t>
      </w:r>
    </w:p>
    <w:p w14:paraId="7240CD93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lastRenderedPageBreak/>
        <w:t>Результат: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Доходность, независимая от фазы рынка. Идеально для среднего горизонта.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[Кнопка: Подключить стратегию]</w:t>
      </w:r>
    </w:p>
    <w:p w14:paraId="3B1B75AA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Вариант 3: «Формула Эйлера»</w:t>
      </w:r>
    </w:p>
    <w:p w14:paraId="277DDEF0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Вам подходит: Формула Эйлера</w:t>
      </w:r>
    </w:p>
    <w:p w14:paraId="22DE7169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Почему мы это рекомендуем: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Вы готовы к высоким рискам ради максимальной доходности и доверяете экспертному мнению аналитиков. Эта агрессивная стратегия работает совместно с партнером «Эйлер Аналитические Технологии».</w:t>
      </w:r>
    </w:p>
    <w:p w14:paraId="4AB182EA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Что внутри:</w:t>
      </w:r>
    </w:p>
    <w:p w14:paraId="16F82693" w14:textId="77777777" w:rsidR="007D4990" w:rsidRPr="007D4990" w:rsidRDefault="007D4990" w:rsidP="007D4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100%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— Акции (до 12 эмитентов).</w:t>
      </w:r>
    </w:p>
    <w:p w14:paraId="48EC8787" w14:textId="77777777" w:rsidR="007D4990" w:rsidRPr="007D4990" w:rsidRDefault="007D4990" w:rsidP="007D4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Концентрированные ставки: в редких случаях до 16% в одну бумагу.</w:t>
      </w:r>
    </w:p>
    <w:p w14:paraId="351833BD" w14:textId="77777777" w:rsidR="007D4990" w:rsidRPr="007D4990" w:rsidRDefault="007D4990" w:rsidP="007D4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proofErr w:type="spellStart"/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Бэктест</w:t>
      </w:r>
      <w:proofErr w:type="spellEnd"/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показал обгон рынка более чем на 39%.</w:t>
      </w:r>
    </w:p>
    <w:p w14:paraId="7C85B080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Результат: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Агрессивный рост капитала, требующий толерантности к колебаниям.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[Кнопка: Подключить стратегию]</w:t>
      </w:r>
    </w:p>
    <w:p w14:paraId="2FD10C59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Вариант 4: «Искусственный интеллект»</w:t>
      </w:r>
    </w:p>
    <w:p w14:paraId="01D370E7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Вам подходит: Искусственный интеллект</w:t>
      </w:r>
    </w:p>
    <w:p w14:paraId="279EF4BC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Почему мы это рекомендуем: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Вы любите технологии и доверяете алгоритмам. Эта стратегия использует количественный анализ данных (цены, индикаторы, макроданные) для формирования прогнозов, исключая человеческий фактор.</w:t>
      </w:r>
    </w:p>
    <w:p w14:paraId="181F8739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Что внутри:</w:t>
      </w:r>
    </w:p>
    <w:p w14:paraId="0C9365A9" w14:textId="77777777" w:rsidR="007D4990" w:rsidRPr="007D4990" w:rsidRDefault="007D4990" w:rsidP="007D4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Анализ 50+ ценных бумаг и облигаций.</w:t>
      </w:r>
    </w:p>
    <w:p w14:paraId="0DAFB09B" w14:textId="77777777" w:rsidR="007D4990" w:rsidRPr="007D4990" w:rsidRDefault="007D4990" w:rsidP="007D4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Жесткие лимиты риска (не более 15% в одну бумагу).</w:t>
      </w:r>
    </w:p>
    <w:p w14:paraId="2816E43B" w14:textId="77777777" w:rsidR="007D4990" w:rsidRPr="007D4990" w:rsidRDefault="007D4990" w:rsidP="007D4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i/>
          <w:iCs/>
          <w:kern w:val="0"/>
          <w:sz w:val="22"/>
          <w:szCs w:val="22"/>
          <w:lang w:eastAsia="ru-RU"/>
          <w14:ligatures w14:val="none"/>
        </w:rPr>
        <w:t>Примечание: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Модель адаптируется к рынку: в периоды волатильности она увеличивает долю надежных инструментов.</w:t>
      </w:r>
    </w:p>
    <w:p w14:paraId="113E6E93" w14:textId="77777777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Результат: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Попытка обогнать рынок с помощью передовых технологий.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br/>
        <w:t>[Кнопка: Подключить стратегию]</w:t>
      </w:r>
    </w:p>
    <w:p w14:paraId="2324A74A" w14:textId="77777777" w:rsidR="007D4990" w:rsidRPr="007D4990" w:rsidRDefault="00390AA5" w:rsidP="007D4990">
      <w:pPr>
        <w:spacing w:after="0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pict w14:anchorId="0746057A">
          <v:rect id="_x0000_i1029" style="width:0;height:1.5pt" o:hralign="center" o:hrstd="t" o:hr="t" fillcolor="#a0a0a0" stroked="f"/>
        </w:pict>
      </w:r>
    </w:p>
    <w:p w14:paraId="56F8E247" w14:textId="76734283" w:rsidR="00170FA4" w:rsidRPr="00170FA4" w:rsidRDefault="00170FA4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</w:pPr>
      <w:r w:rsidRPr="00170FA4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«Под капотом» опроса</w:t>
      </w:r>
    </w:p>
    <w:p w14:paraId="2BBBFFB8" w14:textId="3A39D04D" w:rsidR="007D4990" w:rsidRPr="007D4990" w:rsidRDefault="007D4990" w:rsidP="007D4990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Логика построена на </w:t>
      </w: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приоритетах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: безопасность → баланс → агрессивный рост, что соответствует финансовым стандартам и снижает юридические риски.</w:t>
      </w:r>
    </w:p>
    <w:p w14:paraId="664E0484" w14:textId="77777777" w:rsidR="007D4990" w:rsidRPr="007D4990" w:rsidRDefault="007D4990" w:rsidP="007D4990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</w:pPr>
      <w:r w:rsidRPr="007D4990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📊</w:t>
      </w:r>
      <w:r w:rsidRPr="007D4990">
        <w:rPr>
          <w:rFonts w:ascii="Tahoma" w:eastAsia="Times New Roman" w:hAnsi="Tahoma" w:cs="Tahoma"/>
          <w:b/>
          <w:bCs/>
          <w:kern w:val="0"/>
          <w:lang w:eastAsia="ru-RU"/>
          <w14:ligatures w14:val="none"/>
        </w:rPr>
        <w:t xml:space="preserve"> Таблица соответствия (Краткая схема)</w:t>
      </w:r>
    </w:p>
    <w:tbl>
      <w:tblPr>
        <w:tblStyle w:val="ac"/>
        <w:tblW w:w="9345" w:type="dxa"/>
        <w:tblLayout w:type="fixed"/>
        <w:tblLook w:val="04A0" w:firstRow="1" w:lastRow="0" w:firstColumn="1" w:lastColumn="0" w:noHBand="0" w:noVBand="1"/>
      </w:tblPr>
      <w:tblGrid>
        <w:gridCol w:w="1009"/>
        <w:gridCol w:w="1680"/>
        <w:gridCol w:w="1275"/>
        <w:gridCol w:w="1843"/>
        <w:gridCol w:w="2111"/>
        <w:gridCol w:w="1427"/>
      </w:tblGrid>
      <w:tr w:rsidR="007D4990" w:rsidRPr="007D4990" w14:paraId="038ED239" w14:textId="77777777" w:rsidTr="007D4990">
        <w:tc>
          <w:tcPr>
            <w:tcW w:w="1009" w:type="dxa"/>
            <w:noWrap/>
            <w:hideMark/>
          </w:tcPr>
          <w:p w14:paraId="5A103184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Опыт (В1)</w:t>
            </w:r>
          </w:p>
        </w:tc>
        <w:tc>
          <w:tcPr>
            <w:tcW w:w="1680" w:type="dxa"/>
            <w:noWrap/>
            <w:hideMark/>
          </w:tcPr>
          <w:p w14:paraId="3A486E91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Отношение к падению (В2)</w:t>
            </w:r>
          </w:p>
        </w:tc>
        <w:tc>
          <w:tcPr>
            <w:tcW w:w="1275" w:type="dxa"/>
            <w:noWrap/>
            <w:hideMark/>
          </w:tcPr>
          <w:p w14:paraId="07C693CF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Срок (В3)</w:t>
            </w:r>
          </w:p>
        </w:tc>
        <w:tc>
          <w:tcPr>
            <w:tcW w:w="1843" w:type="dxa"/>
            <w:noWrap/>
            <w:hideMark/>
          </w:tcPr>
          <w:p w14:paraId="68212B96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Цель (В4)</w:t>
            </w:r>
          </w:p>
        </w:tc>
        <w:tc>
          <w:tcPr>
            <w:tcW w:w="2111" w:type="dxa"/>
            <w:noWrap/>
            <w:hideMark/>
          </w:tcPr>
          <w:p w14:paraId="5B920CF5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Подход (В5)</w:t>
            </w:r>
          </w:p>
        </w:tc>
        <w:tc>
          <w:tcPr>
            <w:tcW w:w="1427" w:type="dxa"/>
            <w:noWrap/>
            <w:hideMark/>
          </w:tcPr>
          <w:p w14:paraId="0D07E953" w14:textId="77777777" w:rsidR="007D4990" w:rsidRPr="007D4990" w:rsidRDefault="007D4990" w:rsidP="007D4990">
            <w:pPr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Результат</w:t>
            </w:r>
          </w:p>
        </w:tc>
      </w:tr>
      <w:tr w:rsidR="007D4990" w:rsidRPr="007D4990" w14:paraId="55E6C7D8" w14:textId="77777777" w:rsidTr="007D4990">
        <w:tc>
          <w:tcPr>
            <w:tcW w:w="1009" w:type="dxa"/>
            <w:hideMark/>
          </w:tcPr>
          <w:p w14:paraId="1923899C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1–2</w:t>
            </w:r>
          </w:p>
        </w:tc>
        <w:tc>
          <w:tcPr>
            <w:tcW w:w="1680" w:type="dxa"/>
            <w:hideMark/>
          </w:tcPr>
          <w:p w14:paraId="0362E24B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Негативно</w:t>
            </w:r>
          </w:p>
        </w:tc>
        <w:tc>
          <w:tcPr>
            <w:tcW w:w="1275" w:type="dxa"/>
            <w:hideMark/>
          </w:tcPr>
          <w:p w14:paraId="039008B4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Любой</w:t>
            </w:r>
          </w:p>
        </w:tc>
        <w:tc>
          <w:tcPr>
            <w:tcW w:w="1843" w:type="dxa"/>
            <w:hideMark/>
          </w:tcPr>
          <w:p w14:paraId="47AA905F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Сохранение</w:t>
            </w:r>
          </w:p>
        </w:tc>
        <w:tc>
          <w:tcPr>
            <w:tcW w:w="2111" w:type="dxa"/>
            <w:hideMark/>
          </w:tcPr>
          <w:p w14:paraId="75716214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Любой</w:t>
            </w:r>
          </w:p>
        </w:tc>
        <w:tc>
          <w:tcPr>
            <w:tcW w:w="1427" w:type="dxa"/>
            <w:hideMark/>
          </w:tcPr>
          <w:p w14:paraId="19CC83BE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ru-RU"/>
                <w14:ligatures w14:val="none"/>
              </w:rPr>
              <w:t>🔵</w:t>
            </w: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 xml:space="preserve"> Консервативный портфель</w:t>
            </w:r>
          </w:p>
        </w:tc>
      </w:tr>
      <w:tr w:rsidR="007D4990" w:rsidRPr="007D4990" w14:paraId="645884D9" w14:textId="77777777" w:rsidTr="007D4990">
        <w:tc>
          <w:tcPr>
            <w:tcW w:w="1009" w:type="dxa"/>
            <w:hideMark/>
          </w:tcPr>
          <w:p w14:paraId="118D8FAD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1–2</w:t>
            </w:r>
          </w:p>
        </w:tc>
        <w:tc>
          <w:tcPr>
            <w:tcW w:w="1680" w:type="dxa"/>
            <w:hideMark/>
          </w:tcPr>
          <w:p w14:paraId="7ECD8A07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Нормально</w:t>
            </w:r>
          </w:p>
        </w:tc>
        <w:tc>
          <w:tcPr>
            <w:tcW w:w="1275" w:type="dxa"/>
            <w:hideMark/>
          </w:tcPr>
          <w:p w14:paraId="2E3538DD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1–3 года</w:t>
            </w:r>
          </w:p>
        </w:tc>
        <w:tc>
          <w:tcPr>
            <w:tcW w:w="1843" w:type="dxa"/>
            <w:hideMark/>
          </w:tcPr>
          <w:p w14:paraId="4AD335C0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Сбалансированность</w:t>
            </w:r>
          </w:p>
        </w:tc>
        <w:tc>
          <w:tcPr>
            <w:tcW w:w="2111" w:type="dxa"/>
            <w:hideMark/>
          </w:tcPr>
          <w:p w14:paraId="23C1DAD2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Любой</w:t>
            </w:r>
          </w:p>
        </w:tc>
        <w:tc>
          <w:tcPr>
            <w:tcW w:w="1427" w:type="dxa"/>
            <w:hideMark/>
          </w:tcPr>
          <w:p w14:paraId="5EF47C7C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ru-RU"/>
                <w14:ligatures w14:val="none"/>
              </w:rPr>
              <w:t>🟢</w:t>
            </w: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 xml:space="preserve"> Вечный портфель</w:t>
            </w:r>
          </w:p>
        </w:tc>
      </w:tr>
      <w:tr w:rsidR="007D4990" w:rsidRPr="007D4990" w14:paraId="2EC325CD" w14:textId="77777777" w:rsidTr="007D4990">
        <w:tc>
          <w:tcPr>
            <w:tcW w:w="1009" w:type="dxa"/>
            <w:hideMark/>
          </w:tcPr>
          <w:p w14:paraId="32ED76F0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3–4</w:t>
            </w:r>
          </w:p>
        </w:tc>
        <w:tc>
          <w:tcPr>
            <w:tcW w:w="1680" w:type="dxa"/>
            <w:hideMark/>
          </w:tcPr>
          <w:p w14:paraId="5AF8A390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Позитивно</w:t>
            </w:r>
          </w:p>
        </w:tc>
        <w:tc>
          <w:tcPr>
            <w:tcW w:w="1275" w:type="dxa"/>
            <w:hideMark/>
          </w:tcPr>
          <w:p w14:paraId="0FA7A501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3+ года</w:t>
            </w:r>
          </w:p>
        </w:tc>
        <w:tc>
          <w:tcPr>
            <w:tcW w:w="1843" w:type="dxa"/>
            <w:hideMark/>
          </w:tcPr>
          <w:p w14:paraId="2D71DB1A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Макс. доходность</w:t>
            </w:r>
          </w:p>
        </w:tc>
        <w:tc>
          <w:tcPr>
            <w:tcW w:w="2111" w:type="dxa"/>
            <w:hideMark/>
          </w:tcPr>
          <w:p w14:paraId="03EF2FB8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Аналитики/Люди</w:t>
            </w:r>
          </w:p>
        </w:tc>
        <w:tc>
          <w:tcPr>
            <w:tcW w:w="1427" w:type="dxa"/>
            <w:hideMark/>
          </w:tcPr>
          <w:p w14:paraId="0A064CF6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ru-RU"/>
                <w14:ligatures w14:val="none"/>
              </w:rPr>
              <w:t>🔴</w:t>
            </w: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 xml:space="preserve"> Формула Эйлера</w:t>
            </w:r>
          </w:p>
        </w:tc>
      </w:tr>
      <w:tr w:rsidR="007D4990" w:rsidRPr="007D4990" w14:paraId="5F08045A" w14:textId="77777777" w:rsidTr="007D4990">
        <w:tc>
          <w:tcPr>
            <w:tcW w:w="1009" w:type="dxa"/>
            <w:hideMark/>
          </w:tcPr>
          <w:p w14:paraId="0F8DF84D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3–4</w:t>
            </w:r>
          </w:p>
        </w:tc>
        <w:tc>
          <w:tcPr>
            <w:tcW w:w="1680" w:type="dxa"/>
            <w:hideMark/>
          </w:tcPr>
          <w:p w14:paraId="547B58BF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Позитивно</w:t>
            </w:r>
          </w:p>
        </w:tc>
        <w:tc>
          <w:tcPr>
            <w:tcW w:w="1275" w:type="dxa"/>
            <w:hideMark/>
          </w:tcPr>
          <w:p w14:paraId="1B0868C3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2–3+ года</w:t>
            </w:r>
          </w:p>
        </w:tc>
        <w:tc>
          <w:tcPr>
            <w:tcW w:w="1843" w:type="dxa"/>
            <w:hideMark/>
          </w:tcPr>
          <w:p w14:paraId="2CA7BE5C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Макс. доходность</w:t>
            </w:r>
          </w:p>
        </w:tc>
        <w:tc>
          <w:tcPr>
            <w:tcW w:w="2111" w:type="dxa"/>
            <w:hideMark/>
          </w:tcPr>
          <w:p w14:paraId="3A3E87C5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>Технологии/Алгоритмы</w:t>
            </w:r>
          </w:p>
        </w:tc>
        <w:tc>
          <w:tcPr>
            <w:tcW w:w="1427" w:type="dxa"/>
            <w:hideMark/>
          </w:tcPr>
          <w:p w14:paraId="0BEB5AD3" w14:textId="77777777" w:rsidR="007D4990" w:rsidRPr="007D4990" w:rsidRDefault="007D4990" w:rsidP="007D4990">
            <w:pPr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7D4990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:lang w:eastAsia="ru-RU"/>
                <w14:ligatures w14:val="none"/>
              </w:rPr>
              <w:t>🟣</w:t>
            </w:r>
            <w:r w:rsidRPr="007D4990">
              <w:rPr>
                <w:rFonts w:ascii="Tahoma" w:eastAsia="Times New Roman" w:hAnsi="Tahoma" w:cs="Tahoma"/>
                <w:kern w:val="0"/>
                <w:sz w:val="22"/>
                <w:szCs w:val="22"/>
                <w:lang w:eastAsia="ru-RU"/>
                <w14:ligatures w14:val="none"/>
              </w:rPr>
              <w:t xml:space="preserve"> Искусственный интеллект</w:t>
            </w:r>
          </w:p>
        </w:tc>
      </w:tr>
    </w:tbl>
    <w:p w14:paraId="7F7E83E2" w14:textId="77777777" w:rsidR="00727816" w:rsidRPr="007D4990" w:rsidRDefault="00727816">
      <w:pPr>
        <w:rPr>
          <w:rFonts w:ascii="Tahoma" w:hAnsi="Tahoma" w:cs="Tahoma"/>
          <w:sz w:val="22"/>
          <w:szCs w:val="22"/>
        </w:rPr>
      </w:pPr>
    </w:p>
    <w:p w14:paraId="143FA759" w14:textId="5B5EB308" w:rsidR="007D4990" w:rsidRPr="00170FA4" w:rsidRDefault="007D4990" w:rsidP="00170F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Визуальный индикатор риска: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На экране результата обязательно выводить бейдж: </w:t>
      </w:r>
      <w:r w:rsidRPr="007D4990">
        <w:rPr>
          <w:rFonts w:ascii="Segoe UI Emoji" w:eastAsia="Times New Roman" w:hAnsi="Segoe UI Emoji" w:cs="Segoe UI Emoji"/>
          <w:kern w:val="0"/>
          <w:sz w:val="18"/>
          <w:szCs w:val="18"/>
          <w:lang w:eastAsia="ru-RU"/>
          <w14:ligatures w14:val="none"/>
        </w:rPr>
        <w:t>🟢</w:t>
      </w:r>
      <w:r w:rsidRPr="007D4990">
        <w:rPr>
          <w:rFonts w:ascii="Tahoma" w:eastAsia="Times New Roman" w:hAnsi="Tahoma" w:cs="Tahoma"/>
          <w:kern w:val="0"/>
          <w:sz w:val="18"/>
          <w:szCs w:val="18"/>
          <w:lang w:eastAsia="ru-RU"/>
          <w14:ligatures w14:val="none"/>
        </w:rPr>
        <w:t xml:space="preserve"> Низкий риск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/ </w:t>
      </w:r>
      <w:r w:rsidRPr="007D4990">
        <w:rPr>
          <w:rFonts w:ascii="Segoe UI Emoji" w:eastAsia="Times New Roman" w:hAnsi="Segoe UI Emoji" w:cs="Segoe UI Emoji"/>
          <w:kern w:val="0"/>
          <w:sz w:val="18"/>
          <w:szCs w:val="18"/>
          <w:lang w:eastAsia="ru-RU"/>
          <w14:ligatures w14:val="none"/>
        </w:rPr>
        <w:t>🟡</w:t>
      </w:r>
      <w:r w:rsidRPr="007D4990">
        <w:rPr>
          <w:rFonts w:ascii="Tahoma" w:eastAsia="Times New Roman" w:hAnsi="Tahoma" w:cs="Tahoma"/>
          <w:kern w:val="0"/>
          <w:sz w:val="18"/>
          <w:szCs w:val="18"/>
          <w:lang w:eastAsia="ru-RU"/>
          <w14:ligatures w14:val="none"/>
        </w:rPr>
        <w:t xml:space="preserve"> Средний риск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/ </w:t>
      </w:r>
      <w:r w:rsidRPr="007D4990">
        <w:rPr>
          <w:rFonts w:ascii="Segoe UI Emoji" w:eastAsia="Times New Roman" w:hAnsi="Segoe UI Emoji" w:cs="Segoe UI Emoji"/>
          <w:kern w:val="0"/>
          <w:sz w:val="18"/>
          <w:szCs w:val="18"/>
          <w:lang w:eastAsia="ru-RU"/>
          <w14:ligatures w14:val="none"/>
        </w:rPr>
        <w:t>🔴</w:t>
      </w:r>
      <w:r w:rsidRPr="007D4990">
        <w:rPr>
          <w:rFonts w:ascii="Tahoma" w:eastAsia="Times New Roman" w:hAnsi="Tahoma" w:cs="Tahoma"/>
          <w:kern w:val="0"/>
          <w:sz w:val="18"/>
          <w:szCs w:val="18"/>
          <w:lang w:eastAsia="ru-RU"/>
          <w14:ligatures w14:val="none"/>
        </w:rPr>
        <w:t xml:space="preserve"> Высокий риск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. Это соответствует требованиям ЦБ РФ к д</w:t>
      </w:r>
      <w:r w:rsidR="00170FA4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е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>вальвации продуктов.</w:t>
      </w:r>
    </w:p>
    <w:p w14:paraId="38ED8323" w14:textId="12D2088F" w:rsidR="007D4990" w:rsidRPr="007D4990" w:rsidRDefault="007D4990" w:rsidP="007D4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</w:pPr>
      <w:r w:rsidRPr="007D4990">
        <w:rPr>
          <w:rFonts w:ascii="Tahoma" w:eastAsia="Times New Roman" w:hAnsi="Tahoma" w:cs="Tahoma"/>
          <w:b/>
          <w:bCs/>
          <w:kern w:val="0"/>
          <w:sz w:val="22"/>
          <w:szCs w:val="22"/>
          <w:lang w:eastAsia="ru-RU"/>
          <w14:ligatures w14:val="none"/>
        </w:rPr>
        <w:t>Гибкое переключение:</w:t>
      </w:r>
      <w:r w:rsidRPr="007D4990">
        <w:rPr>
          <w:rFonts w:ascii="Tahoma" w:eastAsia="Times New Roman" w:hAnsi="Tahoma" w:cs="Tahoma"/>
          <w:kern w:val="0"/>
          <w:sz w:val="22"/>
          <w:szCs w:val="22"/>
          <w:lang w:eastAsia="ru-RU"/>
          <w14:ligatures w14:val="none"/>
        </w:rPr>
        <w:t xml:space="preserve"> Добавьте фразу: </w:t>
      </w:r>
      <w:r w:rsidRPr="007D4990">
        <w:rPr>
          <w:rFonts w:ascii="Tahoma" w:eastAsia="Times New Roman" w:hAnsi="Tahoma" w:cs="Tahoma"/>
          <w:kern w:val="0"/>
          <w:sz w:val="18"/>
          <w:szCs w:val="18"/>
          <w:lang w:eastAsia="ru-RU"/>
          <w14:ligatures w14:val="none"/>
        </w:rPr>
        <w:t>«Это не окончательное решение. Вы можете сменить стратегию в разделе "Интеллект" в любой момент. Комиссий за переключение нет»</w:t>
      </w:r>
    </w:p>
    <w:p w14:paraId="4F3A52E7" w14:textId="77777777" w:rsidR="007D4990" w:rsidRDefault="007D4990"/>
    <w:sectPr w:rsidR="007D499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505A" w14:textId="77777777" w:rsidR="00390AA5" w:rsidRDefault="00390AA5" w:rsidP="00170FA4">
      <w:pPr>
        <w:spacing w:after="0" w:line="240" w:lineRule="auto"/>
      </w:pPr>
      <w:r>
        <w:separator/>
      </w:r>
    </w:p>
  </w:endnote>
  <w:endnote w:type="continuationSeparator" w:id="0">
    <w:p w14:paraId="5A38FBC9" w14:textId="77777777" w:rsidR="00390AA5" w:rsidRDefault="00390AA5" w:rsidP="0017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4333" w14:textId="77777777" w:rsidR="00390AA5" w:rsidRDefault="00390AA5" w:rsidP="00170FA4">
      <w:pPr>
        <w:spacing w:after="0" w:line="240" w:lineRule="auto"/>
      </w:pPr>
      <w:r>
        <w:separator/>
      </w:r>
    </w:p>
  </w:footnote>
  <w:footnote w:type="continuationSeparator" w:id="0">
    <w:p w14:paraId="3F4EC671" w14:textId="77777777" w:rsidR="00390AA5" w:rsidRDefault="00390AA5" w:rsidP="0017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E62C" w14:textId="01E12215" w:rsidR="00170FA4" w:rsidRDefault="00170FA4">
    <w:pPr>
      <w:pStyle w:val="ad"/>
    </w:pPr>
    <w:r>
      <w:rPr>
        <w:lang w:val="en-US"/>
      </w:rPr>
      <w:t>2026-09-07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C5D"/>
    <w:multiLevelType w:val="multilevel"/>
    <w:tmpl w:val="38B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4AE0"/>
    <w:multiLevelType w:val="multilevel"/>
    <w:tmpl w:val="5316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D451A"/>
    <w:multiLevelType w:val="multilevel"/>
    <w:tmpl w:val="8C7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32D04"/>
    <w:multiLevelType w:val="multilevel"/>
    <w:tmpl w:val="516C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33F66"/>
    <w:multiLevelType w:val="multilevel"/>
    <w:tmpl w:val="ED6C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A5F0B"/>
    <w:multiLevelType w:val="multilevel"/>
    <w:tmpl w:val="C898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10FF7"/>
    <w:multiLevelType w:val="multilevel"/>
    <w:tmpl w:val="379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3FEB"/>
    <w:multiLevelType w:val="multilevel"/>
    <w:tmpl w:val="D688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E36EC1"/>
    <w:multiLevelType w:val="multilevel"/>
    <w:tmpl w:val="481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F3620"/>
    <w:multiLevelType w:val="multilevel"/>
    <w:tmpl w:val="5C5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04045">
    <w:abstractNumId w:val="5"/>
  </w:num>
  <w:num w:numId="2" w16cid:durableId="1271283540">
    <w:abstractNumId w:val="0"/>
  </w:num>
  <w:num w:numId="3" w16cid:durableId="163060510">
    <w:abstractNumId w:val="3"/>
  </w:num>
  <w:num w:numId="4" w16cid:durableId="2067803003">
    <w:abstractNumId w:val="1"/>
  </w:num>
  <w:num w:numId="5" w16cid:durableId="753552945">
    <w:abstractNumId w:val="4"/>
  </w:num>
  <w:num w:numId="6" w16cid:durableId="633752903">
    <w:abstractNumId w:val="2"/>
  </w:num>
  <w:num w:numId="7" w16cid:durableId="1001355971">
    <w:abstractNumId w:val="6"/>
  </w:num>
  <w:num w:numId="8" w16cid:durableId="948467178">
    <w:abstractNumId w:val="9"/>
  </w:num>
  <w:num w:numId="9" w16cid:durableId="2143185554">
    <w:abstractNumId w:val="8"/>
  </w:num>
  <w:num w:numId="10" w16cid:durableId="892692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2A"/>
    <w:rsid w:val="00170FA4"/>
    <w:rsid w:val="00390AA5"/>
    <w:rsid w:val="00727816"/>
    <w:rsid w:val="007D4990"/>
    <w:rsid w:val="00805513"/>
    <w:rsid w:val="008D60FA"/>
    <w:rsid w:val="00962C2A"/>
    <w:rsid w:val="00C03020"/>
    <w:rsid w:val="00D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29AC5"/>
  <w15:chartTrackingRefBased/>
  <w15:docId w15:val="{D76B2F7A-9197-4060-A4CB-440419E8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C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C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C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C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C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C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2C2A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7D49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d">
    <w:name w:val="header"/>
    <w:basedOn w:val="a"/>
    <w:link w:val="ae"/>
    <w:uiPriority w:val="99"/>
    <w:unhideWhenUsed/>
    <w:rsid w:val="00170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70FA4"/>
  </w:style>
  <w:style w:type="paragraph" w:styleId="af">
    <w:name w:val="footer"/>
    <w:basedOn w:val="a"/>
    <w:link w:val="af0"/>
    <w:uiPriority w:val="99"/>
    <w:unhideWhenUsed/>
    <w:rsid w:val="00170F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70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Великанова</dc:creator>
  <cp:keywords/>
  <dc:description/>
  <cp:lastModifiedBy>Мария Стрелкова</cp:lastModifiedBy>
  <cp:revision>3</cp:revision>
  <dcterms:created xsi:type="dcterms:W3CDTF">2026-09-07T08:39:00Z</dcterms:created>
  <dcterms:modified xsi:type="dcterms:W3CDTF">2026-09-07T14:59:00Z</dcterms:modified>
</cp:coreProperties>
</file>