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ТЕХНИЧЕСКОЕ ЗАДАНИЕ</w:t>
      </w:r>
    </w:p>
    <w:p>
      <w:pPr>
        <w:spacing w:after="60"/>
      </w:pPr>
      <w:r>
        <w:rPr>
          <w:b/>
          <w:bCs/>
          <w:color w:val="44546A"/>
          <w:sz w:val="26"/>
          <w:szCs w:val="26"/>
        </w:rPr>
        <w:t xml:space="preserve">Часть А — бот @Napominaskhabot (слэш-команды) · Часть Б — новый шаг «Сайт» в Tripwire Generator</w:t>
      </w:r>
    </w:p>
    <w:p>
      <w:pPr>
        <w:spacing w:after="360"/>
      </w:pPr>
      <w:r>
        <w:rPr>
          <w:i/>
          <w:iCs/>
          <w:color w:val="595959"/>
        </w:rPr>
        <w:t xml:space="preserve">Версия 4. Каждое отдельное шаблонное сообщение из регламента теперь имеет свою слэш-команду (без группировки нескольких вариантов под одной командой) — 22 команды вместо 8 (отчётность оставлена ручным вводом, см. п.3.24 и 9.2). Добавлены все найденные в канале картинки (10 шт.), оба видео и шаблон допматериалов к сайту. Уточнена архитектура: клиент никогда не заходит в сам Tripwire — только по отдельным одноразовым ссылкам на нужный этап ревью, с возможностью прикладывать медиа к правкам. Документ адресован программисту, у которого есть доступ к коду и хостингу Tripwire и Napominaskhabot.</w:t>
      </w:r>
    </w:p>
    <w:p>
      <w:pPr>
        <w:pBdr>
          <w:top w:val="single" w:color="1F6B3A" w:sz="12" w:space="8"/>
          <w:bottom w:val="single" w:color="1F6B3A" w:sz="12" w:space="8"/>
          <w:left w:val="single" w:color="1F6B3A" w:sz="12" w:space="8"/>
          <w:right w:val="single" w:color="1F6B3A" w:sz="12" w:space="8"/>
        </w:pBdr>
        <w:spacing w:after="200" w:before="100"/>
      </w:pPr>
      <w:r>
        <w:rPr>
          <w:b/>
          <w:bCs/>
          <w:color w:val="1F6B3A"/>
          <w:sz w:val="22"/>
          <w:szCs w:val="22"/>
        </w:rPr>
        <w:t xml:space="preserve">Как передать этот комплект программисту</w:t>
      </w:r>
    </w:p>
    <w:p>
      <w:pPr>
        <w:spacing w:after="120"/>
      </w:pPr>
      <w:r>
        <w:t xml:space="preserve">Этот документ ссылается на файлы (10 картинок + 2 видео) по именам в папке media/ — эти файлы физически лежат РЯДОМ с документом, в одном архиве/сообщении, а не только по пути на этом компьютере. Простыми словами: программисту нужно передать не только .docx, а всю папку целиком (документ + media/) — например одним zip-архивом или одной пересылкой нескольких файлов в Telegram. Если отправить только сам .docx — картинки внутри него всё равно останутся видны (они встроены прямо в файл), а вот 2 видео и упомянутые в тексте имена файлов будут «висеть в воздухе» без самих видео.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Проще всего: один zip-архив с документом и папкой media/ внутри — переслать программисту одним файлом.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Видео можно также продублировать отдельной пересылкой файлом в Telegram, если так удобнее, чем через архив — главное, чтобы у программиста в итоге оказались оба .mp4 с теми же именами, что указаны в тексте (п.4, 3.18, 3.21).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GitHub-репозиторий для передачи ТЗ — не нужен: это оправдано, когда сам код проекта живёт в репозитории и нужна история изменений/совместная работа над кодом. Здесь достаточно просто переслать один архив — тз и медиа передаются один раз, а не редактируются программистом в ответ.</w:t>
      </w:r>
    </w:p>
    <w:p>
      <w:pPr>
        <w:pBdr>
          <w:bottom w:val="single" w:color="BFBFBF" w:sz="6" w:space="4"/>
        </w:pBd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0. Цель и контекст</w:t>
      </w:r>
    </w:p>
    <w:p>
      <w:pPr>
        <w:spacing w:after="120"/>
      </w:pPr>
      <w:r>
        <w:t xml:space="preserve">Сейчас переписка с клиентами ведётся в общем Telegram-канале «Чаты с клиентами». Менеджеры вручную набирают повторяющиеся сообщения на каждом этапе проекта — это медленно и приводит к расхождениям в формулировках между менеджерами.</w:t>
      </w:r>
    </w:p>
    <w:p>
      <w:pPr>
        <w:spacing w:after="120"/>
      </w:pPr>
      <w:r>
        <w:t xml:space="preserve">«Мурзвон» как отдельная платформа не существует. Реальная база — Tripwire Generator (45.10.40.120): внутренний инструмент, ведущий клиента по пайплайну Бриф → Ревью текста → Генерация PDF (лид-магнит) → Ревью PDF → Настройка бота, с готовыми ссылками на Telegram-бота, VK-бота и реф-ссылку. Сайты (лендинги) в нём пока не генерируются — их по-прежнему собирают вручную, отдельно.</w:t>
      </w:r>
    </w:p>
    <w:p>
      <w:pPr>
        <w:spacing w:after="120"/>
      </w:pPr>
      <w:r>
        <w:t xml:space="preserve">Задача Части А: бот @Napominaskhabot по слэш-команде выдаёт менеджеру готовый шаблон нужного сообщения — по одной команде на каждое отдельное сообщение регламента, чтобы ничего не искать в старой переписке. Часть команд подтягивает актуальные ссылки клиента прямо из Tripwire.</w:t>
      </w:r>
    </w:p>
    <w:p>
      <w:pPr>
        <w:spacing w:after="120"/>
      </w:pPr>
      <w:r>
        <w:t xml:space="preserve">Задача Части Б: добавить в Tripwire шаг «Сайт» и общий принцип для ВСЕХ этапов ревью — клиент никогда не заходит в сам Tripwire, а получает отдельную одноразовую ссылку на нужный этап, где может оставить текст правок и приложить медиафайлы (фото/скриншоты).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Общая логика работы бота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Менеджер вводит слэш-команду (см. полный список в п.2) в личных сообщениях с ботом (см. открытый вопрос п.9.1).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Для статичных команд бот отвечает текстом шаблона, при наличии — с прикреплённой картинкой (см. п.3).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Для динамических команд (помечены ⚙ в таблице п.2) бот сначала спрашивает, для какого клиента нужен шаблон (поиск по нику — как в списке «Клиенты» в Tripwire), запрашивает у Tripwire текущие данные через API (см. п.6) и подставляет их вместо соответствующего плейсхолдера.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Шаблон приходит с плейсхолдерами в фигурных скобках — то, что не подтянулось автоматически, менеджер дозаполняет вручную перед отправкой клиенту.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Копия шаблона от бота — черновик менеджера; конечное сообщение клиенту менеджер отправляет сам, отдельным действием.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Текст — без markdown-разметки (без *, _ и т.п.), с сохранением переносов строк и эмодзи — Telegram не конвертирует разметку при копировании.</w:t>
      </w:r>
    </w:p>
    <w:p>
      <w:pPr>
        <w:spacing w:after="160"/>
      </w:pPr>
      <w:r>
        <w:rPr>
          <w:b/>
          <w:bCs/>
          <w:i/>
          <w:iCs/>
          <w:color w:val="833C0C"/>
        </w:rPr>
        <w:t xml:space="preserve">Примечание: </w:t>
      </w:r>
      <w:r>
        <w:rPr>
          <w:i/>
          <w:iCs/>
          <w:color w:val="833C0C"/>
        </w:rPr>
        <w:t xml:space="preserve">Список команд стал длинным (21 шт.) — рекомендуется группировать их в /help по разделам (Онбординг / Лид-магнит / Бот / Сайт / Трафик и биржа), чтобы менеджер не листал плоский список.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Полный список команд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2.1 Онбординг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38"/>
        <w:gridCol w:w="2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23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 сообщения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Медиа / источник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/первое_сообщение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Приветствие в новом чате, представление проектного менеджера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/термины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Глоссарий: Чат-бот / Геймификация / Лид-магнит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картинка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/путь_клиента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Воронка «от рекламы до оплаты», 5 шагов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картинка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/бриф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Анкета по бизнесу клиента (14 пунктов)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картинка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/бриф_принят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Короткое «бриф в работе, ожидайте материал»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/аккаунт_добавлен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«Добавила рабочий аккаунт в чат, сегодня вышлем материал»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2.2 Лид-магнит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38"/>
        <w:gridCol w:w="2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23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 сообщения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Медиа / источник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/лидмагнит_отправка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Гайд готов, отправлен на согласование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⚙ файл из Tripwire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/лидмагнит_правки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Обновлённый гайд после правок клиента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⚙ файл из Tripwire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2.3 Бот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38"/>
        <w:gridCol w:w="2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23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 сообщения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Медиа / источник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/геймификация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Уточнение: чей аватар в геймификации бота, вопрос про фото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/бот_отправка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Бот готов, ссылка отправлена на согласование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⚙ ссылка из Tripwire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/бот_правки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Обновлённый бот после правок клиента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⚙ ссылка из Tripwire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2.4 Сайт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38"/>
        <w:gridCol w:w="2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23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 сообщения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Медиа / источник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/сайт_отправка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Сайт сдан клиенту + ссылка на бота для заявок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⚙ ссылка из Tripwire (Часть Б)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/материалы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доп. материала к сайту (скрипты продаж, презентация, аутрич) + хаб-ссылка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⚙ ссылки из Tripwire (Часть Б)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/сайт_правки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Обновлённый сайт после правок клиента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⚙ ссылка из Tripwire (Часть Б)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/упаковка_готова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Отчёт «Этап Упаковка завершён» (лид-магнит+бот+сайт), просьба подтвердить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картинка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2.5 Трафик и платформа (биржа)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38"/>
        <w:gridCol w:w="2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238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Содержание сообщения</w:t>
            </w:r>
          </w:p>
        </w:tc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Медиа / источник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/готовы_к_запуску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«Мы готовы к запуску» — 2 коротких варианта (обычный / по оплаченному проекту)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/платформа_регистрация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Шаги регистрации на платформе (инвайт-код, e-mail, акт)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картинка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/трафик_воронка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«Как это работает» — объяснение воронки лид-магнита, что делать менеджеру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🎬 видео (не извлечено)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/трафик_критерии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Уточнение критериев аудитории (пол/возраст/город)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картинка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/трафик_менеджер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Представление менеджера по трафику, запрос логина/пароля, просьба пополнить бюджет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/видео_кабинет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Видео-инструкция по работе в личном кабинете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🎬 видео (не извлечено)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/задачи_команды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«Что делает наша команда» — задачи без доп. бюджета (агенты/статьи/видео/блог)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картинка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/подрядчики</w:t>
            </w:r>
          </w:p>
        </w:tc>
        <w:tc>
          <w:tcPr>
            <w:tcW w:type="dxa" w:w="5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Список платных подрядчиков для масштабирования трафика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картинка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i/>
          <w:iCs/>
          <w:color w:val="833C0C"/>
        </w:rPr>
        <w:t xml:space="preserve">Примечание: </w:t>
      </w:r>
      <w:r>
        <w:rPr>
          <w:i/>
          <w:iCs/>
          <w:color w:val="833C0C"/>
        </w:rPr>
        <w:t xml:space="preserve">Еженедельные отчёты и итоги месяца/3 месяцев в регламенте есть (см. п.4), но пока не используются командой — по решению пользователя (2026-09-05) в бота НЕ добавляются, остаются ручным вводом, как раньше. Если это изменится в будущем — тексты уже готовы и лежат в архиве регламента, добавить их будет несложно.</w:t>
      </w:r>
    </w:p>
    <w:p>
      <w:pPr>
        <w:spacing w:after="160"/>
      </w:pPr>
      <w:r>
        <w:rPr>
          <w:b/>
          <w:bCs/>
          <w:i/>
          <w:iCs/>
          <w:color w:val="833C0C"/>
        </w:rPr>
        <w:t xml:space="preserve">Примечание: </w:t>
      </w:r>
      <w:r>
        <w:rPr>
          <w:i/>
          <w:iCs/>
          <w:color w:val="833C0C"/>
        </w:rPr>
        <w:t xml:space="preserve">«⚙» — команда подтягивает данные через API Tripwire (см. п.6). Источник всех текстов — канал t.me/reglament111 (кроме /сайт_отправка и /сайт_правки, которые совпадают с ранее согласованным шаблоном сдачи сайта).</w:t>
      </w:r>
    </w:p>
    <w:p>
      <w:pPr>
        <w:pBdr>
          <w:bottom w:val="single" w:color="BFBFBF" w:sz="6" w:space="4"/>
        </w:pBd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Тексты шаблонов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 /первое_сообщение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Это рабочий чат — здесь будем вести ваш проект от сегодняшнего дня до поставленных задач.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Вести ваш проект будет проектный менеджер {ИМЯ_ПМ} — {НИК_ПМ}.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У {ИМЯ_ПМ} большой опыт — поможет с вопросами и внесёт правки по необходимости.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Рады, что вы с нами 🙏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3.2 /термины</w:t>
      </w:r>
    </w:p>
    <w:p>
      <w:pPr>
        <w:spacing w:after="120"/>
      </w:pPr>
      <w:r>
        <w:t xml:space="preserve">Отправляется картинкой-глоссарием, без сопроводительного текста (либо с короткой подписью «Пара терминов, которые будут встречаться в переписке — коротко объясним:»).</w:t>
      </w:r>
    </w:p>
    <w:p>
      <w:pPr>
        <w:spacing w:after="100"/>
      </w:pPr>
      <w:r>
        <w:rPr>
          <w:b/>
          <w:bCs/>
          <w:color w:val="2E5395"/>
        </w:rPr>
        <w:t xml:space="preserve">📎 Вложение: </w:t>
      </w:r>
      <w:r>
        <w:rPr>
          <w:color w:val="2E5395"/>
        </w:rPr>
        <w:t xml:space="preserve">глоссарий: Чат-бот в Telegram / Геймификация в чат-боте / Лид-магнит.</w:t>
      </w:r>
    </w:p>
    <w:p>
      <w:pPr>
        <w:spacing w:after="6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msg4 — /термины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3.3 /путь_клиента</w:t>
      </w:r>
    </w:p>
    <w:p>
      <w:pPr>
        <w:spacing w:after="120"/>
      </w:pPr>
      <w:r>
        <w:t xml:space="preserve">Подпись: «А вот как клиент проходит путь от рекламы до оплаты основного продукта:»</w:t>
      </w:r>
    </w:p>
    <w:p>
      <w:pPr>
        <w:spacing w:after="100"/>
      </w:pPr>
      <w:r>
        <w:rPr>
          <w:b/>
          <w:bCs/>
          <w:color w:val="2E5395"/>
        </w:rPr>
        <w:t xml:space="preserve">📎 Вложение: </w:t>
      </w:r>
      <w:r>
        <w:rPr>
          <w:color w:val="2E5395"/>
        </w:rPr>
        <w:t xml:space="preserve">инфографика «Путь клиента» — 5 шагов от рекламы до оплаты.</w:t>
      </w:r>
    </w:p>
    <w:p>
      <w:pPr>
        <w:spacing w:after="60"/>
        <w:jc w:val="center"/>
      </w:pPr>
      <w:r>
        <w:drawing>
          <wp:inline distT="0" distB="0" distL="0" distR="0">
            <wp:extent cx="3619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msg5 — /путь_клиента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3.4 /бриф</w:t>
      </w:r>
    </w:p>
    <w:p>
      <w:pPr>
        <w:spacing w:after="100"/>
      </w:pPr>
      <w:r>
        <w:rPr>
          <w:b/>
          <w:bCs/>
          <w:color w:val="2E5395"/>
        </w:rPr>
        <w:t xml:space="preserve">📎 Вложение: </w:t>
      </w:r>
      <w:r>
        <w:rPr>
          <w:color w:val="2E5395"/>
        </w:rPr>
        <w:t xml:space="preserve">обложка «Заполните бриф».</w:t>
      </w:r>
    </w:p>
    <w:p>
      <w:pPr>
        <w:spacing w:after="60"/>
        <w:jc w:val="center"/>
      </w:pPr>
      <w:r>
        <w:drawing>
          <wp:inline distT="0" distB="0" distL="0" distR="0">
            <wp:extent cx="3619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msg2 — /бриф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Ответьте на вопросы ниже — это нужно для точных целевых заявок. Нет ответа или не уверены — просто пропускайте. Можно голосовым.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🏢 О БИЗНЕСЕ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Сфера/ниша (напр.: психолог, брокер по новостройкам)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Конкретное предложение — что продаёте (напр.: «Продвижение Instagram»)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Город(а) работы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Тип клиента: B2B / B2C / B2G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📊 ПОКАЗАТЕЛИ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5. Сколько клиентов сейчас в месяц (напр.: 5)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6. Желаемая выручка в месяц (напр.: 700 000 ₽)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7. Клиентский цикл (разовая покупка / подписка / долгий проект)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💰 УСЛУГИ И ЦЕНЫ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8. Список услуг с ценами, нумеруйте 8.1, 8.2...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Напр.: 8.1 Курс — от 999 ₽, 8.2 Сессия 1.5ч — 7 500 ₽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👤 АУДИТОРИЯ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9. Портрет идеального клиента (напр.: «Женщины 25-35, Москва»)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10. Главная боль аудитории (напр.: «Нет заявок с сайта»)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11. Ключевое возражение (напр.: «Дорого»)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12. Измеримый результат (напр.: «+40% заявок»)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13. УТП (напр.: «Первый месяц бесплатно»)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🔗 Ссылки: ВК, ТГ, Instagram, бот, сайт, YouTube/Рутуб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3.5 /бриф_принят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 работу бриф отдали, ожидайте материал ✅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3.6 /аккаунт_добавлен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Здравствуйте! Добавила раб.аккаунт в чат, сегодня вышлем материал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3.7 /лидмагнит_отправка</w:t>
      </w:r>
    </w:p>
    <w:p>
      <w:pPr>
        <w:spacing w:after="120"/>
      </w:pPr>
      <w:r>
        <w:rPr>
          <w:b/>
          <w:bCs/>
          <w:color w:val="1F6B3A"/>
        </w:rPr>
        <w:t xml:space="preserve">⚙ Динамическое поле: </w:t>
      </w:r>
      <w:r>
        <w:rPr>
          <w:color w:val="1F6B3A"/>
        </w:rPr>
        <w:t xml:space="preserve">{ССЫЛКА_НА_ДОКУМЕНТ} и сам PDF-файл подтягиваются из Tripwire (шаги «Генерация PDF» / «Ревью PDF»).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Здравствуйте! @{НИК_КЛИЕНТА}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Отправляю вам готовый гайд для проверки. Документ прикреплён к этому сообщению.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Нужно согласовать содержание, добавить своей экспертности (по желанию).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Для этого прикрепляем документ для правок: {ССЫЛКА_НА_ДОКУМЕНТ}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Просим правки выделять яркими цветами, чтобы ни одна из правок от нас не ускользнула.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Также просим внести все правки сразу, чтобы мы внесли их скопом за раз и перешли к созданию чат-бота. Ждём вашей обратной связи!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3.8 /лидмагнит_правки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Здравствуйте! @{НИК_КЛИЕНТА}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Готов обновлённый вариант гайда с учётом ваших правок и уточнений.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Файл прикреплён. Если всё в порядке — дайте, пожалуйста, финальное подтверждение.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3.9 /геймификация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Подскажите, кого бы вы хотели видеть в геймификации чат-бота? Себя или персонажа игры (возможно, ваше тотемное животное)?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Также сообщаем, что генерации происходят с помощью ИИ — он довольно сильно меняет черты лица, так что вы можете быть на себя не похожи.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Если вы занимаетесь продвижением личного бренда или просто не хотите искажений после генераций — вышлите нам 10 фото в едином стиле (если есть с фотосессий, лучше сделать выборку из них). Мы внедрим их без генераций и без искажений.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3.10 /бот_отправка</w:t>
      </w:r>
    </w:p>
    <w:p>
      <w:pPr>
        <w:spacing w:after="120"/>
      </w:pPr>
      <w:r>
        <w:rPr>
          <w:b/>
          <w:bCs/>
          <w:color w:val="1F6B3A"/>
        </w:rPr>
        <w:t xml:space="preserve">⚙ Динамическое поле: </w:t>
      </w:r>
      <w:r>
        <w:rPr>
          <w:color w:val="1F6B3A"/>
        </w:rPr>
        <w:t xml:space="preserve">{ССЫЛКА_НА_БОТА} подтягивается из Tripwire — поле «Telegram бот» на экране «Настройка бота». Если бот ещё не создан — бот-помощник сообщает об этом менеджеру вместо пустого плейсхолдера.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Здравствуйте! @{НИК_КЛИЕНТА}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Мы подготовили бота: {ССЫЛКА_НА_БОТА}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Ждём обратную связь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3.11 /бот_правки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Здравствуйте! @{НИК_КЛИЕНТА}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Готов обновлённый вариант бота с учётом ваших правок и уточнений.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Ссылку прикрепляем: {ССЫЛКА_НА_БОТА}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Если всё в порядке — дайте, пожалуйста, финальное подтверждение. Бот согласован, можем переходить к следующему этапу?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3.12 /сайт_отправка</w:t>
      </w:r>
    </w:p>
    <w:p>
      <w:pPr>
        <w:spacing w:after="120"/>
      </w:pPr>
      <w:r>
        <w:rPr>
          <w:b/>
          <w:bCs/>
          <w:color w:val="1F6B3A"/>
        </w:rPr>
        <w:t xml:space="preserve">⚙ Динамическое поле: </w:t>
      </w:r>
      <w:r>
        <w:rPr>
          <w:color w:val="1F6B3A"/>
        </w:rPr>
        <w:t xml:space="preserve">{ССЫЛКА_НА_САЙТ} и {DEEP_LINK_БОТА} подтягиваются из нового поля «Сайт» в Tripwire (см. Часть Б).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Здравствуйте! @{НИК_КЛИЕНТА}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Посадочная страница/сайт: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{ССЫЛКА_НА_САЙТ}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Заявки с сайта будут приходить в бота в Telegram. Для активации запустите бот по ссылке ниже: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{DEEP_LINK_БОТА}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Правки вносятся один раз — соберите все пожелания в одно текстовое сообщение (скриншоты и голосовые не принимаются техспециалистом), если потребуется что-то поправить.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Если нужно добавить фото — присылайте ТОЛЬКО ссылкой на Яндекс.Диск с открытым доступом («доступно всем, у кого есть ссылка»), мы извлечём фото оттуда. По-другому техспециалист и программа файлы не принимают.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Также нужно уточнить пару моментов: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{ЗАГЛУШКА_1}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{ЗАГЛУШКА_2}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Когда напишете все правки, обязательно добавьте фразу, что это всё — так мы поймём, что можно брать правки в работу.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i/>
          <w:iCs/>
          <w:color w:val="833C0C"/>
        </w:rPr>
        <w:t xml:space="preserve">Примечание: </w:t>
      </w:r>
      <w:r>
        <w:rPr>
          <w:i/>
          <w:iCs/>
          <w:color w:val="833C0C"/>
        </w:rPr>
        <w:t xml:space="preserve">Дословно совпадает с уже действующим шаблоном сдачи сайта (память feedback_client_handoff_message).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3.13 /материалы</w:t>
      </w:r>
    </w:p>
    <w:p>
      <w:pPr>
        <w:spacing w:after="120"/>
      </w:pPr>
      <w:r>
        <w:t xml:space="preserve">Отправляется вторым сообщением сразу после /сайт_отправка (или /сайт_правки), отдельным сообщением, не приклеивать к первому. К каждому сайту дополнительно готовятся три материала в общем визуальном стиле с сайтом (тот же styles.css, шрифты, цвета): scripts.html (скрипты продаж), presentation.html (продающая презентация), outreach.html (скрипт холодных сообщений), плюс страница-хаб materials.html со ссылками на все три.</w:t>
      </w:r>
    </w:p>
    <w:p>
      <w:pPr>
        <w:spacing w:after="120"/>
      </w:pPr>
      <w:r>
        <w:rPr>
          <w:b/>
          <w:bCs/>
          <w:color w:val="1F6B3A"/>
        </w:rPr>
        <w:t xml:space="preserve">⚙ Динамическое поле: </w:t>
      </w:r>
      <w:r>
        <w:rPr>
          <w:color w:val="1F6B3A"/>
        </w:rPr>
        <w:t xml:space="preserve">{ССЫЛКА_НА_MATERIALS}, {ССЫЛКА_НА_SCRIPTS}, {ССЫЛКА_НА_PRESENTATION}, {ССЫЛКА_НА_OUTREACH} — подтягиваются из того же поля «Сайт» в Tripwire, что и /сайт_отправка (см. Часть Б, п.8.1) — предлагается расширить это поле, чтобы оно хранило не только ссылку на сайт, но и ссылку на materials.html.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Дополнительно к сайту подготовили три материала под ваш оффер — в одном месте, в общем стиле с сайтом: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{ССЫЛКА_НА_MATERIALS}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Скрипты продаж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{ССЫЛКА_НА_SCRIPTS}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 говорить на созвоне и в переписке, когда клиент уже тёплый и готов покупать: как вести диалог, как называть цену, как отвечать на «дорого», «я подумаю», «а что входит». Чаще всего деньги теряются именно здесь, а не на этапе трафика.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Продающая презентация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{ССЫЛКА_НА_PRESENTATION}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Оформленный прайс с вашим УТП и примером расчёта — то, что можно скинуть клиенту в директ вместо долгого объяснения на пальцах. Открывается с телефона по ссылке, можно сохранить в PDF.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Скрипт холодных сообщений (аутрич)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{ССЫЛКА_НА_OUTREACH}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Если хотите писать первыми в личку потенциальным клиентам, а не только ждать входящие заявки: первое сообщение, ответ на «а вы кто», прогрев до созвона.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Материалы уже адаптированы под вашу нишу и ваши услуги — можно пользоваться сразу.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Также по материалам нужно уточнить пару моментов: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{УТОЧНЕНИЕ_1}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{УТОЧНЕНИЕ_2}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Правки по этим материалам принимаются один раз и только вместе с правками по сайту — в том же едином сообщении, которое вы уже собираете.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i/>
          <w:iCs/>
          <w:color w:val="833C0C"/>
        </w:rPr>
        <w:t xml:space="preserve">Примечание: </w:t>
      </w:r>
      <w:r>
        <w:rPr>
          <w:i/>
          <w:iCs/>
          <w:color w:val="833C0C"/>
        </w:rPr>
        <w:t xml:space="preserve">Дословно совпадает с уже действующим вторым шаблоном (память feedback_client_materials_message) — блок «уточнить пару моментов» вставляется только если такие уточнения реально есть, иначе не включается. Если правки по сайту нужно принять и через новую публичную страницу «Ревью сайта» из Части Б (п.8.2) — эти же материалы логично показывать на той же странице ревью, а не только присылать ссылками в чат; уточнить у программиста, насколько это просто сделать в рамках той же доработки.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3.14 /сайт_правки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Здравствуйте! @{НИК_КЛИЕНТА}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Готов обновлённый вариант сайта с учётом ваших правок.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Ссылка: {ССЫЛКА_НА_САЙТ}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Упаковка завершена 🎉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3.15 /упаковка_готова</w:t>
      </w:r>
    </w:p>
    <w:p>
      <w:pPr>
        <w:spacing w:after="100"/>
      </w:pPr>
      <w:r>
        <w:rPr>
          <w:b/>
          <w:bCs/>
          <w:color w:val="2E5395"/>
        </w:rPr>
        <w:t xml:space="preserve">📎 Вложение: </w:t>
      </w:r>
      <w:r>
        <w:rPr>
          <w:color w:val="2E5395"/>
        </w:rPr>
        <w:t xml:space="preserve">отчёт «Этап Упаковка» — чек-листы по лид-магниту/боту/сайту.</w:t>
      </w:r>
    </w:p>
    <w:p>
      <w:pPr>
        <w:spacing w:after="60"/>
        <w:jc w:val="center"/>
      </w:pPr>
      <w:r>
        <w:drawing>
          <wp:inline distT="0" distB="0" distL="0" distR="0">
            <wp:extent cx="3619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msg15 — /упаковка_готова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Готов этап «Упаковка» — все материалы созданы.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Пожалуйста, посмотрите отчёт и напишите: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«Принимаю» — если всё устраивает, переходим к следующему этапу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3.16 /готовы_к_запуску</w:t>
      </w:r>
    </w:p>
    <w:p>
      <w:pPr>
        <w:spacing w:after="120"/>
      </w:pPr>
      <w:r>
        <w:t xml:space="preserve">Два коротких варианта — выбрать нужный по ситуации.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Мы готовы к запуску @{НИК_КЛИЕНТА}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Мы готовы к запуску по оплаченному проекту @{НИК_КЛИЕНТА}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3.17 /платформа_регистрация</w:t>
      </w:r>
    </w:p>
    <w:p>
      <w:pPr>
        <w:spacing w:after="100"/>
      </w:pPr>
      <w:r>
        <w:rPr>
          <w:b/>
          <w:bCs/>
          <w:color w:val="2E5395"/>
        </w:rPr>
        <w:t xml:space="preserve">📎 Вложение: </w:t>
      </w:r>
      <w:r>
        <w:rPr>
          <w:color w:val="2E5395"/>
        </w:rPr>
        <w:t xml:space="preserve">мини-регламент «Регистрация на бирже» — 6 шагов от ссылки-приглашения до разблокировки кабинета.</w:t>
      </w:r>
    </w:p>
    <w:p>
      <w:pPr>
        <w:spacing w:after="60"/>
        <w:jc w:val="center"/>
      </w:pPr>
      <w:r>
        <w:drawing>
          <wp:inline distT="0" distB="0" distL="0" distR="0">
            <wp:extent cx="2857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msg19 — /платформа_регистрация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 нужно сделать дальше: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Зарегистрируйтесь на платформе по ссылке: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{ССЫЛКА_НА_ПЛАТФОРМУ}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Инвайт-код: {ИНВАЙТ_КОД}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После регистрации пришлите нам логин и пароль и подтвердите аккаунт через e-mail — это нужно, чтобы сразу настроить подачу трафика.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Прикрепите в личном кабинете подписанный акт — без него кабинет остаётся заблокирован.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4. Дальше вести проект самим не нужно — заказ настраивает наш менеджер: модель «пост-клик на лид-магнит», пол, возраст, город аудитории, нужное количество лидов, описание целевой аудитории и контакт для связи — ваш Telegram, ВК или ссылка на бота.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i/>
          <w:iCs/>
          <w:color w:val="833C0C"/>
        </w:rPr>
        <w:t xml:space="preserve">Примечание: </w:t>
      </w:r>
      <w:r>
        <w:rPr>
          <w:i/>
          <w:iCs/>
          <w:color w:val="833C0C"/>
        </w:rPr>
        <w:t xml:space="preserve">«Платформа» в тексте регламента изначально называлась «биржа» (реальный домен и инвайт-код из примера убраны и заменены плейсхолдерами) — это отдельный сервис от Tripwire (сюда клиент заводит бюджет на трафик), не путать с ним.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3.18 /трафик_воронка</w:t>
      </w:r>
    </w:p>
    <w:p>
      <w:pPr>
        <w:spacing w:after="100"/>
      </w:pPr>
      <w:r>
        <w:rPr>
          <w:b/>
          <w:bCs/>
          <w:color w:val="2E5395"/>
        </w:rPr>
        <w:t xml:space="preserve">📎 Вложение: </w:t>
      </w:r>
      <w:r>
        <w:rPr>
          <w:color w:val="2E5395"/>
        </w:rPr>
        <w:t xml:space="preserve">видео 1:25 — экран личного кабинета биржи с ведущим в углу, объяснение воронки. Файл: media/video_trafik_kak_rabotaet.mp4.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Как это работает: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Мы ведём трафик на бесплатный полезный PDF-материал (лид-магнит) под вашу нишу. Люди, которые его забирают, уже заинтересованы в теме — а после получения пользы им проще перейти к оплате основного продукта. Это проверенная воронка: сначала польза → доверие → покупка.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 делаете вы: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Когда вам начнут писать за лид-магнитом: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Отправляете подготовленный PDF-файл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Общаетесь с клиентом по возникающим вопросам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3. Когда мы скажем — делаете небольшой дожим, например: «Здравствуйте! Подскажите, ознакомились с материалом? Остались вопросы?» — после этого клиент обычно готов к оплате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Статистику по лидам и отчёты вы увидите прямо в личном кабинете.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Ваш персональный менеджер — {ИМЯ_ПМ} ({НИК_ПМ}). Поможет с настройками и ответит на вопросы.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Чтобы заявок было больше с самого старта, рекомендуем пополнить счёт на {СУММА} ₽ — этого хватит на запуск рекламной кампании и первые охваты.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3.19 /трафик_критерии</w:t>
      </w:r>
    </w:p>
    <w:p>
      <w:pPr>
        <w:spacing w:after="100"/>
      </w:pPr>
      <w:r>
        <w:rPr>
          <w:b/>
          <w:bCs/>
          <w:color w:val="2E5395"/>
        </w:rPr>
        <w:t xml:space="preserve">📎 Вложение: </w:t>
      </w:r>
      <w:r>
        <w:rPr>
          <w:color w:val="2E5395"/>
        </w:rPr>
        <w:t xml:space="preserve">форма «Критерии потенциального клиента» — пол/возраст/город для настройки таргетинга.</w:t>
      </w:r>
    </w:p>
    <w:p>
      <w:pPr>
        <w:spacing w:after="60"/>
        <w:jc w:val="center"/>
      </w:pPr>
      <w:r>
        <w:drawing>
          <wp:inline distT="0" distB="0" distL="0" distR="0">
            <wp:extent cx="3238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msg23 — /трафик_критерии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Можете уточнить, какие критерии подходят для вашей ниши?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И есть ли необходимость указывать конкретный город(а)?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3.20 /трафик_менеджер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Здравствуйте 👋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Я ваш персональный менеджер — {ИМЯ_ПМ} ({НИК_ПМ}). Начинаем работать на платформе и получать заявки.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После регистрации пришлите, пожалуйста, сюда логин и пароль от платформы.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Также просим пополнить бюджет на платформе — это увеличит объём входящих заявок.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Для старта достаточно {СУММА} ₽.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Отличного дня! 🙂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3.21 /видео_кабинет</w:t>
      </w:r>
    </w:p>
    <w:p>
      <w:pPr>
        <w:spacing w:after="100"/>
      </w:pPr>
      <w:r>
        <w:rPr>
          <w:b/>
          <w:bCs/>
          <w:color w:val="2E5395"/>
        </w:rPr>
        <w:t xml:space="preserve">📎 Вложение: </w:t>
      </w:r>
      <w:r>
        <w:rPr>
          <w:color w:val="2E5395"/>
        </w:rPr>
        <w:t xml:space="preserve">видео 4:59 — инструкция по работе в личном кабинете. Файл: media/video_lk_instrukciya.mp4.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Прикрепляем короткое видео, как работать в личном кабинете: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{ССЫЛКА_НА_ПЛАТФОРМУ}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 в видео: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 Раздел «Распаковка» — фундамент: кто ваш клиент, чем вы отличаетесь, как продаёте.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Черновики уже готовы, нужно только поправить под себя.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 Блок рекомендаций — что именно публиковать, куда, и как отчитываться, чтобы пошли заявки.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Посмотрите один раз полностью — дальше будет легко ориентироваться самим.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После просмотра: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1. Начните проходить задачи в блоке рекомендаций по порядку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2. Прикладывайте отчёты к выполненным задачам — так быстрее проверим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Вопросы — пишите сюда 🙂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3.22 /задачи_команды</w:t>
      </w:r>
    </w:p>
    <w:p>
      <w:pPr>
        <w:spacing w:after="100"/>
      </w:pPr>
      <w:r>
        <w:rPr>
          <w:b/>
          <w:bCs/>
          <w:color w:val="2E5395"/>
        </w:rPr>
        <w:t xml:space="preserve">📎 Вложение: </w:t>
      </w:r>
      <w:r>
        <w:rPr>
          <w:color w:val="2E5395"/>
        </w:rPr>
        <w:t xml:space="preserve">карточка «Что делает наша команда» — найм агентов / статьи / видео / блог, без доп. бюджета клиента.</w:t>
      </w:r>
    </w:p>
    <w:p>
      <w:pPr>
        <w:spacing w:after="60"/>
        <w:jc w:val="center"/>
      </w:pPr>
      <w:r>
        <w:drawing>
          <wp:inline distT="0" distB="0" distL="0" distR="0">
            <wp:extent cx="3238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msg25 — /задачи_команды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Ставим первые задачи на постоянку — это то, что наша команда делает без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дополнительного бюджета с вашей стороны на весь срок сотрудничества.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От вас нужно только согласовывать содержание и оформление — публикуем и ведём мы.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Список задач — на картинке. Если всё устраивает, просто подтвердите — и запускаем.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3.23 /подрядчики</w:t>
      </w:r>
    </w:p>
    <w:p>
      <w:pPr>
        <w:spacing w:after="100"/>
      </w:pPr>
      <w:r>
        <w:rPr>
          <w:b/>
          <w:bCs/>
          <w:color w:val="2E5395"/>
        </w:rPr>
        <w:t xml:space="preserve">📎 Вложение: </w:t>
      </w:r>
      <w:r>
        <w:rPr>
          <w:color w:val="2E5395"/>
        </w:rPr>
        <w:t xml:space="preserve">прайс-лист подрядчиков для масштабирования трафика.</w:t>
      </w:r>
    </w:p>
    <w:p>
      <w:pPr>
        <w:spacing w:after="60"/>
        <w:jc w:val="center"/>
      </w:pPr>
      <w:r>
        <w:drawing>
          <wp:inline distT="0" distB="0" distL="0" distR="0">
            <wp:extent cx="361950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msg26 — /подрядчики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Также делимся списком подрядчиков — это уже за дополнительный бюджет,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подключаем по вашему желанию, когда захотите увеличить поток заявок.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🤖 ИИ-обзвон — от 3 500 ₽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📣 ВК-реклама — 15 000 ₽ + бюджет — {КОНТАКТ_ВК}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📢 ТГ-посевы — 25% от бюджета — {КОНТАКТ_ТГ_ПОСЕВЫ}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🛒 Продвижение на Авито — 15 000 ₽ + бюджет — {КОНТАКТ_АВИТО}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🎯 Яндекс.Директ — 15 000 ₽ + бюджет — {КОНТАКТ_ДИРЕКТ}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☎️ Колл-центр по вашим базам — 30 ₽/контакт, 2 прозвона — {КОНТАКТ_КОЛЛЦЕНТР}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💬 ГЦК — 12 ₽/номер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✅ Готовые лиды — от 500 ₽/лид — {КОНТАКТ_ЛИДЫ}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Пишите — согласуем и запустим.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  <w:i/>
          <w:iCs/>
          <w:color w:val="833C0C"/>
        </w:rPr>
        <w:t xml:space="preserve">Примечание: </w:t>
      </w:r>
      <w:r>
        <w:rPr>
          <w:i/>
          <w:iCs/>
          <w:color w:val="833C0C"/>
        </w:rPr>
        <w:t xml:space="preserve">Контакты подрядчиков из примера в канале — реальные ники конкретных людей регламента-первоисточника; в шаблоне бота заменены на плейсхолдеры до подтверждения, что это актуальные подрядчики именно этой команды, а не примеры чужого регламента.</w:t>
      </w:r>
    </w:p>
    <w:p>
      <w:pPr>
        <w:pBdr>
          <w:bottom w:val="single" w:color="BFBFBF" w:sz="6" w:space="4"/>
        </w:pBd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3.24 Архив — шаблоны отчётности (в бота НЕ входят)</w:t>
      </w:r>
    </w:p>
    <w:p>
      <w:pPr>
        <w:spacing w:after="160"/>
      </w:pPr>
      <w:r>
        <w:rPr>
          <w:b/>
          <w:bCs/>
          <w:i/>
          <w:iCs/>
          <w:color w:val="833C0C"/>
        </w:rPr>
        <w:t xml:space="preserve">Примечание: </w:t>
      </w:r>
      <w:r>
        <w:rPr>
          <w:i/>
          <w:iCs/>
          <w:color w:val="833C0C"/>
        </w:rPr>
        <w:t xml:space="preserve">Команда пока не пользуется еженедельными/месячными отчётами — по решению пользователя (2026-09-05) эти 3 шаблона НЕ становятся слэш-командами и остаются полностью ручным вводом, как и раньше. Тексты оставлены здесь просто как архивная копия регламента — на случай, если понадобятся в бота позже; программисту их реализовывать не нужно.</w:t>
      </w:r>
    </w:p>
    <w:p>
      <w:pPr>
        <w:pStyle w:val="Heading3"/>
        <w:spacing w:after="100" w:before="200"/>
      </w:pPr>
      <w:r>
        <w:rPr>
          <w:b/>
          <w:bCs/>
          <w:color w:val="44546A"/>
          <w:sz w:val="23"/>
          <w:szCs w:val="23"/>
        </w:rPr>
        <w:t xml:space="preserve">Архив А — еженедельный отчёт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@{НИК_КЛИЕНТА}, добрый день! Отчёт за неделю ({ДАТА_НАЧАЛА}–{ДАТА_ОКОНЧАНИЯ}).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 сделано: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📰 Статьи: {N}/3 опубликовано (Дзен, VC, профильные)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🎬 Видео: {N}/3 опубликовано (Рутуб, Ютуб)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📝 Блог на сайте: {N} статей опубликовано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🧲 Агенты: {N} новых партнёров подключено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Платный трафик (если подключён):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📊 Заявок за неделю: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💰 Потрачено: {СУММА} ₽ · Цена заявки: {СУММА} ₽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 делаем на следующей неделе: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 {ПЛАН}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Вопросы пишите, на связи 🙂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4546A"/>
          <w:sz w:val="23"/>
          <w:szCs w:val="23"/>
        </w:rPr>
        <w:t xml:space="preserve">Архив Б — итоги месяца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@{НИК_КЛИЕНТА}, добрый день! Итоги за {МЕСЯЦ}.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 сделали вы: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 {ЧТО_СДЕЛАЛ_КЛИЕНТ}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(например: согласовали материалы, подключили N агентов, пополнили бюджет на рекламу)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 сделали мы: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📰 Статей опубликовано: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🎬 Видео опубликовано: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📝 Статей в блоге: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🧲 Агентов подключено: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📊 Заявок получено: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💰 Потрачено на трафик: {СУММА} ₽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Средняя цена заявки: {СУММА} ₽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Как стать лучше: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 {РЕКОМЕНДАЦИЯ_1}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 {РЕКОМЕНДАЦИЯ_2}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На следующий месяц предлагаем: {ПЛАН}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b/>
          <w:bCs/>
          <w:color w:val="44546A"/>
          <w:sz w:val="23"/>
          <w:szCs w:val="23"/>
        </w:rPr>
        <w:t xml:space="preserve">Архив В — итоги 3 месяцев + продление договора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@{НИК_КЛИЕНТА}, добрый день! Прошло 3 месяца работы — время подвести итоги.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Общие результаты за 3 месяца: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📰 Статей: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🎬 Видео: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📝 Статей в блоге: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🧲 Агентов подключено: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📊 Всего заявок: {N}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💰 Бюджет на трафик: {СУММА} ₽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Средняя цена заявки: {СУММА} ₽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💵 Продаж/сделок: {N} на сумму {СУММА} ₽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Динамика: {МЕСЯЦ_1} → {МЕСЯЦ_2} → {МЕСЯЦ_3}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{КОРОТКО_О_ДИНАМИКЕ — растёт / стабильно / просело и почему}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 дало наибольший эффект: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 {ЧТО_СРАБОТАЛО}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Что предлагаем на следующий период: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— {ПЛАН_ДАЛЬШЕ}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Готовы продолжать сотрудничество на тех же условиях, или обсудим апгрейд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(доп. подрядчики, масштабирование)?</w:t>
            </w:r>
          </w:p>
          <w:p>
            <w:pPr>
              <w:spacing w:after="1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Если да — пришлём договор на продление. Если есть сомнения или вопросы — давайте обсудим, что можно улучшить.</w:t>
            </w:r>
          </w:p>
        </w:tc>
      </w:tr>
    </w:tbl>
    <w:p>
      <w:pPr>
        <w:spacing w:after="200"/>
      </w:pPr>
    </w:p>
    <w:p>
      <w:pPr>
        <w:pBdr>
          <w:bottom w:val="single" w:color="BFBFBF" w:sz="6" w:space="4"/>
        </w:pBd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Медиа-инвентарь регламента</w:t>
      </w:r>
    </w:p>
    <w:p>
      <w:pPr>
        <w:spacing w:after="120"/>
      </w:pPr>
      <w:r>
        <w:t xml:space="preserve">Из t.me/reglament111 (33 сообщения, полный просмотр канала) выгружено 10 картинок — все включены в раздел 3 рядом со своей командой; файлы лежат в media/ рядом с этим документом.</w:t>
      </w:r>
    </w:p>
    <w:p>
      <w:pPr>
        <w:spacing w:after="120"/>
      </w:pPr>
      <w:r>
        <w:t xml:space="preserve">2 видео (msg20 — 1:25, msg24 — 4:59) присланы отдельно и тоже лежат в media/: video_trafik_kak_rabotaet.mp4 (команда /трафик_воронка) и video_lk_instrukciya.mp4 (команда /видео_кабинет). В сам docx видео не встроены (Word не даёт полноценно воспроизводимое видео внутри документа) — программист берёт их из папки по указанным именам файлов.</w:t>
      </w:r>
    </w:p>
    <w:p>
      <w:pPr>
        <w:spacing w:after="120"/>
      </w:pPr>
      <w:r>
        <w:t xml:space="preserve">Внутренние пометки канала, не являющиеся сообщениями для клиента (не включены как команды): «ЖДЕМ ОТВЕТ ОТ КЛИЕНТА», «ВЛАДИМИР ВЫСЫЛАЕТ АКТ», «ДОБАВИТЬ ЗАХАРА В ЧАТ», заголовки «ШАБЛОН ЕЖЕНЕДЕЛЬНОГО ОТЧЕТА:» и т.п. — это разметка самого регламента-документа, а не текст, который менеджер отправляет клиенту.</w:t>
      </w:r>
    </w:p>
    <w:p>
      <w:pPr>
        <w:pBdr>
          <w:bottom w:val="single" w:color="BFBFBF" w:sz="6" w:space="4"/>
        </w:pBd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Технические требования к боту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5.1 Общее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Платформа: Telegram Bot API, бот @Napominaskhabot.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Хранение текстов и картинок — в конфиге бота (JSON/БД с файловым хранилищем для картинок), а не хардкодом в коде, чтобы менеджер-администратор мог править формулировки без правки кода.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команда из п.2 — своя запись в конфиге: текст + (опционально) путь к картинке + (опционально) список плейсхолдеров, которые нужно запросить у Tripwire.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Формат вывода — обычный текст без markdown-разметки, с сохранением переносов строк и эмодзи.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5.2 Команды и доступ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Из-за количества команд (21) регистрировать в BotFather их все не обязательно (лимит и удобство) — можно оставить там только /help, а остальные подключить как inline-меню/кнопки по разделам из п.2 (Онбординг / Лид-магнит / Бот / Сайт / Трафик и биржа).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Бот отвечает только пользователям из списка разрешённых менеджеров (whitelist по Telegram user_id).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Список менеджеров-администраторов, которые могут редактировать тексты/картинки шаблонов, — отдельный, уже, чем список тех, кто может вызывать команды.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5.3 Логирование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Опционально: логировать, какой менеджер и когда вызвал какую команду — не обязательно для MVP.</w:t>
      </w:r>
    </w:p>
    <w:p>
      <w:pPr>
        <w:pBdr>
          <w:bottom w:val="single" w:color="BFBFBF" w:sz="6" w:space="4"/>
        </w:pBd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Интеграция бота с Tripwire (для динамических команд)</w:t>
      </w:r>
    </w:p>
    <w:p>
      <w:pPr>
        <w:spacing w:after="120"/>
      </w:pPr>
      <w:r>
        <w:t xml:space="preserve">Командам с пометкой ⚙ (см. таблицу п.2) нужен программный доступ к данным клиента внутри Tripwire — сейчас эти данные видны только человеку в веб-интерфейсе (45.10.40.120).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6.1 Что нужно добавить на стороне Tripwire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Внутренний API-эндпоинт (например GET /api/clients/:id или поиск по нику), защищённый отдельным API-ключом (не совпадает с паролем администратора веб-интерфейса).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Ответ должен включать: статус текущего этапа, ссылку на PDF-лидмагнит (если есть), ссылку на Telegram-бота/VK-бота (если созданы), значение поля «Сайт клиента» (после Части Б).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Поиск клиента — по нику/ID, тому же, что сейчас в списке «Клиенты» в Tripwire.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6.2 Что нужно на стороне бота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При вызове динамической команды бот запрашивает у менеджера клиента, делает запрос к API Tripwire и подставляет полученные значения в шаблон.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нужного поля ещё нет (этап не пройден) — бот сообщает об этом менеджеру вместо подстановки пустоты.</w:t>
      </w:r>
    </w:p>
    <w:p>
      <w:pPr>
        <w:pBdr>
          <w:bottom w:val="single" w:color="BFBFBF" w:sz="6" w:space="4"/>
        </w:pBdr>
        <w:spacing w:after="200"/>
      </w:pPr>
    </w:p>
    <w:p>
      <w:pPr>
        <w:spacing w:after="200" w:before="200"/>
      </w:pPr>
      <w:r>
        <w:rPr>
          <w:b/>
          <w:bCs/>
          <w:color w:val="1F3864"/>
          <w:sz w:val="30"/>
          <w:szCs w:val="30"/>
        </w:rPr>
        <w:t xml:space="preserve">ЧАСТЬ Б — ДОРАБОТКА TRIPWIRE GENERATOR: ШАГ «САЙТ» И ОБЩИЙ ПРИНЦИП РЕВЬЮ</w:t>
      </w:r>
    </w:p>
    <w:p>
      <w:pPr>
        <w:spacing w:after="120"/>
      </w:pPr>
      <w:r>
        <w:t xml:space="preserve">Сайт (лендинг) для клиента по-прежнему собирается вручную, через отдельную сессию Claude — эта часть ТЗ не автоматизирует саму генерацию сайта. Речь только о том, чтобы результат этой работы и обратная связь клиента попали в общий пайплайн Tripwire — так же, как туда уже попадают гайд (PDF) и бот.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Ключевой принцип: клиент никогда не заходит в сам Tripwire</w:t>
      </w:r>
    </w:p>
    <w:p>
      <w:pPr>
        <w:spacing w:after="120"/>
      </w:pPr>
      <w:r>
        <w:t xml:space="preserve">Уточнено пользователем: клиенты не должны иметь доступ к веб-интерфейсу Tripwire (45.10.40.120) ни в каком виде — ни к списку клиентов, ни к чужим карточкам, ни к админке. У клиента должны быть только отдельные одноразовые ссылки на конкретный этап ревью (текст / PDF / сайт), которые ведут на отдельную публичную страницу без логина и без доступа к остальной части системы.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Это касается уже существующих «Ревью текста» и «Ревью PDF», не только нового шага «Сайт» — если сейчас они открываются как часть общего интерфейса, а не по изолированной публичной ссылке, это нужно проверить и, при необходимости, исправить в рамках этой же доработки.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каждой публичной странице ревью должна быть возможность не только написать текст правок, но и приложить медиафайлы (фото/скриншоты/картинки) — сейчас, по имеющейся информации, ни один из шагов ревью такой возможности не даёт.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Новый шаг «Сайт» в пайплайне</w:t>
      </w:r>
    </w:p>
    <w:p>
      <w:pPr>
        <w:spacing w:after="120"/>
      </w:pPr>
      <w:r>
        <w:t xml:space="preserve">Пайплайн карточки клиента в Tripwire: Бриф → Ревью текста → Генерация PDF → Ревью PDF → Настройка бота. Добавляется 6-й шаг «Сайт» по тому же принципу, что уже применён к тексту и PDF.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8.1 Экран менеджера (админка Tripwire)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карточке клиента, на шаге «Сайт» — текстовое поле, куда менеджер вставляет готовое сообщение о сдаче сайта: ссылку на лендинг и deep-link Telegram-бота для приёма заявок (тот же текст, что уходит клиенту по шаблону /сайт_отправка из Части 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Там же — 4 дополнительных поля со ссылками на materials.html, scripts.html, presentation.html, outreach.html (три доп. материала к сайту, см. /материалы в Части А, п.3.13) — заполняются менеджером одновременно со сдачей сайта.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сохранения Tripwire генерирует отдельную одноразовую публичную ссылку на страницу «Ревью сайта» для этого конкретного клиента.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8.2 Публичная страница «Ревью сайта» (для клиента, без логина, без доступа к остальному Tripwire)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Показывает клиенту то, что вставил менеджер: ссылку на сайт (можно сразу открыть) и краткую инструкцию.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Текстовое поле для правок.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Загрузка медиафайлов (фото/скриншоты) к правкам — клиент прикладывает файлы прямо на этой странице, без Я.Диска и внешних ссылок.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Отправленные правки (текст + файлы) сохраняются в карточке клиента в Tripwire, видны менеджеру.</w:t>
      </w:r>
    </w:p>
    <w:p>
      <w:pPr>
        <w:pStyle w:val="Heading2"/>
        <w:spacing w:after="120" w:before="280"/>
      </w:pPr>
      <w:r>
        <w:rPr>
          <w:b/>
          <w:bCs/>
          <w:color w:val="2E5395"/>
          <w:sz w:val="26"/>
          <w:szCs w:val="26"/>
        </w:rPr>
        <w:t xml:space="preserve">8.3 Уведомление менеджеру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Когда клиент отправляет правки через «Ревью сайта» (или любой другой этап ревью), ответственный менеджер получает уведомление через уже существующего бота @Napominaskhabot — Tripwire отправляет вебхук/API-вызов при получении правок.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Текст уведомления — короткий: имя/ник клиента, какой этап, прямая ссылка на карточку клиента в Tripwire, где виден текст правок и приложенные файлы.</w:t>
      </w:r>
    </w:p>
    <w:p>
      <w:pPr>
        <w:pBdr>
          <w:bottom w:val="single" w:color="BFBFBF" w:sz="6" w:space="4"/>
        </w:pBdr>
        <w:spacing w:after="200"/>
      </w:pPr>
    </w:p>
    <w:p>
      <w:pPr>
        <w:pStyle w:val="Heading1"/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Открытые вопросы</w:t>
      </w:r>
    </w:p>
    <w:p>
      <w:pPr>
        <w:pStyle w:val="Heading3"/>
        <w:spacing w:after="100" w:before="200"/>
      </w:pPr>
      <w:r>
        <w:rPr>
          <w:b/>
          <w:bCs/>
          <w:color w:val="44546A"/>
          <w:sz w:val="23"/>
          <w:szCs w:val="23"/>
        </w:rPr>
        <w:t xml:space="preserve">9.1 Где именно бот выдаёт шаблон</w:t>
      </w:r>
    </w:p>
    <w:p>
      <w:pPr>
        <w:spacing w:after="120"/>
      </w:pPr>
      <w:r>
        <w:t xml:space="preserve">Рекомендация по умолчанию — личка менеджера с ботом (не общий канал «Чаты с клиентами»), чтобы черновик с плейсхолдерами не попадал на глаза клиенту раньше времени. Требует подтверждения.</w:t>
      </w:r>
    </w:p>
    <w:p>
      <w:pPr>
        <w:pStyle w:val="Heading3"/>
        <w:spacing w:after="100" w:before="200"/>
      </w:pPr>
      <w:r>
        <w:rPr>
          <w:b/>
          <w:bCs/>
          <w:color w:val="44546A"/>
          <w:sz w:val="23"/>
          <w:szCs w:val="23"/>
        </w:rPr>
        <w:t xml:space="preserve">9.2 /отчет_неделя, /итоги_месяц, /итоги_3мес</w:t>
      </w:r>
    </w:p>
    <w:p>
      <w:pPr>
        <w:spacing w:after="120"/>
      </w:pPr>
      <w:r>
        <w:t xml:space="preserve">Снято: команда пока не пользуется отчётностью — эти 3 шаблона в бота не добавляются, остаются архивом (см. п.3.24) и заполняются вручную, как раньше.</w:t>
      </w:r>
    </w:p>
    <w:p>
      <w:pPr>
        <w:pStyle w:val="Heading3"/>
        <w:spacing w:after="100" w:before="200"/>
      </w:pPr>
      <w:r>
        <w:rPr>
          <w:b/>
          <w:bCs/>
          <w:color w:val="44546A"/>
          <w:sz w:val="23"/>
          <w:szCs w:val="23"/>
        </w:rPr>
        <w:t xml:space="preserve">9.3 Реализация — программист</w:t>
      </w:r>
    </w:p>
    <w:p>
      <w:pPr>
        <w:spacing w:after="120"/>
      </w:pPr>
      <w:r>
        <w:t xml:space="preserve">Снято: у программиста уже есть доступ к коду и хостингу Tripwire и Napominaskhabot — этот документ и есть регламент/ТЗ для него, дальнейшая работа идёт через него (в том числе через Claude на его стороне). Стек, на котором написаны Tripwire и бот, пользователю неизвестен — раздел 6 (API-интеграция) сознательно написан как контракт поведения (какие данные нужны, а не как именно они хранятся), чтобы программист мог реализовать его в терминах своего собственного кода без дополнительных уточнений с нашей стороны.</w:t>
      </w:r>
    </w:p>
    <w:p>
      <w:pPr>
        <w:pStyle w:val="Heading3"/>
        <w:spacing w:after="100" w:before="200"/>
      </w:pPr>
      <w:r>
        <w:rPr>
          <w:b/>
          <w:bCs/>
          <w:color w:val="44546A"/>
          <w:sz w:val="23"/>
          <w:szCs w:val="23"/>
        </w:rPr>
        <w:t xml:space="preserve">9.4 Видео из регламента</w:t>
      </w:r>
    </w:p>
    <w:p>
      <w:pPr>
        <w:spacing w:after="120"/>
      </w:pPr>
      <w:r>
        <w:t xml:space="preserve">Получены — video_trafik_kak_rabotaet.mp4 (1:25) и video_lk_instrukciya.mp4 (4:59), лежат в media/ рядом с картинками (см. п.4, 3.18, 3.21). Закрыто.</w:t>
      </w:r>
    </w:p>
    <w:p>
      <w:pPr>
        <w:spacing w:before="30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2ceb7720299ca7767d7feecd10efd4b047292f.jpg"/><Relationship Id="rId8" Type="http://schemas.openxmlformats.org/officeDocument/2006/relationships/image" Target="media/837283abd00ec46288d87ca1f84f1a5aa4dfee1a.jpg"/><Relationship Id="rId9" Type="http://schemas.openxmlformats.org/officeDocument/2006/relationships/image" Target="media/f59cbcbaa439d0ec03dad427fe0613fd5b8312b2.jpg"/><Relationship Id="rId10" Type="http://schemas.openxmlformats.org/officeDocument/2006/relationships/image" Target="media/3f6bfa6a6f26ecbc58bd94901600a01e46e38463.jpg"/><Relationship Id="rId11" Type="http://schemas.openxmlformats.org/officeDocument/2006/relationships/image" Target="media/917efb8716ae454892a46582590f9c845127244a.jpg"/><Relationship Id="rId12" Type="http://schemas.openxmlformats.org/officeDocument/2006/relationships/image" Target="media/0d0cf14a8cfe5c956ca617b131d7220acc6d9ac6.jpg"/><Relationship Id="rId13" Type="http://schemas.openxmlformats.org/officeDocument/2006/relationships/image" Target="media/2c74456a82dbe24e087795fdd9c7798827858661.jpg"/><Relationship Id="rId14" Type="http://schemas.openxmlformats.org/officeDocument/2006/relationships/image" Target="media/703bb2c3489bae44766986801ebf11f6694a7d53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2026-09-05T14:29:26.970Z</dcterms:created>
  <dcterms:modified xsi:type="dcterms:W3CDTF">2026-09-05T14:29:26.982Z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