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8110807"/>
        <w:docPartObj>
          <w:docPartGallery w:val="Cover Pages"/>
          <w:docPartUnique/>
        </w:docPartObj>
      </w:sdtPr>
      <w:sdtContent>
        <w:p w14:paraId="6941C1AD" w14:textId="71078773" w:rsidR="006E25B6" w:rsidRDefault="006E25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E25B6" w:rsidRPr="00954E16" w14:paraId="6D47F45C" w14:textId="77777777">
            <w:sdt>
              <w:sdtPr>
                <w:rPr>
                  <w:rFonts w:ascii="Verdana" w:hAnsi="Verdana"/>
                  <w:color w:val="2F5496" w:themeColor="accent1" w:themeShade="BF"/>
                  <w:sz w:val="40"/>
                  <w:szCs w:val="40"/>
                </w:rPr>
                <w:alias w:val="Société"/>
                <w:id w:val="13406915"/>
                <w:placeholder>
                  <w:docPart w:val="3E088FDB621A4D638ED90614067D58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B001F6" w14:textId="7268B0E7" w:rsidR="006E25B6" w:rsidRPr="00954E16" w:rsidRDefault="006E25B6" w:rsidP="00954E16">
                    <w:pPr>
                      <w:pStyle w:val="Sansinterligne"/>
                      <w:jc w:val="both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r w:rsidRPr="00954E16">
                      <w:rPr>
                        <w:rFonts w:ascii="Verdana" w:hAnsi="Verdana"/>
                        <w:color w:val="2F5496" w:themeColor="accent1" w:themeShade="BF"/>
                        <w:sz w:val="40"/>
                        <w:szCs w:val="40"/>
                      </w:rPr>
                      <w:t>ETML</w:t>
                    </w:r>
                  </w:p>
                </w:tc>
              </w:sdtContent>
            </w:sdt>
          </w:tr>
          <w:tr w:rsidR="006E25B6" w:rsidRPr="00954E16" w14:paraId="63FCC007" w14:textId="77777777">
            <w:tc>
              <w:tcPr>
                <w:tcW w:w="7672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0C498F08C304093A86C292BBC9F5C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765DE3" w14:textId="6FCA8B67" w:rsidR="006E25B6" w:rsidRPr="00954E16" w:rsidRDefault="00F50715" w:rsidP="00954E16">
                    <w:pPr>
                      <w:pStyle w:val="Sansinterligne"/>
                      <w:spacing w:line="216" w:lineRule="auto"/>
                      <w:jc w:val="both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 xml:space="preserve">Master </w:t>
                    </w:r>
                    <w:proofErr w:type="spellStart"/>
                    <w:r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Mind</w:t>
                    </w:r>
                    <w:proofErr w:type="spellEnd"/>
                  </w:p>
                </w:sdtContent>
              </w:sdt>
            </w:tc>
          </w:tr>
          <w:tr w:rsidR="006E25B6" w:rsidRPr="00954E16" w14:paraId="5EB1DEE7" w14:textId="77777777">
            <w:sdt>
              <w:sdtPr>
                <w:rPr>
                  <w:rFonts w:ascii="Verdana" w:hAnsi="Verdana"/>
                  <w:color w:val="2F5496" w:themeColor="accent1" w:themeShade="BF"/>
                  <w:sz w:val="40"/>
                  <w:szCs w:val="40"/>
                </w:rPr>
                <w:alias w:val="Sous-titre"/>
                <w:id w:val="13406923"/>
                <w:placeholder>
                  <w:docPart w:val="3249B96AAFA54737B8A13A85E02CC7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5FC267" w14:textId="593BCE99" w:rsidR="006E25B6" w:rsidRPr="00954E16" w:rsidRDefault="00F50715" w:rsidP="00954E16">
                    <w:pPr>
                      <w:pStyle w:val="Sansinterligne"/>
                      <w:jc w:val="both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Verdana" w:hAnsi="Verdana"/>
                        <w:color w:val="2F5496" w:themeColor="accent1" w:themeShade="BF"/>
                        <w:sz w:val="40"/>
                        <w:szCs w:val="40"/>
                      </w:rPr>
                      <w:t>Évaluer le jeu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529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E25B6" w:rsidRPr="00954E16" w14:paraId="3C1AB4BE" w14:textId="77777777" w:rsidTr="00513797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3F8CE0" w14:textId="6671A0CA" w:rsidR="00513797" w:rsidRDefault="00000000" w:rsidP="00513797">
                <w:pPr>
                  <w:pStyle w:val="Sansinterligne"/>
                  <w:jc w:val="both"/>
                  <w:rPr>
                    <w:rFonts w:ascii="Verdana" w:hAnsi="Verdana"/>
                    <w:color w:val="4472C4" w:themeColor="accent1"/>
                    <w:sz w:val="28"/>
                    <w:szCs w:val="28"/>
                    <w:lang w:val="es-ES"/>
                  </w:rPr>
                </w:pPr>
                <w:sdt>
                  <w:sdtPr>
                    <w:rPr>
                      <w:rFonts w:ascii="Verdana" w:hAnsi="Verdana"/>
                      <w:color w:val="4472C4" w:themeColor="accent1"/>
                      <w:sz w:val="28"/>
                      <w:szCs w:val="28"/>
                      <w:lang w:val="es-ES"/>
                    </w:rPr>
                    <w:alias w:val="Auteur"/>
                    <w:id w:val="13406928"/>
                    <w:placeholder>
                      <w:docPart w:val="870CDF58109444FBA9D90C499D1A297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E25B6" w:rsidRPr="00F06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  <w:lang w:val="es-ES"/>
                      </w:rPr>
                      <w:t>Mustafa Yildiz</w:t>
                    </w:r>
                  </w:sdtContent>
                </w:sdt>
              </w:p>
              <w:p w14:paraId="584B3759" w14:textId="4F324A53" w:rsidR="006E25B6" w:rsidRPr="00513797" w:rsidRDefault="00000000" w:rsidP="00513797">
                <w:pPr>
                  <w:pStyle w:val="Sansinterligne"/>
                  <w:jc w:val="both"/>
                  <w:rPr>
                    <w:rFonts w:ascii="Verdana" w:hAnsi="Verdana"/>
                    <w:color w:val="4472C4" w:themeColor="accent1"/>
                    <w:sz w:val="28"/>
                    <w:szCs w:val="28"/>
                    <w:lang w:val="es-ES"/>
                  </w:rPr>
                </w:pPr>
                <w:sdt>
                  <w:sdtPr>
                    <w:rPr>
                      <w:rFonts w:ascii="Verdana" w:hAnsi="Verdana"/>
                      <w:color w:val="4472C4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F234F2A136494B0595C298F787BA45F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3-11-0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F50715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03</w:t>
                    </w:r>
                    <w:r w:rsidR="006E25B6" w:rsidRPr="00954E1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  <w:lang w:val="fr-FR"/>
                      </w:rPr>
                      <w:t>/</w:t>
                    </w:r>
                    <w:r w:rsidR="00F50715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  <w:lang w:val="fr-FR"/>
                      </w:rPr>
                      <w:t>11</w:t>
                    </w:r>
                    <w:r w:rsidR="006E25B6" w:rsidRPr="00954E1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  <w:lang w:val="fr-FR"/>
                      </w:rPr>
                      <w:t>/2023</w:t>
                    </w:r>
                  </w:sdtContent>
                </w:sdt>
              </w:p>
              <w:p w14:paraId="589736B5" w14:textId="77777777" w:rsidR="006E25B6" w:rsidRPr="00954E16" w:rsidRDefault="006E25B6" w:rsidP="00513797">
                <w:pPr>
                  <w:pStyle w:val="Sansinterligne"/>
                  <w:jc w:val="both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14:paraId="6FC12D8F" w14:textId="77777777" w:rsidR="004C6004" w:rsidRDefault="004C6004" w:rsidP="00954E16">
          <w:pPr>
            <w:pStyle w:val="Sansinterligne"/>
            <w:jc w:val="both"/>
            <w:rPr>
              <w:rFonts w:ascii="Verdana" w:hAnsi="Verdana"/>
              <w:color w:val="4472C4" w:themeColor="accent1"/>
              <w:sz w:val="28"/>
              <w:szCs w:val="28"/>
            </w:rPr>
            <w:sectPr w:rsidR="004C6004" w:rsidSect="00513797"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</w:p>
        <w:p w14:paraId="244D524D" w14:textId="77777777" w:rsidR="00AB591F" w:rsidRDefault="00AB591F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302C6156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3B824294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4877D08E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113C7D96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21D64C22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118771A7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25FEBBE3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55D32CAB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4DC9E043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1570F225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6EDAB454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0D222D48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0FCAD9B0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54CDB9DA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3AC13952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7E2C6B31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267FBD33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057D10B3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693F1198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26C90FA4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1A4660E2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1C27DBC2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1A567DA6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5B6081F3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0BD764A2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62D7AFB3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p w14:paraId="64EA3925" w14:textId="77777777" w:rsidR="000531DB" w:rsidRDefault="000531DB" w:rsidP="00D904B2">
          <w:pPr>
            <w:rPr>
              <w:rFonts w:ascii="Verdana" w:hAnsi="Verdana"/>
              <w:sz w:val="24"/>
              <w:szCs w:val="24"/>
              <w:lang w:val="fr-FR"/>
            </w:rPr>
          </w:pPr>
        </w:p>
        <w:sdt>
          <w:sdtPr>
            <w:rPr>
              <w:rFonts w:ascii="Verdana" w:hAnsi="Verdana"/>
              <w:sz w:val="24"/>
              <w:szCs w:val="24"/>
              <w:lang w:val="fr-FR"/>
            </w:rPr>
            <w:id w:val="-18968070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41E5FA8" w14:textId="5421808C" w:rsidR="008A27C4" w:rsidRPr="00D904B2" w:rsidRDefault="008A27C4" w:rsidP="00D904B2">
              <w:pPr>
                <w:rPr>
                  <w:rFonts w:ascii="Verdana" w:hAnsi="Verdana"/>
                  <w:sz w:val="24"/>
                  <w:szCs w:val="24"/>
                </w:rPr>
              </w:pPr>
              <w:r w:rsidRPr="00D904B2">
                <w:rPr>
                  <w:rFonts w:ascii="Verdana" w:hAnsi="Verdana"/>
                  <w:sz w:val="24"/>
                  <w:szCs w:val="24"/>
                  <w:lang w:val="fr-FR"/>
                </w:rPr>
                <w:t>Table des matières</w:t>
              </w:r>
            </w:p>
            <w:p w14:paraId="536DEA7C" w14:textId="002D60D1" w:rsidR="000531DB" w:rsidRDefault="008A27C4">
              <w:pPr>
                <w:pStyle w:val="TM1"/>
                <w:rPr>
                  <w:rFonts w:asciiTheme="minorHAnsi" w:eastAsiaTheme="minorEastAsia" w:hAnsiTheme="minorHAnsi"/>
                  <w:kern w:val="2"/>
                  <w:lang w:val="en-CH" w:eastAsia="en-CH"/>
                  <w14:ligatures w14:val="standardContextual"/>
                </w:rPr>
              </w:pPr>
              <w:r w:rsidRPr="00D904B2">
                <w:rPr>
                  <w:sz w:val="24"/>
                  <w:szCs w:val="24"/>
                </w:rPr>
                <w:fldChar w:fldCharType="begin"/>
              </w:r>
              <w:r w:rsidRPr="00D904B2">
                <w:rPr>
                  <w:sz w:val="24"/>
                  <w:szCs w:val="24"/>
                </w:rPr>
                <w:instrText xml:space="preserve"> TOC \o "1-3" \h \z \u </w:instrText>
              </w:r>
              <w:r w:rsidRPr="00D904B2">
                <w:rPr>
                  <w:sz w:val="24"/>
                  <w:szCs w:val="24"/>
                </w:rPr>
                <w:fldChar w:fldCharType="separate"/>
              </w:r>
              <w:hyperlink w:anchor="_Toc149865677" w:history="1">
                <w:r w:rsidR="000531DB" w:rsidRPr="00BA6A65">
                  <w:rPr>
                    <w:rStyle w:val="Lienhypertexte"/>
                  </w:rPr>
                  <w:t>1</w:t>
                </w:r>
                <w:r w:rsidR="000531DB">
                  <w:rPr>
                    <w:rFonts w:asciiTheme="minorHAnsi" w:eastAsiaTheme="minorEastAsia" w:hAnsiTheme="minorHAnsi"/>
                    <w:kern w:val="2"/>
                    <w:lang w:val="en-CH" w:eastAsia="en-CH"/>
                    <w14:ligatures w14:val="standardContextual"/>
                  </w:rPr>
                  <w:tab/>
                </w:r>
                <w:r w:rsidR="000531DB" w:rsidRPr="00BA6A65">
                  <w:rPr>
                    <w:rStyle w:val="Lienhypertexte"/>
                  </w:rPr>
                  <w:t>Description du projet</w:t>
                </w:r>
                <w:r w:rsidR="000531DB">
                  <w:rPr>
                    <w:webHidden/>
                  </w:rPr>
                  <w:tab/>
                </w:r>
                <w:r w:rsidR="000531DB">
                  <w:rPr>
                    <w:webHidden/>
                  </w:rPr>
                  <w:fldChar w:fldCharType="begin"/>
                </w:r>
                <w:r w:rsidR="000531DB">
                  <w:rPr>
                    <w:webHidden/>
                  </w:rPr>
                  <w:instrText xml:space="preserve"> PAGEREF _Toc149865677 \h </w:instrText>
                </w:r>
                <w:r w:rsidR="000531DB">
                  <w:rPr>
                    <w:webHidden/>
                  </w:rPr>
                </w:r>
                <w:r w:rsidR="000531DB">
                  <w:rPr>
                    <w:webHidden/>
                  </w:rPr>
                  <w:fldChar w:fldCharType="separate"/>
                </w:r>
                <w:r w:rsidR="000531DB">
                  <w:rPr>
                    <w:webHidden/>
                  </w:rPr>
                  <w:t>3</w:t>
                </w:r>
                <w:r w:rsidR="000531DB">
                  <w:rPr>
                    <w:webHidden/>
                  </w:rPr>
                  <w:fldChar w:fldCharType="end"/>
                </w:r>
              </w:hyperlink>
            </w:p>
            <w:p w14:paraId="3AC989D6" w14:textId="6B4CB4F7" w:rsidR="000531DB" w:rsidRDefault="000531DB">
              <w:pPr>
                <w:pStyle w:val="TM1"/>
                <w:rPr>
                  <w:rFonts w:asciiTheme="minorHAnsi" w:eastAsiaTheme="minorEastAsia" w:hAnsiTheme="minorHAnsi"/>
                  <w:kern w:val="2"/>
                  <w:lang w:val="en-CH" w:eastAsia="en-CH"/>
                  <w14:ligatures w14:val="standardContextual"/>
                </w:rPr>
              </w:pPr>
              <w:hyperlink w:anchor="_Toc149865678" w:history="1">
                <w:r w:rsidRPr="00BA6A65">
                  <w:rPr>
                    <w:rStyle w:val="Lienhypertexte"/>
                  </w:rPr>
                  <w:t>2</w:t>
                </w:r>
                <w:r>
                  <w:rPr>
                    <w:rFonts w:asciiTheme="minorHAnsi" w:eastAsiaTheme="minorEastAsia" w:hAnsiTheme="minorHAnsi"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</w:rPr>
                  <w:t>Introduction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_Toc149865678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0B9BB12" w14:textId="4E7B088C" w:rsidR="000531DB" w:rsidRDefault="000531DB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val="en-CH" w:eastAsia="en-CH"/>
                  <w14:ligatures w14:val="standardContextual"/>
                </w:rPr>
              </w:pPr>
              <w:hyperlink w:anchor="_Toc149865679" w:history="1">
                <w:r w:rsidRPr="00BA6A65">
                  <w:rPr>
                    <w:rStyle w:val="Lienhypertexte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  <w:noProof/>
                  </w:rPr>
                  <w:t>Fonctionnalités obligatoires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_Toc149865679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A83B2" w14:textId="74B625AF" w:rsidR="000531DB" w:rsidRDefault="000531DB">
              <w:pPr>
                <w:pStyle w:val="TM1"/>
                <w:rPr>
                  <w:rFonts w:asciiTheme="minorHAnsi" w:eastAsiaTheme="minorEastAsia" w:hAnsiTheme="minorHAnsi"/>
                  <w:kern w:val="2"/>
                  <w:lang w:val="en-CH" w:eastAsia="en-CH"/>
                  <w14:ligatures w14:val="standardContextual"/>
                </w:rPr>
              </w:pPr>
              <w:hyperlink w:anchor="_Toc149865680" w:history="1">
                <w:r w:rsidRPr="00BA6A65">
                  <w:rPr>
                    <w:rStyle w:val="Lienhypertexte"/>
                  </w:rPr>
                  <w:t>3</w:t>
                </w:r>
                <w:r>
                  <w:rPr>
                    <w:rFonts w:asciiTheme="minorHAnsi" w:eastAsiaTheme="minorEastAsia" w:hAnsiTheme="minorHAnsi"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</w:rPr>
                  <w:t>Évaluation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_Toc149865680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5AB1B8E" w14:textId="662FF746" w:rsidR="000531DB" w:rsidRDefault="000531DB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val="en-CH" w:eastAsia="en-CH"/>
                  <w14:ligatures w14:val="standardContextual"/>
                </w:rPr>
              </w:pPr>
              <w:hyperlink w:anchor="_Toc149865681" w:history="1">
                <w:r w:rsidRPr="00BA6A65">
                  <w:rPr>
                    <w:rStyle w:val="Lienhypertexte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  <w:noProof/>
                  </w:rPr>
                  <w:t>Qui fonctionnent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_Toc149865681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4CF2E6" w14:textId="796F1FBB" w:rsidR="000531DB" w:rsidRDefault="000531DB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val="en-CH" w:eastAsia="en-CH"/>
                  <w14:ligatures w14:val="standardContextual"/>
                </w:rPr>
              </w:pPr>
              <w:hyperlink w:anchor="_Toc149865682" w:history="1">
                <w:r w:rsidRPr="00BA6A65">
                  <w:rPr>
                    <w:rStyle w:val="Lienhypertexte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  <w:noProof/>
                  </w:rPr>
                  <w:t>Que ne fonctionnent pas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_Toc149865682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0F3300" w14:textId="5511DED7" w:rsidR="000531DB" w:rsidRDefault="000531DB">
              <w:pPr>
                <w:pStyle w:val="TM1"/>
                <w:rPr>
                  <w:rFonts w:asciiTheme="minorHAnsi" w:eastAsiaTheme="minorEastAsia" w:hAnsiTheme="minorHAnsi"/>
                  <w:kern w:val="2"/>
                  <w:lang w:val="en-CH" w:eastAsia="en-CH"/>
                  <w14:ligatures w14:val="standardContextual"/>
                </w:rPr>
              </w:pPr>
              <w:hyperlink w:anchor="_Toc149865683" w:history="1">
                <w:r w:rsidRPr="00BA6A65">
                  <w:rPr>
                    <w:rStyle w:val="Lienhypertexte"/>
                  </w:rPr>
                  <w:t>4</w:t>
                </w:r>
                <w:r>
                  <w:rPr>
                    <w:rFonts w:asciiTheme="minorHAnsi" w:eastAsiaTheme="minorEastAsia" w:hAnsiTheme="minorHAnsi"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</w:rPr>
                  <w:t>Conclusion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_Toc149865683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92471D9" w14:textId="487407F9" w:rsidR="000531DB" w:rsidRDefault="000531DB">
              <w:pPr>
                <w:pStyle w:val="TM1"/>
                <w:rPr>
                  <w:rFonts w:asciiTheme="minorHAnsi" w:eastAsiaTheme="minorEastAsia" w:hAnsiTheme="minorHAnsi"/>
                  <w:kern w:val="2"/>
                  <w:lang w:val="en-CH" w:eastAsia="en-CH"/>
                  <w14:ligatures w14:val="standardContextual"/>
                </w:rPr>
              </w:pPr>
              <w:hyperlink w:anchor="_Toc149865684" w:history="1">
                <w:r w:rsidRPr="00BA6A65">
                  <w:rPr>
                    <w:rStyle w:val="Lienhypertexte"/>
                  </w:rPr>
                  <w:t>5</w:t>
                </w:r>
                <w:r>
                  <w:rPr>
                    <w:rFonts w:asciiTheme="minorHAnsi" w:eastAsiaTheme="minorEastAsia" w:hAnsiTheme="minorHAnsi"/>
                    <w:kern w:val="2"/>
                    <w:lang w:val="en-CH" w:eastAsia="en-CH"/>
                    <w14:ligatures w14:val="standardContextual"/>
                  </w:rPr>
                  <w:tab/>
                </w:r>
                <w:r w:rsidRPr="00BA6A65">
                  <w:rPr>
                    <w:rStyle w:val="Lienhypertexte"/>
                  </w:rPr>
                  <w:t>Bibliographie / Webographie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_Toc149865684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486396" w14:textId="46306C6C" w:rsidR="008A27C4" w:rsidRPr="00D904B2" w:rsidRDefault="008A27C4">
              <w:pPr>
                <w:rPr>
                  <w:rFonts w:ascii="Verdana" w:hAnsi="Verdana"/>
                  <w:sz w:val="24"/>
                  <w:szCs w:val="24"/>
                </w:rPr>
              </w:pPr>
              <w:r w:rsidRPr="00D904B2">
                <w:rPr>
                  <w:rFonts w:ascii="Verdana" w:hAnsi="Verdana"/>
                  <w:b/>
                  <w:bCs/>
                  <w:sz w:val="24"/>
                  <w:szCs w:val="24"/>
                  <w:lang w:val="fr-FR"/>
                </w:rPr>
                <w:fldChar w:fldCharType="end"/>
              </w:r>
            </w:p>
          </w:sdtContent>
        </w:sdt>
        <w:p w14:paraId="4EB20DB4" w14:textId="77777777" w:rsidR="008A27C4" w:rsidRPr="00D904B2" w:rsidRDefault="008A27C4">
          <w:pPr>
            <w:rPr>
              <w:rFonts w:ascii="Verdana" w:hAnsi="Verdana"/>
              <w:sz w:val="24"/>
              <w:szCs w:val="24"/>
            </w:rPr>
          </w:pPr>
        </w:p>
        <w:p w14:paraId="7DBD7BC2" w14:textId="3B819B94" w:rsidR="00530099" w:rsidRPr="008954DC" w:rsidRDefault="006E25B6" w:rsidP="008954DC">
          <w:r w:rsidRPr="00D904B2">
            <w:rPr>
              <w:rFonts w:ascii="Verdana" w:hAnsi="Verdana"/>
              <w:sz w:val="24"/>
              <w:szCs w:val="24"/>
            </w:rPr>
            <w:br w:type="page"/>
          </w:r>
        </w:p>
      </w:sdtContent>
    </w:sdt>
    <w:p w14:paraId="7D09F46E" w14:textId="6DB7CE4C" w:rsidR="00B54536" w:rsidRPr="00954E16" w:rsidRDefault="00B54536" w:rsidP="00D12BD9">
      <w:pPr>
        <w:pStyle w:val="Titre1"/>
        <w:spacing w:after="120"/>
        <w:ind w:left="431" w:hanging="431"/>
      </w:pPr>
      <w:bookmarkStart w:id="0" w:name="_Toc149865677"/>
      <w:r w:rsidRPr="00954E16">
        <w:lastRenderedPageBreak/>
        <w:t>Description du projet</w:t>
      </w:r>
      <w:bookmarkEnd w:id="0"/>
      <w:r w:rsidRPr="00954E16">
        <w:t> </w:t>
      </w:r>
    </w:p>
    <w:tbl>
      <w:tblPr>
        <w:tblStyle w:val="Grilledutableau"/>
        <w:tblW w:w="8886" w:type="dxa"/>
        <w:tblLook w:val="04A0" w:firstRow="1" w:lastRow="0" w:firstColumn="1" w:lastColumn="0" w:noHBand="0" w:noVBand="1"/>
      </w:tblPr>
      <w:tblGrid>
        <w:gridCol w:w="2328"/>
        <w:gridCol w:w="2756"/>
        <w:gridCol w:w="3802"/>
      </w:tblGrid>
      <w:tr w:rsidR="00F50715" w:rsidRPr="00954E16" w14:paraId="400EF444" w14:textId="77777777" w:rsidTr="00F50715">
        <w:trPr>
          <w:trHeight w:val="694"/>
        </w:trPr>
        <w:tc>
          <w:tcPr>
            <w:tcW w:w="0" w:type="auto"/>
            <w:vAlign w:val="center"/>
          </w:tcPr>
          <w:p w14:paraId="4DDB8716" w14:textId="733A02EB" w:rsidR="00F50715" w:rsidRPr="005C6E63" w:rsidRDefault="00F50715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Élèves</w:t>
            </w:r>
          </w:p>
        </w:tc>
        <w:tc>
          <w:tcPr>
            <w:tcW w:w="0" w:type="auto"/>
            <w:vAlign w:val="center"/>
          </w:tcPr>
          <w:p w14:paraId="79DA292F" w14:textId="303C3DC4" w:rsidR="00F50715" w:rsidRPr="005C6E63" w:rsidRDefault="00F50715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Yildiz</w:t>
            </w:r>
          </w:p>
        </w:tc>
        <w:tc>
          <w:tcPr>
            <w:tcW w:w="0" w:type="auto"/>
            <w:vAlign w:val="center"/>
          </w:tcPr>
          <w:p w14:paraId="416AFA3E" w14:textId="6C6D8687" w:rsidR="00F50715" w:rsidRPr="005C6E63" w:rsidRDefault="00F50715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Mustafa</w:t>
            </w:r>
          </w:p>
        </w:tc>
      </w:tr>
      <w:tr w:rsidR="003B6231" w:rsidRPr="00954E16" w14:paraId="167E0A94" w14:textId="77777777" w:rsidTr="00F50715">
        <w:trPr>
          <w:trHeight w:val="342"/>
        </w:trPr>
        <w:tc>
          <w:tcPr>
            <w:tcW w:w="0" w:type="auto"/>
          </w:tcPr>
          <w:p w14:paraId="4D2903B9" w14:textId="3806BBF3" w:rsidR="003B6231" w:rsidRPr="005C6E63" w:rsidRDefault="003B6231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Lieux</w:t>
            </w:r>
          </w:p>
        </w:tc>
        <w:tc>
          <w:tcPr>
            <w:tcW w:w="0" w:type="auto"/>
            <w:gridSpan w:val="2"/>
          </w:tcPr>
          <w:p w14:paraId="16FA2C31" w14:textId="05987C7B" w:rsidR="003B6231" w:rsidRPr="005C6E63" w:rsidRDefault="003B6231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ETML Vennes 1004 Lausanne</w:t>
            </w:r>
          </w:p>
        </w:tc>
      </w:tr>
      <w:tr w:rsidR="003B6231" w:rsidRPr="00954E16" w14:paraId="0A2DB4C6" w14:textId="77777777" w:rsidTr="00F50715">
        <w:trPr>
          <w:trHeight w:val="342"/>
        </w:trPr>
        <w:tc>
          <w:tcPr>
            <w:tcW w:w="0" w:type="auto"/>
            <w:vAlign w:val="center"/>
          </w:tcPr>
          <w:p w14:paraId="7C687AC5" w14:textId="0ADC2B3D" w:rsidR="003B6231" w:rsidRPr="005C6E63" w:rsidRDefault="003B6231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gridSpan w:val="2"/>
          </w:tcPr>
          <w:p w14:paraId="20F5A0FC" w14:textId="5188DCB7" w:rsidR="003B6231" w:rsidRPr="005C6E63" w:rsidRDefault="00F50715" w:rsidP="00954E1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Jeu de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MasterMind</w:t>
            </w:r>
            <w:proofErr w:type="spellEnd"/>
          </w:p>
        </w:tc>
      </w:tr>
      <w:tr w:rsidR="003B6231" w:rsidRPr="00954E16" w14:paraId="027E0217" w14:textId="77777777" w:rsidTr="00F50715">
        <w:trPr>
          <w:trHeight w:val="342"/>
        </w:trPr>
        <w:tc>
          <w:tcPr>
            <w:tcW w:w="0" w:type="auto"/>
          </w:tcPr>
          <w:p w14:paraId="167CBF83" w14:textId="2B9E246B" w:rsidR="003B6231" w:rsidRPr="005C6E63" w:rsidRDefault="003B6231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Objectif</w:t>
            </w:r>
          </w:p>
        </w:tc>
        <w:tc>
          <w:tcPr>
            <w:tcW w:w="0" w:type="auto"/>
            <w:gridSpan w:val="2"/>
          </w:tcPr>
          <w:p w14:paraId="06583F38" w14:textId="0823693C" w:rsidR="003B6231" w:rsidRPr="005C6E63" w:rsidRDefault="00B54536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Faire</w:t>
            </w:r>
            <w:r w:rsidR="005E7F2B">
              <w:rPr>
                <w:rFonts w:ascii="Verdana" w:hAnsi="Verdana"/>
                <w:sz w:val="22"/>
                <w:szCs w:val="22"/>
              </w:rPr>
              <w:t xml:space="preserve"> </w:t>
            </w:r>
            <w:r w:rsidR="00F50715" w:rsidRPr="00F50715">
              <w:rPr>
                <w:rFonts w:ascii="Verdana" w:hAnsi="Verdana"/>
                <w:sz w:val="22"/>
                <w:szCs w:val="22"/>
              </w:rPr>
              <w:t>le jeu se jouer sur la console.</w:t>
            </w:r>
          </w:p>
        </w:tc>
      </w:tr>
      <w:tr w:rsidR="003B6231" w:rsidRPr="00954E16" w14:paraId="25FC4C4C" w14:textId="77777777" w:rsidTr="00F50715">
        <w:trPr>
          <w:trHeight w:val="342"/>
        </w:trPr>
        <w:tc>
          <w:tcPr>
            <w:tcW w:w="0" w:type="auto"/>
          </w:tcPr>
          <w:p w14:paraId="026F3503" w14:textId="67DBE962" w:rsidR="003B6231" w:rsidRPr="005C6E63" w:rsidRDefault="003B6231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Durée</w:t>
            </w:r>
          </w:p>
        </w:tc>
        <w:tc>
          <w:tcPr>
            <w:tcW w:w="0" w:type="auto"/>
            <w:gridSpan w:val="2"/>
          </w:tcPr>
          <w:p w14:paraId="6FEB03C3" w14:textId="4129E0C9" w:rsidR="003B6231" w:rsidRPr="005C6E63" w:rsidRDefault="00B54536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 xml:space="preserve">3 semaines </w:t>
            </w:r>
          </w:p>
        </w:tc>
      </w:tr>
      <w:tr w:rsidR="003B6231" w:rsidRPr="00F50715" w14:paraId="77C23D1E" w14:textId="77777777" w:rsidTr="00F50715">
        <w:trPr>
          <w:trHeight w:val="342"/>
        </w:trPr>
        <w:tc>
          <w:tcPr>
            <w:tcW w:w="0" w:type="auto"/>
          </w:tcPr>
          <w:p w14:paraId="1D93A6C2" w14:textId="61804AE5" w:rsidR="003B6231" w:rsidRPr="005C6E63" w:rsidRDefault="003B6231" w:rsidP="00954E16">
            <w:pPr>
              <w:rPr>
                <w:rFonts w:ascii="Verdana" w:hAnsi="Verdana"/>
                <w:sz w:val="22"/>
                <w:szCs w:val="22"/>
              </w:rPr>
            </w:pPr>
            <w:r w:rsidRPr="005C6E63">
              <w:rPr>
                <w:rFonts w:ascii="Verdana" w:hAnsi="Verdana"/>
                <w:sz w:val="22"/>
                <w:szCs w:val="22"/>
              </w:rPr>
              <w:t>Outils</w:t>
            </w:r>
          </w:p>
        </w:tc>
        <w:tc>
          <w:tcPr>
            <w:tcW w:w="0" w:type="auto"/>
            <w:gridSpan w:val="2"/>
          </w:tcPr>
          <w:p w14:paraId="449DE0B4" w14:textId="639AE32F" w:rsidR="003B6231" w:rsidRPr="00F50715" w:rsidRDefault="00B54536" w:rsidP="00954E16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 w:rsidRPr="00F50715">
              <w:rPr>
                <w:rFonts w:ascii="Verdana" w:hAnsi="Verdana"/>
                <w:sz w:val="22"/>
                <w:szCs w:val="22"/>
                <w:lang w:val="en-US"/>
              </w:rPr>
              <w:t>Word</w:t>
            </w:r>
          </w:p>
        </w:tc>
      </w:tr>
    </w:tbl>
    <w:p w14:paraId="35211E93" w14:textId="370DD0F7" w:rsidR="00BA5371" w:rsidRDefault="004C6004" w:rsidP="00BA5371">
      <w:pPr>
        <w:pStyle w:val="Titre1"/>
      </w:pPr>
      <w:bookmarkStart w:id="1" w:name="_Toc149865678"/>
      <w:r>
        <w:t>Introduction</w:t>
      </w:r>
      <w:bookmarkEnd w:id="1"/>
    </w:p>
    <w:p w14:paraId="0FE75D44" w14:textId="2301635F" w:rsidR="002F3F11" w:rsidRDefault="00F50715" w:rsidP="00F50715">
      <w:r w:rsidRPr="00F50715">
        <w:t xml:space="preserve">La société « </w:t>
      </w:r>
      <w:proofErr w:type="spellStart"/>
      <w:r w:rsidRPr="00F50715">
        <w:t>Vintagious</w:t>
      </w:r>
      <w:proofErr w:type="spellEnd"/>
      <w:r w:rsidRPr="00F50715">
        <w:t xml:space="preserve"> » veut remettre le célèbre jeu « </w:t>
      </w:r>
      <w:proofErr w:type="spellStart"/>
      <w:r w:rsidRPr="00F50715">
        <w:t>mastermind</w:t>
      </w:r>
      <w:proofErr w:type="spellEnd"/>
      <w:r w:rsidRPr="00F50715">
        <w:t xml:space="preserve"> » au goût du jour</w:t>
      </w:r>
      <w:r>
        <w:t xml:space="preserve"> </w:t>
      </w:r>
      <w:r w:rsidRPr="00F50715">
        <w:t xml:space="preserve">avec une interface « </w:t>
      </w:r>
      <w:proofErr w:type="spellStart"/>
      <w:r w:rsidRPr="00F50715">
        <w:t>old</w:t>
      </w:r>
      <w:proofErr w:type="spellEnd"/>
      <w:r w:rsidRPr="00F50715">
        <w:t xml:space="preserve"> style », le but étant de pouvoir le packager sur une</w:t>
      </w:r>
      <w:r>
        <w:t xml:space="preserve"> </w:t>
      </w:r>
      <w:r w:rsidRPr="00F50715">
        <w:t>plateforme minimale (</w:t>
      </w:r>
      <w:proofErr w:type="spellStart"/>
      <w:r w:rsidRPr="00F50715">
        <w:t>iot</w:t>
      </w:r>
      <w:proofErr w:type="spellEnd"/>
      <w:r w:rsidRPr="00F50715">
        <w:t>) pour un prix moins cher que le jeu en plastique…</w:t>
      </w:r>
    </w:p>
    <w:p w14:paraId="5DE53A46" w14:textId="7A2F88F5" w:rsidR="002F3F11" w:rsidRDefault="002F3F11" w:rsidP="002F3F11">
      <w:pPr>
        <w:pStyle w:val="Titre2"/>
      </w:pPr>
      <w:bookmarkStart w:id="2" w:name="_Toc149865679"/>
      <w:r w:rsidRPr="002F3F11">
        <w:t>Fonctionnalités obligatoires</w:t>
      </w:r>
      <w:bookmarkEnd w:id="2"/>
    </w:p>
    <w:p w14:paraId="2429CAA1" w14:textId="77777777" w:rsidR="002F3F11" w:rsidRDefault="002F3F11" w:rsidP="000531DB">
      <w:pPr>
        <w:pStyle w:val="Paragraphedeliste"/>
        <w:numPr>
          <w:ilvl w:val="0"/>
          <w:numId w:val="5"/>
        </w:numPr>
      </w:pPr>
      <w:r>
        <w:t>Combinaison de 4 (répétition possible de couleur =&gt; attention au décompte)</w:t>
      </w:r>
    </w:p>
    <w:p w14:paraId="724F4639" w14:textId="40B2B750" w:rsidR="002F3F11" w:rsidRDefault="002F3F11" w:rsidP="000531DB">
      <w:pPr>
        <w:pStyle w:val="Paragraphedeliste"/>
        <w:numPr>
          <w:ilvl w:val="0"/>
          <w:numId w:val="5"/>
        </w:numPr>
      </w:pPr>
      <w:r>
        <w:t>7 couleurs possibles</w:t>
      </w:r>
    </w:p>
    <w:p w14:paraId="6645DA56" w14:textId="69F2B640" w:rsidR="002F3F11" w:rsidRDefault="002F3F11" w:rsidP="000531DB">
      <w:pPr>
        <w:pStyle w:val="Paragraphedeliste"/>
        <w:numPr>
          <w:ilvl w:val="0"/>
          <w:numId w:val="5"/>
        </w:numPr>
      </w:pPr>
      <w:r>
        <w:t>10 essais</w:t>
      </w:r>
    </w:p>
    <w:p w14:paraId="06993A61" w14:textId="20D389D8" w:rsidR="002F3F11" w:rsidRDefault="002F3F11" w:rsidP="000531DB">
      <w:pPr>
        <w:pStyle w:val="Paragraphedeliste"/>
        <w:numPr>
          <w:ilvl w:val="0"/>
          <w:numId w:val="5"/>
        </w:numPr>
      </w:pPr>
      <w:r>
        <w:t>Sélection aléatoire d’une combinaison par l’ordinateur</w:t>
      </w:r>
    </w:p>
    <w:p w14:paraId="13C4EC44" w14:textId="47E3546F" w:rsidR="002F3F11" w:rsidRDefault="002F3F11" w:rsidP="002F3F11">
      <w:pPr>
        <w:pStyle w:val="Titre1"/>
      </w:pPr>
      <w:bookmarkStart w:id="3" w:name="_Toc149865680"/>
      <w:r w:rsidRPr="002F3F11">
        <w:t>Évaluation</w:t>
      </w:r>
      <w:bookmarkEnd w:id="3"/>
    </w:p>
    <w:p w14:paraId="649F6A5B" w14:textId="256186FC" w:rsidR="002F3F11" w:rsidRPr="002F3F11" w:rsidRDefault="000531DB" w:rsidP="000531DB">
      <w:bookmarkStart w:id="4" w:name="_Hlk149865631"/>
      <w:r>
        <w:t>Ce projet a été pour moi une excellente opportunité de pratique.</w:t>
      </w:r>
      <w:r>
        <w:t xml:space="preserve"> </w:t>
      </w:r>
      <w:r>
        <w:t>J'ai appris beaucoup de nouvelles informations et j'ai eu la chance d'utiliser ces informations.</w:t>
      </w:r>
      <w:r>
        <w:t xml:space="preserve"> </w:t>
      </w:r>
      <w:r>
        <w:t>Vous m'avez été très utile en fournissant des informations explicatives sur les endroits où je me suis retrouvé bloqué</w:t>
      </w:r>
      <w:bookmarkEnd w:id="4"/>
      <w:r>
        <w:t>.</w:t>
      </w:r>
      <w:r>
        <w:tab/>
      </w:r>
      <w:r>
        <w:tab/>
      </w:r>
      <w:r>
        <w:tab/>
      </w:r>
    </w:p>
    <w:p w14:paraId="12F10A0D" w14:textId="7655CB88" w:rsidR="002F3F11" w:rsidRPr="002F3F11" w:rsidRDefault="002F3F11" w:rsidP="002F3F11">
      <w:pPr>
        <w:pStyle w:val="Titre2"/>
      </w:pPr>
      <w:bookmarkStart w:id="5" w:name="_Toc149865681"/>
      <w:r>
        <w:t>Qui fonctionnent</w:t>
      </w:r>
      <w:bookmarkEnd w:id="5"/>
    </w:p>
    <w:p w14:paraId="111E85E4" w14:textId="77777777" w:rsidR="002F3F11" w:rsidRDefault="002F3F11" w:rsidP="002F3F11">
      <w:pPr>
        <w:pStyle w:val="Paragraphedeliste"/>
        <w:numPr>
          <w:ilvl w:val="0"/>
          <w:numId w:val="3"/>
        </w:numPr>
      </w:pPr>
      <w:r>
        <w:t>Information en couleur et selon la position :</w:t>
      </w:r>
    </w:p>
    <w:p w14:paraId="5B0347BB" w14:textId="77777777" w:rsidR="002F3F11" w:rsidRDefault="002F3F11" w:rsidP="002F3F11">
      <w:pPr>
        <w:pStyle w:val="Paragraphedeliste"/>
        <w:numPr>
          <w:ilvl w:val="0"/>
          <w:numId w:val="3"/>
        </w:numPr>
      </w:pPr>
      <w:r>
        <w:t>Éviter les doublons</w:t>
      </w:r>
      <w:r>
        <w:tab/>
      </w:r>
    </w:p>
    <w:p w14:paraId="27E3AAD9" w14:textId="35462E61" w:rsidR="002F3F11" w:rsidRDefault="002F3F11" w:rsidP="002F3F11">
      <w:pPr>
        <w:pStyle w:val="Paragraphedeliste"/>
        <w:numPr>
          <w:ilvl w:val="0"/>
          <w:numId w:val="3"/>
        </w:numPr>
      </w:pPr>
      <w:r>
        <w:t>Couleurs pouvant être choisies.</w:t>
      </w:r>
    </w:p>
    <w:p w14:paraId="641E1F78" w14:textId="7804A59F" w:rsidR="002F3F11" w:rsidRDefault="002F3F11" w:rsidP="002F3F11">
      <w:pPr>
        <w:pStyle w:val="Paragraphedeliste"/>
        <w:numPr>
          <w:ilvl w:val="0"/>
          <w:numId w:val="3"/>
        </w:numPr>
      </w:pPr>
      <w:r>
        <w:t>Le jeu continue jusqu'à ce que vous gagniez ou perdiez.</w:t>
      </w:r>
    </w:p>
    <w:p w14:paraId="72AA3A39" w14:textId="2F5E9750" w:rsidR="002F3F11" w:rsidRDefault="002F3F11" w:rsidP="002F3F11">
      <w:pPr>
        <w:pStyle w:val="Paragraphedeliste"/>
        <w:numPr>
          <w:ilvl w:val="0"/>
          <w:numId w:val="3"/>
        </w:numPr>
      </w:pPr>
      <w:proofErr w:type="gramStart"/>
      <w:r>
        <w:t>introduction</w:t>
      </w:r>
      <w:proofErr w:type="gramEnd"/>
      <w:r>
        <w:t xml:space="preserve"> de jeu.</w:t>
      </w:r>
    </w:p>
    <w:p w14:paraId="078891AD" w14:textId="536DD471" w:rsidR="002F3F11" w:rsidRDefault="002F3F11" w:rsidP="002F3F11">
      <w:pPr>
        <w:pStyle w:val="Paragraphedeliste"/>
        <w:numPr>
          <w:ilvl w:val="0"/>
          <w:numId w:val="3"/>
        </w:numPr>
      </w:pPr>
      <w:r>
        <w:t>L'ordinateur génère 4 nombres aléatoires compris entre 0 et 7.</w:t>
      </w:r>
    </w:p>
    <w:p w14:paraId="1D493BCB" w14:textId="24B4E9E3" w:rsidR="002F3F11" w:rsidRDefault="002F3F11" w:rsidP="002F3F11">
      <w:pPr>
        <w:pStyle w:val="Paragraphedeliste"/>
        <w:numPr>
          <w:ilvl w:val="0"/>
          <w:numId w:val="3"/>
        </w:numPr>
      </w:pPr>
      <w:r>
        <w:t xml:space="preserve">Il utilise les nombres générés comme index. Ajoute les couleurs de cet index au nouveau </w:t>
      </w:r>
      <w:proofErr w:type="spellStart"/>
      <w:r>
        <w:t>array</w:t>
      </w:r>
      <w:proofErr w:type="spellEnd"/>
      <w:r>
        <w:t>.</w:t>
      </w:r>
    </w:p>
    <w:p w14:paraId="1D879917" w14:textId="24001BF8" w:rsidR="002F3F11" w:rsidRDefault="002F3F11" w:rsidP="002F3F11">
      <w:pPr>
        <w:pStyle w:val="Paragraphedeliste"/>
        <w:numPr>
          <w:ilvl w:val="0"/>
          <w:numId w:val="3"/>
        </w:numPr>
      </w:pPr>
      <w:r>
        <w:t xml:space="preserve">L'utilisateur est invité à choisir 4 couleurs. Les couleurs saisies sont transférées vers une variable et transformer </w:t>
      </w:r>
      <w:proofErr w:type="spellStart"/>
      <w:r>
        <w:t>uppercase</w:t>
      </w:r>
      <w:proofErr w:type="spellEnd"/>
      <w:r>
        <w:t xml:space="preserve"> et char.</w:t>
      </w:r>
    </w:p>
    <w:p w14:paraId="48AC46C6" w14:textId="0157FFAA" w:rsidR="002F3F11" w:rsidRDefault="002F3F11" w:rsidP="002F3F11">
      <w:pPr>
        <w:pStyle w:val="Paragraphedeliste"/>
        <w:numPr>
          <w:ilvl w:val="0"/>
          <w:numId w:val="3"/>
        </w:numPr>
      </w:pPr>
      <w:r>
        <w:t>La validité de la sélection de couleurs saisie et du nombre de caractères est vérifiée.</w:t>
      </w:r>
    </w:p>
    <w:p w14:paraId="1423F844" w14:textId="249FF3FF" w:rsidR="002F3F11" w:rsidRDefault="002F3F11" w:rsidP="002F3F11">
      <w:pPr>
        <w:pStyle w:val="Paragraphedeliste"/>
        <w:numPr>
          <w:ilvl w:val="0"/>
          <w:numId w:val="3"/>
        </w:numPr>
      </w:pPr>
      <w:r>
        <w:t>Les couleurs de l'ordinateur et de l'utilisateur sont comparées par même index.</w:t>
      </w:r>
    </w:p>
    <w:p w14:paraId="42F8167B" w14:textId="6B6C2367" w:rsidR="002F3F11" w:rsidRDefault="002F3F11" w:rsidP="002F3F11">
      <w:pPr>
        <w:pStyle w:val="Paragraphedeliste"/>
        <w:numPr>
          <w:ilvl w:val="0"/>
          <w:numId w:val="3"/>
        </w:numPr>
      </w:pPr>
      <w:r>
        <w:t xml:space="preserve">Les couleurs de l'ordinateur et de l'utilisateur sont comparées par </w:t>
      </w:r>
      <w:r>
        <w:t>diffèrent</w:t>
      </w:r>
      <w:r>
        <w:t xml:space="preserve"> index.</w:t>
      </w:r>
    </w:p>
    <w:p w14:paraId="428334FD" w14:textId="608C4C4D" w:rsidR="002F3F11" w:rsidRDefault="002F3F11" w:rsidP="002F3F11">
      <w:pPr>
        <w:pStyle w:val="Paragraphedeliste"/>
        <w:numPr>
          <w:ilvl w:val="0"/>
          <w:numId w:val="3"/>
        </w:numPr>
      </w:pPr>
      <w:r>
        <w:t>Après évaluation, le résultat est affiché sur la console.</w:t>
      </w:r>
    </w:p>
    <w:p w14:paraId="3E94B29D" w14:textId="15E0F7EB" w:rsidR="002F3F11" w:rsidRDefault="002F3F11" w:rsidP="002F3F11">
      <w:pPr>
        <w:pStyle w:val="Paragraphedeliste"/>
        <w:numPr>
          <w:ilvl w:val="0"/>
          <w:numId w:val="3"/>
        </w:numPr>
      </w:pPr>
      <w:r>
        <w:t>Combinaison entre 2 et 6</w:t>
      </w:r>
    </w:p>
    <w:p w14:paraId="69950FAB" w14:textId="77777777" w:rsidR="002F3F11" w:rsidRDefault="002F3F11" w:rsidP="002F3F11"/>
    <w:p w14:paraId="1686FCC6" w14:textId="77777777" w:rsidR="002F3F11" w:rsidRDefault="002F3F11" w:rsidP="002F3F11">
      <w:pPr>
        <w:pStyle w:val="Titre2"/>
      </w:pPr>
      <w:bookmarkStart w:id="6" w:name="_Toc149865682"/>
      <w:r>
        <w:lastRenderedPageBreak/>
        <w:t>Que ne fonctionnent pas</w:t>
      </w:r>
      <w:bookmarkEnd w:id="6"/>
    </w:p>
    <w:p w14:paraId="6E244064" w14:textId="6F0B9509" w:rsidR="002F3F11" w:rsidRDefault="002F3F11" w:rsidP="002F3F11">
      <w:pPr>
        <w:pStyle w:val="Paragraphedeliste"/>
        <w:numPr>
          <w:ilvl w:val="0"/>
          <w:numId w:val="4"/>
        </w:numPr>
      </w:pPr>
      <w:r>
        <w:t xml:space="preserve">Difficulté adaptable </w:t>
      </w:r>
    </w:p>
    <w:p w14:paraId="44F062F0" w14:textId="5DAFCFC4" w:rsidR="005C6E63" w:rsidRPr="000531DB" w:rsidRDefault="002F3F11" w:rsidP="000531DB">
      <w:pPr>
        <w:pStyle w:val="Paragraphedeliste"/>
        <w:numPr>
          <w:ilvl w:val="0"/>
          <w:numId w:val="4"/>
        </w:numPr>
      </w:pPr>
      <w:r>
        <w:t>Mode 2 joueurs (chaque joueur écrit sa combinaison au clavier (sans que celle-ci ne s’affiche)</w:t>
      </w:r>
    </w:p>
    <w:p w14:paraId="076973D1" w14:textId="149878D0" w:rsidR="004C6004" w:rsidRDefault="004C6004" w:rsidP="008A27C4">
      <w:pPr>
        <w:pStyle w:val="Titre1"/>
      </w:pPr>
      <w:bookmarkStart w:id="7" w:name="_Toc149865683"/>
      <w:r>
        <w:t>Conclusion</w:t>
      </w:r>
      <w:bookmarkEnd w:id="7"/>
    </w:p>
    <w:p w14:paraId="213DAE86" w14:textId="11A268AE" w:rsidR="00BD020C" w:rsidRPr="005C6E63" w:rsidRDefault="00547522" w:rsidP="004F7664">
      <w:pPr>
        <w:spacing w:before="120" w:after="120" w:line="360" w:lineRule="auto"/>
        <w:rPr>
          <w:rFonts w:ascii="Verdana" w:hAnsi="Verdana"/>
        </w:rPr>
      </w:pPr>
      <w:r w:rsidRPr="005C6E63">
        <w:rPr>
          <w:rFonts w:ascii="Verdana" w:hAnsi="Verdana"/>
        </w:rPr>
        <w:t>Cette mesure est une bonne initiative prise par l’entreprise</w:t>
      </w:r>
      <w:r w:rsidR="00391F5B">
        <w:rPr>
          <w:rFonts w:ascii="Verdana" w:hAnsi="Verdana"/>
        </w:rPr>
        <w:t>,</w:t>
      </w:r>
      <w:r w:rsidRPr="005C6E63">
        <w:rPr>
          <w:rFonts w:ascii="Verdana" w:hAnsi="Verdana"/>
        </w:rPr>
        <w:t xml:space="preserve"> afin de protéger les données sensibles, </w:t>
      </w:r>
      <w:r w:rsidR="00775E43">
        <w:rPr>
          <w:rFonts w:ascii="Verdana" w:hAnsi="Verdana"/>
        </w:rPr>
        <w:t>ainsi</w:t>
      </w:r>
      <w:r w:rsidRPr="005C6E63">
        <w:rPr>
          <w:rFonts w:ascii="Verdana" w:hAnsi="Verdana"/>
        </w:rPr>
        <w:t xml:space="preserve"> en cas de perte d’un disque amovible</w:t>
      </w:r>
      <w:r w:rsidR="00775E43">
        <w:rPr>
          <w:rFonts w:ascii="Verdana" w:hAnsi="Verdana"/>
        </w:rPr>
        <w:t>,</w:t>
      </w:r>
      <w:r w:rsidRPr="005C6E63">
        <w:rPr>
          <w:rFonts w:ascii="Verdana" w:hAnsi="Verdana"/>
        </w:rPr>
        <w:t xml:space="preserve"> </w:t>
      </w:r>
      <w:r w:rsidR="00923820">
        <w:rPr>
          <w:rFonts w:ascii="Verdana" w:hAnsi="Verdana"/>
        </w:rPr>
        <w:t>ils</w:t>
      </w:r>
      <w:r w:rsidRPr="005C6E63">
        <w:rPr>
          <w:rFonts w:ascii="Verdana" w:hAnsi="Verdana"/>
        </w:rPr>
        <w:t xml:space="preserve"> </w:t>
      </w:r>
      <w:r w:rsidR="00775E43">
        <w:rPr>
          <w:rFonts w:ascii="Verdana" w:hAnsi="Verdana"/>
        </w:rPr>
        <w:t>seront</w:t>
      </w:r>
      <w:r w:rsidRPr="005C6E63">
        <w:rPr>
          <w:rFonts w:ascii="Verdana" w:hAnsi="Verdana"/>
        </w:rPr>
        <w:t xml:space="preserve"> </w:t>
      </w:r>
      <w:r w:rsidR="00775E43">
        <w:rPr>
          <w:rFonts w:ascii="Verdana" w:hAnsi="Verdana"/>
        </w:rPr>
        <w:t>en</w:t>
      </w:r>
      <w:r w:rsidRPr="005C6E63">
        <w:rPr>
          <w:rFonts w:ascii="Verdana" w:hAnsi="Verdana"/>
        </w:rPr>
        <w:t xml:space="preserve"> sécurité.</w:t>
      </w:r>
      <w:r w:rsidR="00BD020C" w:rsidRPr="005C6E63">
        <w:rPr>
          <w:rFonts w:ascii="Verdana" w:hAnsi="Verdana"/>
        </w:rPr>
        <w:t xml:space="preserve"> Avec </w:t>
      </w:r>
      <w:r w:rsidR="008A3C90" w:rsidRPr="005C6E63">
        <w:rPr>
          <w:rFonts w:ascii="Verdana" w:hAnsi="Verdana"/>
        </w:rPr>
        <w:t>USB S</w:t>
      </w:r>
      <w:r w:rsidR="00BD020C" w:rsidRPr="005C6E63">
        <w:rPr>
          <w:rFonts w:ascii="Verdana" w:hAnsi="Verdana"/>
        </w:rPr>
        <w:t>afeguard</w:t>
      </w:r>
      <w:r w:rsidR="00775E43">
        <w:rPr>
          <w:rFonts w:ascii="Verdana" w:hAnsi="Verdana"/>
        </w:rPr>
        <w:t>,</w:t>
      </w:r>
      <w:r w:rsidR="00BD020C" w:rsidRPr="005C6E63">
        <w:rPr>
          <w:rFonts w:ascii="Verdana" w:hAnsi="Verdana"/>
        </w:rPr>
        <w:t xml:space="preserve"> ils peuvent sélectionner les fichiers qu’ils </w:t>
      </w:r>
      <w:r w:rsidR="00C96B4F">
        <w:rPr>
          <w:rFonts w:ascii="Verdana" w:hAnsi="Verdana"/>
        </w:rPr>
        <w:t xml:space="preserve">souhaitent </w:t>
      </w:r>
      <w:r w:rsidR="00C96B4F" w:rsidRPr="005C6E63">
        <w:rPr>
          <w:rFonts w:ascii="Verdana" w:hAnsi="Verdana"/>
        </w:rPr>
        <w:t>chiffrer</w:t>
      </w:r>
      <w:r w:rsidR="00775E43">
        <w:rPr>
          <w:rFonts w:ascii="Verdana" w:hAnsi="Verdana"/>
        </w:rPr>
        <w:t>,</w:t>
      </w:r>
      <w:r w:rsidR="005E7F2B">
        <w:rPr>
          <w:rFonts w:ascii="Verdana" w:hAnsi="Verdana"/>
        </w:rPr>
        <w:t xml:space="preserve"> en</w:t>
      </w:r>
      <w:r w:rsidR="00775E43">
        <w:rPr>
          <w:rFonts w:ascii="Verdana" w:hAnsi="Verdana"/>
        </w:rPr>
        <w:t xml:space="preserve"> les</w:t>
      </w:r>
      <w:r w:rsidR="00923820">
        <w:rPr>
          <w:rFonts w:ascii="Verdana" w:hAnsi="Verdana"/>
        </w:rPr>
        <w:t xml:space="preserve"> placent dans le lecteur virtuel</w:t>
      </w:r>
      <w:r w:rsidR="00BD020C" w:rsidRPr="005C6E63">
        <w:rPr>
          <w:rFonts w:ascii="Verdana" w:hAnsi="Verdana"/>
        </w:rPr>
        <w:t>.</w:t>
      </w:r>
    </w:p>
    <w:p w14:paraId="385F831A" w14:textId="22EB7B75" w:rsidR="00547522" w:rsidRPr="005C6E63" w:rsidRDefault="00BD020C" w:rsidP="004F7664">
      <w:pPr>
        <w:spacing w:before="120" w:after="120" w:line="360" w:lineRule="auto"/>
        <w:rPr>
          <w:rFonts w:ascii="Verdana" w:hAnsi="Verdana"/>
        </w:rPr>
      </w:pPr>
      <w:r w:rsidRPr="005C6E63">
        <w:rPr>
          <w:rFonts w:ascii="Verdana" w:hAnsi="Verdana"/>
        </w:rPr>
        <w:t>Donc même si quelqu’un ouvre le périphérique externe</w:t>
      </w:r>
      <w:r w:rsidR="00775E43">
        <w:rPr>
          <w:rFonts w:ascii="Verdana" w:hAnsi="Verdana"/>
        </w:rPr>
        <w:t>, il</w:t>
      </w:r>
      <w:r w:rsidRPr="005C6E63">
        <w:rPr>
          <w:rFonts w:ascii="Verdana" w:hAnsi="Verdana"/>
        </w:rPr>
        <w:t xml:space="preserve"> n’aura pas accès aux données prot</w:t>
      </w:r>
      <w:r w:rsidR="00775E43">
        <w:rPr>
          <w:rFonts w:ascii="Verdana" w:hAnsi="Verdana"/>
        </w:rPr>
        <w:t>é</w:t>
      </w:r>
      <w:r w:rsidRPr="005C6E63">
        <w:rPr>
          <w:rFonts w:ascii="Verdana" w:hAnsi="Verdana"/>
        </w:rPr>
        <w:t>g</w:t>
      </w:r>
      <w:r w:rsidR="00775E43">
        <w:rPr>
          <w:rFonts w:ascii="Verdana" w:hAnsi="Verdana"/>
        </w:rPr>
        <w:t>ée</w:t>
      </w:r>
      <w:r w:rsidRPr="005C6E63">
        <w:rPr>
          <w:rFonts w:ascii="Verdana" w:hAnsi="Verdana"/>
        </w:rPr>
        <w:t>s</w:t>
      </w:r>
      <w:r w:rsidR="00923820">
        <w:rPr>
          <w:rFonts w:ascii="Verdana" w:hAnsi="Verdana"/>
        </w:rPr>
        <w:t xml:space="preserve"> par </w:t>
      </w:r>
      <w:r w:rsidR="00775E43">
        <w:rPr>
          <w:rFonts w:ascii="Verdana" w:hAnsi="Verdana"/>
        </w:rPr>
        <w:t>l</w:t>
      </w:r>
      <w:r w:rsidR="00923820">
        <w:rPr>
          <w:rFonts w:ascii="Verdana" w:hAnsi="Verdana"/>
        </w:rPr>
        <w:t>e lecteur virtuel</w:t>
      </w:r>
      <w:r w:rsidRPr="005C6E63">
        <w:rPr>
          <w:rFonts w:ascii="Verdana" w:hAnsi="Verdana"/>
        </w:rPr>
        <w:t>.</w:t>
      </w:r>
    </w:p>
    <w:p w14:paraId="55EDA68A" w14:textId="0710645E" w:rsidR="004C6004" w:rsidRDefault="004C6004" w:rsidP="008A27C4">
      <w:pPr>
        <w:pStyle w:val="Titre1"/>
      </w:pPr>
      <w:bookmarkStart w:id="8" w:name="_Toc149865684"/>
      <w:r>
        <w:t>Bibliographie / Webographie</w:t>
      </w:r>
      <w:bookmarkEnd w:id="8"/>
    </w:p>
    <w:p w14:paraId="5CC3FE6B" w14:textId="0E4E9890" w:rsidR="00E25409" w:rsidRPr="002F3F11" w:rsidRDefault="002F3F11">
      <w:pPr>
        <w:rPr>
          <w:rFonts w:cstheme="minorHAnsi"/>
          <w:sz w:val="24"/>
          <w:szCs w:val="24"/>
        </w:rPr>
      </w:pPr>
      <w:hyperlink r:id="rId9" w:history="1">
        <w:r w:rsidRPr="002F3F11">
          <w:rPr>
            <w:rStyle w:val="Lienhypertexte"/>
            <w:rFonts w:cstheme="minorHAnsi"/>
            <w:sz w:val="24"/>
            <w:szCs w:val="24"/>
          </w:rPr>
          <w:t>https://webgamesonline.com/mastermind/</w:t>
        </w:r>
      </w:hyperlink>
    </w:p>
    <w:p w14:paraId="0067FC22" w14:textId="05C2BE33" w:rsidR="002F3F11" w:rsidRPr="002F3F11" w:rsidRDefault="002F3F11">
      <w:pPr>
        <w:rPr>
          <w:rFonts w:cstheme="minorHAnsi"/>
          <w:sz w:val="24"/>
          <w:szCs w:val="24"/>
        </w:rPr>
      </w:pPr>
      <w:hyperlink r:id="rId10" w:history="1">
        <w:r w:rsidRPr="002F3F11">
          <w:rPr>
            <w:rStyle w:val="Lienhypertexte"/>
            <w:rFonts w:cstheme="minorHAnsi"/>
            <w:sz w:val="24"/>
            <w:szCs w:val="24"/>
          </w:rPr>
          <w:t>https://etml.icescrum.com</w:t>
        </w:r>
      </w:hyperlink>
    </w:p>
    <w:p w14:paraId="5A23FEE0" w14:textId="48EE0E05" w:rsidR="002F3F11" w:rsidRPr="002F3F11" w:rsidRDefault="002F3F11">
      <w:pPr>
        <w:rPr>
          <w:rFonts w:cstheme="minorHAnsi"/>
          <w:sz w:val="24"/>
          <w:szCs w:val="24"/>
        </w:rPr>
      </w:pPr>
      <w:r w:rsidRPr="002F3F11">
        <w:rPr>
          <w:rFonts w:cstheme="minorHAnsi"/>
          <w:sz w:val="24"/>
          <w:szCs w:val="24"/>
        </w:rPr>
        <w:t>https://github.com/</w:t>
      </w:r>
    </w:p>
    <w:sectPr w:rsidR="002F3F11" w:rsidRPr="002F3F11" w:rsidSect="008D2F7D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D2A5" w14:textId="77777777" w:rsidR="00F85BCB" w:rsidRDefault="00F85BCB" w:rsidP="00504360">
      <w:pPr>
        <w:spacing w:after="0" w:line="240" w:lineRule="auto"/>
      </w:pPr>
      <w:r>
        <w:separator/>
      </w:r>
    </w:p>
  </w:endnote>
  <w:endnote w:type="continuationSeparator" w:id="0">
    <w:p w14:paraId="07C10D2E" w14:textId="77777777" w:rsidR="00F85BCB" w:rsidRDefault="00F85BCB" w:rsidP="0050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2360"/>
      <w:gridCol w:w="3021"/>
    </w:tblGrid>
    <w:tr w:rsidR="00513797" w14:paraId="5A00A412" w14:textId="77777777" w:rsidTr="00513797">
      <w:trPr>
        <w:trHeight w:val="416"/>
      </w:trPr>
      <w:tc>
        <w:tcPr>
          <w:tcW w:w="3681" w:type="dxa"/>
          <w:vAlign w:val="center"/>
        </w:tcPr>
        <w:p w14:paraId="00710379" w14:textId="49D57179" w:rsidR="00513797" w:rsidRDefault="00513797" w:rsidP="00AC1538">
          <w:pPr>
            <w:pStyle w:val="Pieddepage"/>
            <w:jc w:val="left"/>
          </w:pPr>
          <w:r>
            <w:t>Auteurs : Mustafa Yildiz</w:t>
          </w:r>
        </w:p>
      </w:tc>
      <w:tc>
        <w:tcPr>
          <w:tcW w:w="2360" w:type="dxa"/>
          <w:vAlign w:val="center"/>
        </w:tcPr>
        <w:p w14:paraId="0A9EE744" w14:textId="77777777" w:rsidR="00513797" w:rsidRDefault="00513797" w:rsidP="00AC1538">
          <w:pPr>
            <w:pStyle w:val="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21" w:type="dxa"/>
          <w:vAlign w:val="center"/>
        </w:tcPr>
        <w:p w14:paraId="0D1AD8ED" w14:textId="77777777" w:rsidR="00513797" w:rsidRDefault="00513797" w:rsidP="00AC1538">
          <w:pPr>
            <w:pStyle w:val="Pieddepage"/>
            <w:jc w:val="right"/>
          </w:pPr>
          <w:r>
            <w:t xml:space="preserve">Créé le : </w:t>
          </w: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>
            <w:rPr>
              <w:noProof/>
            </w:rPr>
            <w:t>25.09.2023</w:t>
          </w:r>
          <w:r>
            <w:fldChar w:fldCharType="end"/>
          </w:r>
        </w:p>
      </w:tc>
    </w:tr>
    <w:tr w:rsidR="00513797" w14:paraId="4072701D" w14:textId="77777777" w:rsidTr="00513797">
      <w:trPr>
        <w:trHeight w:val="416"/>
      </w:trPr>
      <w:tc>
        <w:tcPr>
          <w:tcW w:w="9062" w:type="dxa"/>
          <w:gridSpan w:val="3"/>
        </w:tcPr>
        <w:p w14:paraId="65A32FEC" w14:textId="7D563B46" w:rsidR="00513797" w:rsidRDefault="00513797" w:rsidP="00513797">
          <w:pPr>
            <w:pStyle w:val="Pieddepage"/>
            <w:tabs>
              <w:tab w:val="clear" w:pos="4536"/>
              <w:tab w:val="clear" w:pos="9072"/>
              <w:tab w:val="center" w:pos="4423"/>
            </w:tabs>
          </w:pPr>
          <w:r>
            <w:t xml:space="preserve">Version 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INFO REVNUM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du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F50715">
            <w:rPr>
              <w:noProof/>
            </w:rPr>
            <w:t>25.10.2023</w:t>
          </w:r>
          <w:r>
            <w:fldChar w:fldCharType="end"/>
          </w:r>
        </w:p>
      </w:tc>
    </w:tr>
  </w:tbl>
  <w:p w14:paraId="0143DA49" w14:textId="06B24242" w:rsidR="00513797" w:rsidRDefault="00513797" w:rsidP="00513797">
    <w:pPr>
      <w:pStyle w:val="Pieddepage"/>
      <w:tabs>
        <w:tab w:val="clear" w:pos="4536"/>
        <w:tab w:val="clear" w:pos="9072"/>
        <w:tab w:val="left" w:pos="22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EF6F" w14:textId="77777777" w:rsidR="00F85BCB" w:rsidRDefault="00F85BCB" w:rsidP="00504360">
      <w:pPr>
        <w:spacing w:after="0" w:line="240" w:lineRule="auto"/>
      </w:pPr>
      <w:r>
        <w:separator/>
      </w:r>
    </w:p>
  </w:footnote>
  <w:footnote w:type="continuationSeparator" w:id="0">
    <w:p w14:paraId="2B2E3FF4" w14:textId="77777777" w:rsidR="00F85BCB" w:rsidRDefault="00F85BCB" w:rsidP="0050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2" w:type="dxa"/>
      <w:tblInd w:w="-3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4"/>
      <w:gridCol w:w="4537"/>
      <w:gridCol w:w="3261"/>
    </w:tblGrid>
    <w:tr w:rsidR="00513797" w14:paraId="3986B0C6" w14:textId="77777777" w:rsidTr="00504360">
      <w:trPr>
        <w:trHeight w:val="555"/>
      </w:trPr>
      <w:tc>
        <w:tcPr>
          <w:tcW w:w="1984" w:type="dxa"/>
        </w:tcPr>
        <w:p w14:paraId="23B13FC4" w14:textId="77777777" w:rsidR="00513797" w:rsidRDefault="00513797" w:rsidP="00504360">
          <w:pPr>
            <w:pStyle w:val="En-tte"/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3A35CE5" wp14:editId="1D2F91A3">
                <wp:simplePos x="0" y="0"/>
                <wp:positionH relativeFrom="column">
                  <wp:posOffset>-68580</wp:posOffset>
                </wp:positionH>
                <wp:positionV relativeFrom="paragraph">
                  <wp:posOffset>170815</wp:posOffset>
                </wp:positionV>
                <wp:extent cx="923925" cy="25844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377" y="20698"/>
                    <wp:lineTo x="21377" y="0"/>
                    <wp:lineTo x="0" y="0"/>
                  </wp:wrapPolygon>
                </wp:wrapTight>
                <wp:docPr id="8" name="Image 8" descr="Une image contenant Police, logo, symbole, Bleu électr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Police, logo, symbole, Bleu électriqu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58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7" w:type="dxa"/>
          <w:vAlign w:val="center"/>
        </w:tcPr>
        <w:p w14:paraId="61E80AA8" w14:textId="77777777" w:rsidR="00513797" w:rsidRPr="00016956" w:rsidRDefault="00513797" w:rsidP="00504360">
          <w:pPr>
            <w:pStyle w:val="En-tte"/>
            <w:jc w:val="center"/>
            <w:rPr>
              <w:b/>
              <w:bCs/>
              <w:sz w:val="28"/>
              <w:szCs w:val="28"/>
            </w:rPr>
          </w:pPr>
        </w:p>
        <w:p w14:paraId="1DEDC1AD" w14:textId="77777777" w:rsidR="00513797" w:rsidRPr="00AA377A" w:rsidRDefault="00513797" w:rsidP="00504360">
          <w:pPr>
            <w:jc w:val="center"/>
            <w:rPr>
              <w:rFonts w:ascii="Verdana" w:hAnsi="Verdana"/>
            </w:rPr>
          </w:pPr>
          <w:r w:rsidRPr="00AA377A">
            <w:rPr>
              <w:rFonts w:ascii="Verdana" w:hAnsi="Verdana"/>
              <w:b/>
              <w:bCs/>
              <w:sz w:val="28"/>
              <w:szCs w:val="28"/>
            </w:rPr>
            <w:t>ICT 214</w:t>
          </w:r>
        </w:p>
      </w:tc>
      <w:tc>
        <w:tcPr>
          <w:tcW w:w="3261" w:type="dxa"/>
        </w:tcPr>
        <w:p w14:paraId="452BB9E0" w14:textId="77777777" w:rsidR="00513797" w:rsidRDefault="00513797" w:rsidP="00504360">
          <w:pPr>
            <w:pStyle w:val="En-tte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4F2E8E4" wp14:editId="35DD4207">
                <wp:simplePos x="0" y="0"/>
                <wp:positionH relativeFrom="column">
                  <wp:posOffset>386080</wp:posOffset>
                </wp:positionH>
                <wp:positionV relativeFrom="paragraph">
                  <wp:posOffset>121407</wp:posOffset>
                </wp:positionV>
                <wp:extent cx="1267968" cy="304800"/>
                <wp:effectExtent l="0" t="0" r="8890" b="0"/>
                <wp:wrapTight wrapText="bothSides">
                  <wp:wrapPolygon edited="0">
                    <wp:start x="0" y="0"/>
                    <wp:lineTo x="0" y="20250"/>
                    <wp:lineTo x="21427" y="20250"/>
                    <wp:lineTo x="21427" y="0"/>
                    <wp:lineTo x="0" y="0"/>
                  </wp:wrapPolygon>
                </wp:wrapTight>
                <wp:docPr id="9" name="Image 9" descr="Une image contenant Police, texte, Graphique, typographi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Police, texte, Graphique, typographie&#10;&#10;Description générée automatiquement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968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7F387311" w14:textId="77777777" w:rsidR="00513797" w:rsidRPr="00504360" w:rsidRDefault="00513797" w:rsidP="005043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15"/>
    <w:multiLevelType w:val="hybridMultilevel"/>
    <w:tmpl w:val="0ACC8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9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33285B"/>
    <w:multiLevelType w:val="hybridMultilevel"/>
    <w:tmpl w:val="AD8A3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F27AC"/>
    <w:multiLevelType w:val="hybridMultilevel"/>
    <w:tmpl w:val="6F0A6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A7462"/>
    <w:multiLevelType w:val="hybridMultilevel"/>
    <w:tmpl w:val="2A6E2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1114">
    <w:abstractNumId w:val="0"/>
  </w:num>
  <w:num w:numId="2" w16cid:durableId="103769259">
    <w:abstractNumId w:val="1"/>
  </w:num>
  <w:num w:numId="3" w16cid:durableId="2064671092">
    <w:abstractNumId w:val="3"/>
  </w:num>
  <w:num w:numId="4" w16cid:durableId="137387033">
    <w:abstractNumId w:val="4"/>
  </w:num>
  <w:num w:numId="5" w16cid:durableId="4481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60"/>
    <w:rsid w:val="000037A4"/>
    <w:rsid w:val="00035ABB"/>
    <w:rsid w:val="00035EE8"/>
    <w:rsid w:val="0004086B"/>
    <w:rsid w:val="000531DB"/>
    <w:rsid w:val="001147A0"/>
    <w:rsid w:val="001148DF"/>
    <w:rsid w:val="0012436D"/>
    <w:rsid w:val="00132730"/>
    <w:rsid w:val="001479AB"/>
    <w:rsid w:val="0016014B"/>
    <w:rsid w:val="00162DE9"/>
    <w:rsid w:val="00165D5C"/>
    <w:rsid w:val="00190D29"/>
    <w:rsid w:val="001B6978"/>
    <w:rsid w:val="001C061B"/>
    <w:rsid w:val="00210484"/>
    <w:rsid w:val="00217B03"/>
    <w:rsid w:val="00270A3F"/>
    <w:rsid w:val="00270EF1"/>
    <w:rsid w:val="002749BB"/>
    <w:rsid w:val="0029617C"/>
    <w:rsid w:val="002A714E"/>
    <w:rsid w:val="002C2CA2"/>
    <w:rsid w:val="002F3F11"/>
    <w:rsid w:val="00321B88"/>
    <w:rsid w:val="003360FC"/>
    <w:rsid w:val="0035453B"/>
    <w:rsid w:val="00391F5B"/>
    <w:rsid w:val="003A09F2"/>
    <w:rsid w:val="003B6231"/>
    <w:rsid w:val="003F09F3"/>
    <w:rsid w:val="0040380F"/>
    <w:rsid w:val="00420F3C"/>
    <w:rsid w:val="004221B3"/>
    <w:rsid w:val="004379AA"/>
    <w:rsid w:val="004674D4"/>
    <w:rsid w:val="00467655"/>
    <w:rsid w:val="00474C4F"/>
    <w:rsid w:val="004945D7"/>
    <w:rsid w:val="004C4E16"/>
    <w:rsid w:val="004C6004"/>
    <w:rsid w:val="004E1FA1"/>
    <w:rsid w:val="004F7664"/>
    <w:rsid w:val="00504360"/>
    <w:rsid w:val="00513797"/>
    <w:rsid w:val="00514133"/>
    <w:rsid w:val="00530099"/>
    <w:rsid w:val="00546A21"/>
    <w:rsid w:val="00547522"/>
    <w:rsid w:val="00577B98"/>
    <w:rsid w:val="005C6E63"/>
    <w:rsid w:val="005D2BB0"/>
    <w:rsid w:val="005E7B76"/>
    <w:rsid w:val="005E7F2B"/>
    <w:rsid w:val="005F1DDC"/>
    <w:rsid w:val="00625FF9"/>
    <w:rsid w:val="006321C1"/>
    <w:rsid w:val="00653F0A"/>
    <w:rsid w:val="006C4E7D"/>
    <w:rsid w:val="006D2BAF"/>
    <w:rsid w:val="006D453F"/>
    <w:rsid w:val="006D4940"/>
    <w:rsid w:val="006E25B6"/>
    <w:rsid w:val="006F1992"/>
    <w:rsid w:val="00745B55"/>
    <w:rsid w:val="00752CE4"/>
    <w:rsid w:val="00775E43"/>
    <w:rsid w:val="00796079"/>
    <w:rsid w:val="007F4B6A"/>
    <w:rsid w:val="00801B25"/>
    <w:rsid w:val="008143F5"/>
    <w:rsid w:val="00833D30"/>
    <w:rsid w:val="00866886"/>
    <w:rsid w:val="00890FEF"/>
    <w:rsid w:val="008954DC"/>
    <w:rsid w:val="008A27C4"/>
    <w:rsid w:val="008A3C90"/>
    <w:rsid w:val="008B73E1"/>
    <w:rsid w:val="008C3A3B"/>
    <w:rsid w:val="008D2F7D"/>
    <w:rsid w:val="008D4626"/>
    <w:rsid w:val="008D5CE0"/>
    <w:rsid w:val="008E28AA"/>
    <w:rsid w:val="008E6112"/>
    <w:rsid w:val="00907CAA"/>
    <w:rsid w:val="00923820"/>
    <w:rsid w:val="009368DF"/>
    <w:rsid w:val="00954C0F"/>
    <w:rsid w:val="00954E16"/>
    <w:rsid w:val="0095711C"/>
    <w:rsid w:val="0096563D"/>
    <w:rsid w:val="0097616C"/>
    <w:rsid w:val="00984315"/>
    <w:rsid w:val="00993C48"/>
    <w:rsid w:val="009A34FD"/>
    <w:rsid w:val="009B1492"/>
    <w:rsid w:val="009B2527"/>
    <w:rsid w:val="00A25059"/>
    <w:rsid w:val="00A37BE4"/>
    <w:rsid w:val="00A42EC3"/>
    <w:rsid w:val="00A6262F"/>
    <w:rsid w:val="00AA377A"/>
    <w:rsid w:val="00AB591F"/>
    <w:rsid w:val="00AC1538"/>
    <w:rsid w:val="00AF6C98"/>
    <w:rsid w:val="00B53E51"/>
    <w:rsid w:val="00B541ED"/>
    <w:rsid w:val="00B54536"/>
    <w:rsid w:val="00B73427"/>
    <w:rsid w:val="00B94F5C"/>
    <w:rsid w:val="00BA5371"/>
    <w:rsid w:val="00BD020C"/>
    <w:rsid w:val="00BD0F67"/>
    <w:rsid w:val="00C24F2A"/>
    <w:rsid w:val="00C96B4F"/>
    <w:rsid w:val="00CE2A7C"/>
    <w:rsid w:val="00CE3797"/>
    <w:rsid w:val="00CF7409"/>
    <w:rsid w:val="00D02D98"/>
    <w:rsid w:val="00D0552F"/>
    <w:rsid w:val="00D12BD9"/>
    <w:rsid w:val="00D3580F"/>
    <w:rsid w:val="00D821BA"/>
    <w:rsid w:val="00D904B2"/>
    <w:rsid w:val="00DB4A3F"/>
    <w:rsid w:val="00DB6E07"/>
    <w:rsid w:val="00DE6206"/>
    <w:rsid w:val="00E101D2"/>
    <w:rsid w:val="00E110C3"/>
    <w:rsid w:val="00E117AB"/>
    <w:rsid w:val="00E25409"/>
    <w:rsid w:val="00E601DB"/>
    <w:rsid w:val="00E7019B"/>
    <w:rsid w:val="00E80FD9"/>
    <w:rsid w:val="00E8416E"/>
    <w:rsid w:val="00EB13A0"/>
    <w:rsid w:val="00EC6771"/>
    <w:rsid w:val="00EF22B3"/>
    <w:rsid w:val="00F06166"/>
    <w:rsid w:val="00F07D18"/>
    <w:rsid w:val="00F15AE6"/>
    <w:rsid w:val="00F50715"/>
    <w:rsid w:val="00F85BCB"/>
    <w:rsid w:val="00F85ED5"/>
    <w:rsid w:val="00FB4949"/>
    <w:rsid w:val="00FC652C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9EF17"/>
  <w15:chartTrackingRefBased/>
  <w15:docId w15:val="{4E1CE708-30FB-45B1-AF23-851B26A3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6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C6E63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6E63"/>
    <w:pPr>
      <w:keepNext/>
      <w:keepLines/>
      <w:numPr>
        <w:ilvl w:val="1"/>
        <w:numId w:val="2"/>
      </w:numPr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6E63"/>
    <w:pPr>
      <w:keepNext/>
      <w:keepLines/>
      <w:numPr>
        <w:ilvl w:val="2"/>
        <w:numId w:val="2"/>
      </w:numPr>
      <w:spacing w:before="40" w:after="0"/>
      <w:outlineLvl w:val="2"/>
    </w:pPr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27C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27C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27C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27C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27C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27C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4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4360"/>
  </w:style>
  <w:style w:type="paragraph" w:styleId="Pieddepage">
    <w:name w:val="footer"/>
    <w:basedOn w:val="Normal"/>
    <w:link w:val="PieddepageCar"/>
    <w:uiPriority w:val="99"/>
    <w:unhideWhenUsed/>
    <w:rsid w:val="00504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4360"/>
  </w:style>
  <w:style w:type="table" w:styleId="Grilledutableau">
    <w:name w:val="Table Grid"/>
    <w:basedOn w:val="TableauNormal"/>
    <w:uiPriority w:val="39"/>
    <w:rsid w:val="0050436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04360"/>
  </w:style>
  <w:style w:type="paragraph" w:styleId="Sansinterligne">
    <w:name w:val="No Spacing"/>
    <w:link w:val="SansinterligneCar"/>
    <w:uiPriority w:val="1"/>
    <w:qFormat/>
    <w:rsid w:val="006E25B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25B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C6E6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6E63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27C4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C6E63"/>
    <w:pPr>
      <w:tabs>
        <w:tab w:val="left" w:pos="440"/>
        <w:tab w:val="right" w:leader="dot" w:pos="9062"/>
      </w:tabs>
      <w:spacing w:after="100"/>
    </w:pPr>
    <w:rPr>
      <w:rFonts w:ascii="Verdana" w:hAnsi="Verdana"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A27C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A27C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5C6E63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2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27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27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A27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A27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A2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2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DB6E07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117AB"/>
    <w:pPr>
      <w:spacing w:after="0"/>
      <w:ind w:left="220" w:hanging="220"/>
      <w:jc w:val="left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117AB"/>
    <w:pPr>
      <w:spacing w:after="0"/>
      <w:ind w:left="440" w:hanging="220"/>
      <w:jc w:val="left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117AB"/>
    <w:pPr>
      <w:spacing w:after="0"/>
      <w:ind w:left="660" w:hanging="220"/>
      <w:jc w:val="left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117AB"/>
    <w:pPr>
      <w:spacing w:after="0"/>
      <w:ind w:left="880" w:hanging="220"/>
      <w:jc w:val="left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117AB"/>
    <w:pPr>
      <w:spacing w:after="0"/>
      <w:ind w:left="1100" w:hanging="220"/>
      <w:jc w:val="left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117AB"/>
    <w:pPr>
      <w:spacing w:after="0"/>
      <w:ind w:left="1320" w:hanging="220"/>
      <w:jc w:val="left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117AB"/>
    <w:pPr>
      <w:spacing w:after="0"/>
      <w:ind w:left="1540" w:hanging="220"/>
      <w:jc w:val="left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117AB"/>
    <w:pPr>
      <w:spacing w:after="0"/>
      <w:ind w:left="1760" w:hanging="220"/>
      <w:jc w:val="left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117AB"/>
    <w:pPr>
      <w:spacing w:after="0"/>
      <w:ind w:left="1980" w:hanging="220"/>
      <w:jc w:val="left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E117A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F3F1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F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tml.icescrum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gamesonline.com/mastermind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88FDB621A4D638ED90614067D5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6CBF62-4EA3-4F40-9094-A4708FBF3F51}"/>
      </w:docPartPr>
      <w:docPartBody>
        <w:p w:rsidR="00E20C30" w:rsidRDefault="00172FBA" w:rsidP="00172FBA">
          <w:pPr>
            <w:pStyle w:val="3E088FDB621A4D638ED90614067D581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0C498F08C304093A86C292BBC9F5C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B32B8-58C8-426D-9A20-42D471DF4DA4}"/>
      </w:docPartPr>
      <w:docPartBody>
        <w:p w:rsidR="00E20C30" w:rsidRDefault="00172FBA" w:rsidP="00172FBA">
          <w:pPr>
            <w:pStyle w:val="80C498F08C304093A86C292BBC9F5C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249B96AAFA54737B8A13A85E02CC7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02CCF0-9B8D-4A79-A65C-1E7ABCD73D60}"/>
      </w:docPartPr>
      <w:docPartBody>
        <w:p w:rsidR="00E20C30" w:rsidRDefault="00172FBA" w:rsidP="00172FBA">
          <w:pPr>
            <w:pStyle w:val="3249B96AAFA54737B8A13A85E02CC721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0CDF58109444FBA9D90C499D1A2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CED5B2-AD37-45C7-8D62-7E2721D18E33}"/>
      </w:docPartPr>
      <w:docPartBody>
        <w:p w:rsidR="00E20C30" w:rsidRDefault="00172FBA" w:rsidP="00172FBA">
          <w:pPr>
            <w:pStyle w:val="870CDF58109444FBA9D90C499D1A2978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F234F2A136494B0595C298F787BA45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8AE5B-368D-4240-899F-71E543EBFA18}"/>
      </w:docPartPr>
      <w:docPartBody>
        <w:p w:rsidR="00E20C30" w:rsidRDefault="00172FBA" w:rsidP="00172FBA">
          <w:pPr>
            <w:pStyle w:val="F234F2A136494B0595C298F787BA45F2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A"/>
    <w:rsid w:val="00172FBA"/>
    <w:rsid w:val="001F1C97"/>
    <w:rsid w:val="00232BA5"/>
    <w:rsid w:val="004A6422"/>
    <w:rsid w:val="00737571"/>
    <w:rsid w:val="00945C2B"/>
    <w:rsid w:val="009E0389"/>
    <w:rsid w:val="00CF203F"/>
    <w:rsid w:val="00DC3C85"/>
    <w:rsid w:val="00E20C30"/>
    <w:rsid w:val="00E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088FDB621A4D638ED90614067D581F">
    <w:name w:val="3E088FDB621A4D638ED90614067D581F"/>
    <w:rsid w:val="00172FBA"/>
  </w:style>
  <w:style w:type="paragraph" w:customStyle="1" w:styleId="80C498F08C304093A86C292BBC9F5CD3">
    <w:name w:val="80C498F08C304093A86C292BBC9F5CD3"/>
    <w:rsid w:val="00172FBA"/>
  </w:style>
  <w:style w:type="paragraph" w:customStyle="1" w:styleId="3249B96AAFA54737B8A13A85E02CC721">
    <w:name w:val="3249B96AAFA54737B8A13A85E02CC721"/>
    <w:rsid w:val="00172FBA"/>
  </w:style>
  <w:style w:type="paragraph" w:customStyle="1" w:styleId="870CDF58109444FBA9D90C499D1A2978">
    <w:name w:val="870CDF58109444FBA9D90C499D1A2978"/>
    <w:rsid w:val="00172FBA"/>
  </w:style>
  <w:style w:type="paragraph" w:customStyle="1" w:styleId="F234F2A136494B0595C298F787BA45F2">
    <w:name w:val="F234F2A136494B0595C298F787BA45F2"/>
    <w:rsid w:val="00172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B6D82-0E24-404D-AE0C-B9F1D431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Sécurisation d’un support de stockage amovible</vt:lpstr>
    </vt:vector>
  </TitlesOfParts>
  <Company>ETML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Mind</dc:title>
  <dc:subject>Évaluer le jeu</dc:subject>
  <dc:creator>Mustafa Yildiz</dc:creator>
  <cp:keywords/>
  <dc:description/>
  <cp:lastModifiedBy>Mustafa Yildiz</cp:lastModifiedBy>
  <cp:revision>93</cp:revision>
  <dcterms:created xsi:type="dcterms:W3CDTF">2023-09-25T07:20:00Z</dcterms:created>
  <dcterms:modified xsi:type="dcterms:W3CDTF">2023-11-03T00:01:00Z</dcterms:modified>
</cp:coreProperties>
</file>