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504" w:rsidRPr="00B2059C" w:rsidRDefault="003056C1" w:rsidP="00287152">
      <w:pPr>
        <w:spacing w:line="240" w:lineRule="auto"/>
        <w:ind w:hanging="540"/>
      </w:pPr>
      <w:r>
        <w:object w:dxaOrig="11856" w:dyaOrig="36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9.85pt;height:154.9pt" o:ole="">
            <v:imagedata r:id="rId6" o:title=""/>
          </v:shape>
          <o:OLEObject Type="Embed" ProgID="CorelDRAW.Graphic.13" ShapeID="_x0000_i1025" DrawAspect="Content" ObjectID="_1792661310" r:id="rId7"/>
        </w:object>
        <w:t>COELS/DAP/AC/VI/01                                                 26</w:t>
      </w:r>
      <w:r>
        <w:rPr>
          <w:vertAlign w:val="superscript"/>
        </w:rPr>
        <w:t>th</w:t>
      </w:r>
      <w:r>
        <w:t xml:space="preserve"> November, 2025 (5</w:t>
      </w:r>
      <w:r>
        <w:rPr>
          <w:vertAlign w:val="superscript"/>
        </w:rPr>
        <w:t xml:space="preserve">th </w:t>
      </w:r>
      <w:r>
        <w:t>Jumadah Thani, 1447 A.H</w:t>
      </w:r>
      <w:r>
        <w:rPr>
          <w:vertAlign w:val="superscript"/>
        </w:rPr>
        <w:t xml:space="preserve"> </w:t>
      </w:r>
      <w:r>
        <w:t>)</w:t>
      </w:r>
    </w:p>
    <w:tbl>
      <w:tblPr>
        <w:tblStyle w:val="TableGrid"/>
        <w:tblpPr w:leftFromText="180" w:rightFromText="180" w:vertAnchor="text" w:horzAnchor="margin" w:tblpXSpec="center" w:tblpY="569"/>
        <w:tblW w:w="11425" w:type="dxa"/>
        <w:tblLayout w:type="fixed"/>
        <w:tblLook w:val="04A0" w:firstRow="1" w:lastRow="0" w:firstColumn="1" w:lastColumn="0" w:noHBand="0" w:noVBand="1"/>
      </w:tblPr>
      <w:tblGrid>
        <w:gridCol w:w="738"/>
        <w:gridCol w:w="5040"/>
        <w:gridCol w:w="2340"/>
        <w:gridCol w:w="2160"/>
        <w:gridCol w:w="1147"/>
      </w:tblGrid>
      <w:tr w:rsidR="00B2059C" w:rsidRPr="008C236F" w:rsidTr="008C236F">
        <w:tc>
          <w:tcPr>
            <w:tcW w:w="738" w:type="dxa"/>
            <w:vMerge w:val="restart"/>
            <w:textDirection w:val="tbRl"/>
          </w:tcPr>
          <w:p w:rsidR="00B2059C" w:rsidRPr="008C236F" w:rsidRDefault="00B2059C" w:rsidP="00B2059C">
            <w:pPr>
              <w:ind w:left="113" w:right="113"/>
              <w:jc w:val="center"/>
              <w:rPr>
                <w:rFonts w:ascii="Arial Narrow" w:hAnsi="Arial Narrow" w:cstheme="majorHAnsi"/>
                <w:b/>
                <w:sz w:val="40"/>
                <w:szCs w:val="40"/>
              </w:rPr>
            </w:pPr>
            <w:r>
              <w:rPr>
                <w:rFonts w:ascii="Arial Narrow" w:hAnsi="Arial Narrow" w:cstheme="majorHAnsi"/>
                <w:b/>
                <w:sz w:val="32"/>
                <w:szCs w:val="40"/>
              </w:rPr>
              <w:t>First Semester</w:t>
            </w:r>
          </w:p>
        </w:tc>
        <w:tc>
          <w:tcPr>
            <w:tcW w:w="5040" w:type="dxa"/>
          </w:tcPr>
          <w:p w:rsidR="00B2059C" w:rsidRPr="008C236F" w:rsidRDefault="00B2059C" w:rsidP="008C236F">
            <w:pPr>
              <w:jc w:val="center"/>
              <w:rPr>
                <w:rFonts w:ascii="Arial Narrow" w:hAnsi="Arial Narrow" w:cstheme="majorHAnsi"/>
                <w:b/>
                <w:sz w:val="26"/>
                <w:szCs w:val="26"/>
              </w:rPr>
            </w:pPr>
            <w:r>
              <w:rPr>
                <w:rFonts w:ascii="Arial Narrow" w:hAnsi="Arial Narrow" w:cstheme="majorHAnsi"/>
                <w:b/>
                <w:sz w:val="26"/>
                <w:szCs w:val="26"/>
              </w:rPr>
              <w:t>ACTIVITY</w:t>
            </w:r>
          </w:p>
        </w:tc>
        <w:tc>
          <w:tcPr>
            <w:tcW w:w="2340" w:type="dxa"/>
          </w:tcPr>
          <w:p w:rsidR="00B2059C" w:rsidRPr="008C236F" w:rsidRDefault="00B2059C" w:rsidP="008C236F">
            <w:pPr>
              <w:jc w:val="center"/>
              <w:rPr>
                <w:rFonts w:ascii="Arial Narrow" w:hAnsi="Arial Narrow" w:cstheme="majorHAnsi"/>
                <w:b/>
                <w:sz w:val="26"/>
                <w:szCs w:val="26"/>
              </w:rPr>
            </w:pPr>
            <w:r>
              <w:rPr>
                <w:rFonts w:ascii="Arial Narrow" w:hAnsi="Arial Narrow" w:cstheme="majorHAnsi"/>
                <w:b/>
                <w:sz w:val="26"/>
                <w:szCs w:val="26"/>
              </w:rPr>
              <w:t>From</w:t>
            </w:r>
          </w:p>
        </w:tc>
        <w:tc>
          <w:tcPr>
            <w:tcW w:w="2160" w:type="dxa"/>
          </w:tcPr>
          <w:p w:rsidR="00B2059C" w:rsidRPr="008C236F" w:rsidRDefault="00B2059C" w:rsidP="008C236F">
            <w:pPr>
              <w:jc w:val="center"/>
              <w:rPr>
                <w:rFonts w:ascii="Arial Narrow" w:hAnsi="Arial Narrow" w:cstheme="majorHAnsi"/>
                <w:b/>
                <w:sz w:val="26"/>
                <w:szCs w:val="26"/>
              </w:rPr>
            </w:pPr>
            <w:r>
              <w:rPr>
                <w:rFonts w:ascii="Arial Narrow" w:hAnsi="Arial Narrow" w:cstheme="majorHAnsi"/>
                <w:b/>
                <w:sz w:val="26"/>
                <w:szCs w:val="26"/>
              </w:rPr>
              <w:t>To</w:t>
            </w:r>
          </w:p>
        </w:tc>
        <w:tc>
          <w:tcPr>
            <w:tcW w:w="1147" w:type="dxa"/>
          </w:tcPr>
          <w:p w:rsidR="00B2059C" w:rsidRPr="008C236F" w:rsidRDefault="00B2059C" w:rsidP="008C236F">
            <w:pPr>
              <w:jc w:val="center"/>
              <w:rPr>
                <w:rFonts w:ascii="Arial Narrow" w:hAnsi="Arial Narrow" w:cstheme="majorHAnsi"/>
                <w:b/>
                <w:sz w:val="26"/>
                <w:szCs w:val="26"/>
              </w:rPr>
            </w:pPr>
            <w:r>
              <w:rPr>
                <w:rFonts w:ascii="Arial Narrow" w:hAnsi="Arial Narrow" w:cstheme="majorHAnsi"/>
                <w:b/>
                <w:sz w:val="26"/>
                <w:szCs w:val="26"/>
              </w:rPr>
              <w:t>Duration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Commencement of  Registration Exercise for 2025/2026 Academic Session                      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8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December, 2025    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2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 xml:space="preserve">nd 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January, 2026   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4 Weeks    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ETTC  Meets and Approves Lecture Time-Table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11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December, 2025    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11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December, 2025    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1 Day 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Commencement of Lectures 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15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 December, 2025    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7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March, 2026    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12 Weeks  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Late Registration Period                                                          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5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 xml:space="preserve"> 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January, 2026   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16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January, 2026    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2 Weeks     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Commencement and Ending of Teaching Practice Exercise for NCE III Students                                                                                                                      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12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  January, 2026    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  May, 2026   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16 Weeks 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Matriculation Exercise for New Students                                                                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21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  January, 2026    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21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  January, 2026    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1 Day   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Ramadan Break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9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March, 2026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22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nd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March, 2026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2 Weeks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Continuation and Ending of Lectures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23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rd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March, 2026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11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 xml:space="preserve"> 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April, 2026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3 Weeks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First Semester Examinations                                                                   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13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 April, 2026    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25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  April, 2026    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2 Weeks    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First Semester Break                                                                                                                                     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27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  April, 2026    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9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May, 2026    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2 Weeks    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External Moderation and Consideration of Results at the Departmental, School, Academic Board Business Committee and Academic Board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18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>May, 2026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13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rd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June, 2026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4 Weeks    </w:t>
            </w:r>
          </w:p>
        </w:tc>
      </w:tr>
      <w:tr w:rsidR="00B2059C" w:rsidRPr="008C236F" w:rsidTr="00B2059C">
        <w:trPr>
          <w:trHeight w:val="283"/>
        </w:trPr>
        <w:tc>
          <w:tcPr>
            <w:tcW w:w="11425" w:type="dxa"/>
            <w:gridSpan w:val="5"/>
            <w:textDirection w:val="tbRl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</w:tr>
      <w:tr w:rsidR="00B2059C" w:rsidRPr="008C236F" w:rsidTr="008C236F">
        <w:tc>
          <w:tcPr>
            <w:tcW w:w="738" w:type="dxa"/>
            <w:vMerge w:val="restart"/>
            <w:textDirection w:val="tbRl"/>
          </w:tcPr>
          <w:p w:rsidR="00B2059C" w:rsidRPr="008C236F" w:rsidRDefault="00B2059C" w:rsidP="00B2059C">
            <w:pPr>
              <w:ind w:left="113" w:right="113"/>
              <w:jc w:val="center"/>
              <w:rPr>
                <w:rFonts w:ascii="Arial Narrow" w:hAnsi="Arial Narrow" w:cs="Times New Roman"/>
                <w:b/>
                <w:sz w:val="32"/>
                <w:szCs w:val="40"/>
              </w:rPr>
            </w:pPr>
            <w:r>
              <w:rPr>
                <w:rFonts w:ascii="Arial Narrow" w:hAnsi="Arial Narrow" w:cs="Times New Roman"/>
                <w:b/>
                <w:sz w:val="32"/>
                <w:szCs w:val="40"/>
              </w:rPr>
              <w:t>Second Semester</w:t>
            </w: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ETTC  Meets and Approves Lecture Time-Table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4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May, 2026    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4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May, 2026    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1 Day   </w:t>
            </w:r>
          </w:p>
        </w:tc>
      </w:tr>
      <w:tr w:rsidR="00B2059C" w:rsidRPr="008C236F" w:rsidTr="008C236F">
        <w:tc>
          <w:tcPr>
            <w:tcW w:w="738" w:type="dxa"/>
            <w:vMerge/>
            <w:textDirection w:val="tbRl"/>
          </w:tcPr>
          <w:p w:rsidR="00B2059C" w:rsidRPr="008C236F" w:rsidRDefault="00B2059C" w:rsidP="00B2059C">
            <w:pPr>
              <w:ind w:left="113" w:right="113"/>
              <w:jc w:val="center"/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Commencement and Ending of Second Semester Lectures                                                                                                               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11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May, 2026    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21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st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August, 2026    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15 Weeks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Second Semester Examinations                                                                   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24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August, 2026    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5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 xml:space="preserve"> 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September, 2026    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2 Weeks    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Second Semester Break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 xml:space="preserve"> st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 September, 2026    </w:t>
            </w:r>
          </w:p>
        </w:tc>
        <w:tc>
          <w:tcPr>
            <w:tcW w:w="3307" w:type="dxa"/>
            <w:gridSpan w:val="2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To be determined later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SIWES and Court Attachment Period for Diploma Students                                                               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14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September, 2026    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24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 October, 2026    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6 Weeks    </w:t>
            </w:r>
          </w:p>
        </w:tc>
      </w:tr>
      <w:tr w:rsidR="00B2059C" w:rsidRPr="008C236F" w:rsidTr="008C236F">
        <w:tc>
          <w:tcPr>
            <w:tcW w:w="738" w:type="dxa"/>
            <w:vMerge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</w:p>
        </w:tc>
        <w:tc>
          <w:tcPr>
            <w:tcW w:w="50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External Moderation and Consideration of Results at the Departmental, School, Academic Board Business Committee and Academic Board</w:t>
            </w:r>
          </w:p>
        </w:tc>
        <w:tc>
          <w:tcPr>
            <w:tcW w:w="234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28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September, 2026    </w:t>
            </w:r>
          </w:p>
        </w:tc>
        <w:tc>
          <w:tcPr>
            <w:tcW w:w="2160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23</w:t>
            </w:r>
            <w:r>
              <w:rPr>
                <w:rFonts w:ascii="Arial Narrow" w:hAnsi="Arial Narrow" w:cstheme="majorHAnsi"/>
                <w:b/>
                <w:sz w:val="24"/>
                <w:szCs w:val="24"/>
                <w:vertAlign w:val="superscript"/>
              </w:rPr>
              <w:t>rd</w:t>
            </w: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  November, 2026    </w:t>
            </w:r>
          </w:p>
        </w:tc>
        <w:tc>
          <w:tcPr>
            <w:tcW w:w="1147" w:type="dxa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 xml:space="preserve">8 Weeks    </w:t>
            </w:r>
          </w:p>
        </w:tc>
      </w:tr>
      <w:tr w:rsidR="00B2059C" w:rsidRPr="008C236F" w:rsidTr="008C236F">
        <w:tc>
          <w:tcPr>
            <w:tcW w:w="5778" w:type="dxa"/>
            <w:gridSpan w:val="2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Resumption Date for the 2026/2027 Academic Session</w:t>
            </w:r>
          </w:p>
        </w:tc>
        <w:tc>
          <w:tcPr>
            <w:tcW w:w="5647" w:type="dxa"/>
            <w:gridSpan w:val="3"/>
          </w:tcPr>
          <w:p w:rsidR="00B2059C" w:rsidRPr="008C236F" w:rsidRDefault="00B2059C" w:rsidP="00B2059C">
            <w:pPr>
              <w:rPr>
                <w:rFonts w:ascii="Arial Narrow" w:hAnsi="Arial Narrow" w:cstheme="majorHAnsi"/>
                <w:b/>
                <w:sz w:val="24"/>
                <w:szCs w:val="24"/>
              </w:rPr>
            </w:pPr>
            <w:r>
              <w:rPr>
                <w:rFonts w:ascii="Arial Narrow" w:hAnsi="Arial Narrow" w:cstheme="majorHAnsi"/>
                <w:b/>
                <w:sz w:val="24"/>
                <w:szCs w:val="24"/>
              </w:rPr>
              <w:t>December 2026, actual date to be determined later.</w:t>
            </w:r>
          </w:p>
        </w:tc>
      </w:tr>
    </w:tbl>
    <w:p w:rsidR="00B2059C" w:rsidRPr="008C236F" w:rsidRDefault="00B2059C" w:rsidP="00B2059C">
      <w:pPr>
        <w:spacing w:line="240" w:lineRule="auto"/>
        <w:ind w:hanging="540"/>
        <w:jc w:val="center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b/>
          <w:color w:val="00B050"/>
          <w:sz w:val="32"/>
          <w:szCs w:val="32"/>
        </w:rPr>
        <w:t>Approved Academic Calendar for 2025/2026</w:t>
      </w:r>
    </w:p>
    <w:p w:rsidR="001678CF" w:rsidRPr="00B2059C" w:rsidRDefault="00DE75E3" w:rsidP="00B2059C">
      <w:pPr>
        <w:tabs>
          <w:tab w:val="left" w:pos="2214"/>
          <w:tab w:val="center" w:pos="4513"/>
        </w:tabs>
        <w:spacing w:line="240" w:lineRule="auto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Bahnschrift Condensed" w:hAnsi="Bahnschrift Condensed" w:cs="Times New Roman"/>
          <w:b/>
          <w:i/>
          <w:iCs/>
          <w:sz w:val="24"/>
          <w:szCs w:val="24"/>
        </w:rPr>
        <w:t>NOTE: All Public Holidays shall be observed accordingly as announced, please.</w:t>
      </w:r>
    </w:p>
    <w:p w:rsidR="00194CD9" w:rsidRPr="00906FA2" w:rsidRDefault="00194CD9" w:rsidP="001678CF">
      <w:pPr>
        <w:spacing w:line="240" w:lineRule="auto"/>
        <w:rPr>
          <w:rFonts w:ascii="Bahnschrift Condensed" w:hAnsi="Bahnschrift Condensed" w:cs="Times New Roman"/>
          <w:b/>
          <w:i/>
          <w:iCs/>
          <w:sz w:val="24"/>
          <w:szCs w:val="24"/>
        </w:rPr>
      </w:pPr>
    </w:p>
    <w:p w:rsidR="00DE75E3" w:rsidRPr="00906FA2" w:rsidRDefault="00DE75E3" w:rsidP="00DE75E3">
      <w:pPr>
        <w:spacing w:after="0" w:line="240" w:lineRule="auto"/>
        <w:rPr>
          <w:rFonts w:ascii="Bahnschrift Condensed" w:hAnsi="Bahnschrift Condensed" w:cs="Times New Roman"/>
          <w:b/>
          <w:sz w:val="24"/>
          <w:szCs w:val="24"/>
        </w:rPr>
      </w:pPr>
      <w:r>
        <w:rPr>
          <w:rFonts w:ascii="Bahnschrift Condensed" w:hAnsi="Bahnschrift Condensed" w:cs="Times New Roman"/>
          <w:b/>
          <w:sz w:val="24"/>
          <w:szCs w:val="24"/>
        </w:rPr>
        <w:t>Maiduno Zanna</w:t>
      </w:r>
    </w:p>
    <w:p w:rsidR="00DE75E3" w:rsidRPr="00906FA2" w:rsidRDefault="00DE75E3" w:rsidP="00DE75E3">
      <w:pPr>
        <w:spacing w:after="0" w:line="240" w:lineRule="auto"/>
        <w:rPr>
          <w:rFonts w:ascii="Bahnschrift Condensed" w:hAnsi="Bahnschrift Condensed" w:cs="Times New Roman"/>
          <w:b/>
          <w:sz w:val="24"/>
          <w:szCs w:val="24"/>
        </w:rPr>
      </w:pPr>
      <w:r>
        <w:rPr>
          <w:rFonts w:ascii="Bahnschrift Condensed" w:hAnsi="Bahnschrift Condensed" w:cs="Times New Roman"/>
          <w:b/>
          <w:sz w:val="24"/>
          <w:szCs w:val="24"/>
        </w:rPr>
        <w:t>Director, Academic Planning</w:t>
      </w:r>
      <w:bookmarkStart w:id="0" w:name="_GoBack"/>
      <w:bookmarkEnd w:id="0"/>
    </w:p>
    <w:p w:rsidR="00DE75E3" w:rsidRDefault="00DE75E3" w:rsidP="001678CF">
      <w:pPr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</w:p>
    <w:p w:rsidR="001678CF" w:rsidRPr="00DE75E3" w:rsidRDefault="00DE75E3" w:rsidP="001678CF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CC:</w:t>
      </w:r>
    </w:p>
    <w:p w:rsidR="00DE75E3" w:rsidRPr="00906FA2" w:rsidRDefault="00DE75E3" w:rsidP="00DE75E3">
      <w:pPr>
        <w:spacing w:after="0" w:line="240" w:lineRule="auto"/>
        <w:ind w:firstLine="720"/>
        <w:rPr>
          <w:rFonts w:ascii="Bahnschrift Condensed" w:hAnsi="Bahnschrift Condensed" w:cstheme="majorHAnsi"/>
          <w:b/>
          <w:sz w:val="24"/>
          <w:szCs w:val="24"/>
        </w:rPr>
      </w:pPr>
      <w:r>
        <w:rPr>
          <w:rFonts w:ascii="Bahnschrift Condensed" w:hAnsi="Bahnschrift Condensed" w:cstheme="majorHAnsi"/>
          <w:b/>
          <w:sz w:val="24"/>
          <w:szCs w:val="24"/>
        </w:rPr>
        <w:t xml:space="preserve">Provost </w:t>
      </w:r>
    </w:p>
    <w:p w:rsidR="00DE75E3" w:rsidRPr="00906FA2" w:rsidRDefault="00DE75E3" w:rsidP="00DE75E3">
      <w:pPr>
        <w:spacing w:after="0" w:line="240" w:lineRule="auto"/>
        <w:ind w:firstLine="720"/>
        <w:rPr>
          <w:rFonts w:ascii="Bahnschrift Condensed" w:hAnsi="Bahnschrift Condensed" w:cstheme="majorHAnsi"/>
          <w:b/>
          <w:sz w:val="24"/>
          <w:szCs w:val="24"/>
        </w:rPr>
      </w:pPr>
      <w:r>
        <w:rPr>
          <w:rFonts w:ascii="Bahnschrift Condensed" w:hAnsi="Bahnschrift Condensed" w:cstheme="majorHAnsi"/>
          <w:b/>
          <w:sz w:val="24"/>
          <w:szCs w:val="24"/>
        </w:rPr>
        <w:t>All Management Staff</w:t>
      </w:r>
    </w:p>
    <w:p w:rsidR="00DE75E3" w:rsidRPr="00906FA2" w:rsidRDefault="00DE75E3" w:rsidP="00DE75E3">
      <w:pPr>
        <w:spacing w:after="0" w:line="240" w:lineRule="auto"/>
        <w:ind w:firstLine="720"/>
        <w:rPr>
          <w:rFonts w:ascii="Bahnschrift Condensed" w:hAnsi="Bahnschrift Condensed" w:cstheme="majorHAnsi"/>
          <w:b/>
          <w:sz w:val="24"/>
          <w:szCs w:val="24"/>
        </w:rPr>
      </w:pPr>
      <w:r>
        <w:rPr>
          <w:rFonts w:ascii="Bahnschrift Condensed" w:hAnsi="Bahnschrift Condensed" w:cstheme="majorHAnsi"/>
          <w:b/>
          <w:sz w:val="24"/>
          <w:szCs w:val="24"/>
        </w:rPr>
        <w:t>Deans, Directors and HODs</w:t>
      </w:r>
    </w:p>
    <w:p w:rsidR="00DE75E3" w:rsidRPr="00906FA2" w:rsidRDefault="00DE75E3" w:rsidP="00DE75E3">
      <w:pPr>
        <w:spacing w:after="0" w:line="240" w:lineRule="auto"/>
        <w:ind w:firstLine="720"/>
        <w:rPr>
          <w:rFonts w:ascii="Bahnschrift Condensed" w:hAnsi="Bahnschrift Condensed" w:cstheme="majorHAnsi"/>
          <w:b/>
          <w:sz w:val="24"/>
          <w:szCs w:val="24"/>
        </w:rPr>
      </w:pPr>
      <w:r>
        <w:rPr>
          <w:rFonts w:ascii="Bahnschrift Condensed" w:hAnsi="Bahnschrift Condensed" w:cstheme="majorHAnsi"/>
          <w:b/>
          <w:sz w:val="24"/>
          <w:szCs w:val="24"/>
        </w:rPr>
        <w:t>Academic Secretary</w:t>
      </w:r>
    </w:p>
    <w:p w:rsidR="0084445C" w:rsidRPr="009E2A60" w:rsidRDefault="00293F86" w:rsidP="009E2A60">
      <w:pPr>
        <w:spacing w:after="0" w:line="240" w:lineRule="auto"/>
        <w:ind w:firstLine="720"/>
        <w:rPr>
          <w:rFonts w:ascii="Bahnschrift Condensed" w:hAnsi="Bahnschrift Condensed" w:cstheme="majorHAnsi"/>
          <w:b/>
          <w:sz w:val="24"/>
          <w:szCs w:val="24"/>
        </w:rPr>
      </w:pPr>
      <w:r>
        <w:rPr>
          <w:rFonts w:ascii="Bahnschrift Condensed" w:hAnsi="Bahnschrift Condensed" w:cstheme="majorHAnsi"/>
          <w:b/>
          <w:sz w:val="24"/>
          <w:szCs w:val="24"/>
        </w:rPr>
        <w:t>MIS.</w:t>
      </w:r>
    </w:p>
    <w:sectPr w:rsidR="0084445C" w:rsidRPr="009E2A60" w:rsidSect="00194CD9">
      <w:pgSz w:w="11906" w:h="16838" w:code="9"/>
      <w:pgMar w:top="63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ahnschrift Condensed">
    <w:altName w:val="Segoe UI"/>
    <w:charset w:val="00"/>
    <w:family w:val="swiss"/>
    <w:pitch w:val="variable"/>
    <w:sig w:usb0="00000001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1801FF"/>
    <w:multiLevelType w:val="hybridMultilevel"/>
    <w:tmpl w:val="E9F8558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8694A"/>
    <w:multiLevelType w:val="hybridMultilevel"/>
    <w:tmpl w:val="44980C64"/>
    <w:lvl w:ilvl="0" w:tplc="F7B0BF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74D"/>
    <w:rsid w:val="00035AB7"/>
    <w:rsid w:val="00044AC9"/>
    <w:rsid w:val="000768F1"/>
    <w:rsid w:val="00091ACF"/>
    <w:rsid w:val="00093ECD"/>
    <w:rsid w:val="000C3C18"/>
    <w:rsid w:val="000E422C"/>
    <w:rsid w:val="00103D3B"/>
    <w:rsid w:val="00122ED8"/>
    <w:rsid w:val="001362DF"/>
    <w:rsid w:val="001678CF"/>
    <w:rsid w:val="00173DD0"/>
    <w:rsid w:val="00194CD9"/>
    <w:rsid w:val="001D4A6B"/>
    <w:rsid w:val="00201DE6"/>
    <w:rsid w:val="002270F3"/>
    <w:rsid w:val="002410A1"/>
    <w:rsid w:val="00242BC2"/>
    <w:rsid w:val="00256666"/>
    <w:rsid w:val="00287152"/>
    <w:rsid w:val="002907BA"/>
    <w:rsid w:val="00293F86"/>
    <w:rsid w:val="00297652"/>
    <w:rsid w:val="002A1A45"/>
    <w:rsid w:val="002B4586"/>
    <w:rsid w:val="003056C1"/>
    <w:rsid w:val="003248D2"/>
    <w:rsid w:val="00327BAC"/>
    <w:rsid w:val="003558F6"/>
    <w:rsid w:val="003651FE"/>
    <w:rsid w:val="00390A9A"/>
    <w:rsid w:val="00397015"/>
    <w:rsid w:val="003A47FD"/>
    <w:rsid w:val="003A6F32"/>
    <w:rsid w:val="003E31B9"/>
    <w:rsid w:val="004271CD"/>
    <w:rsid w:val="00462739"/>
    <w:rsid w:val="00487F93"/>
    <w:rsid w:val="00494A1F"/>
    <w:rsid w:val="00494A72"/>
    <w:rsid w:val="004B42DE"/>
    <w:rsid w:val="004E0745"/>
    <w:rsid w:val="004E5DF0"/>
    <w:rsid w:val="00501FBB"/>
    <w:rsid w:val="005211B1"/>
    <w:rsid w:val="00531259"/>
    <w:rsid w:val="0054107F"/>
    <w:rsid w:val="0056774D"/>
    <w:rsid w:val="005B78DF"/>
    <w:rsid w:val="005C3F25"/>
    <w:rsid w:val="005D5321"/>
    <w:rsid w:val="005E34B6"/>
    <w:rsid w:val="005F0ADF"/>
    <w:rsid w:val="00672891"/>
    <w:rsid w:val="00674B99"/>
    <w:rsid w:val="006810B9"/>
    <w:rsid w:val="006A7D39"/>
    <w:rsid w:val="006B1549"/>
    <w:rsid w:val="006D13D2"/>
    <w:rsid w:val="006F73CF"/>
    <w:rsid w:val="006F7F28"/>
    <w:rsid w:val="00704F64"/>
    <w:rsid w:val="00745B27"/>
    <w:rsid w:val="0074683B"/>
    <w:rsid w:val="007527EF"/>
    <w:rsid w:val="007678E2"/>
    <w:rsid w:val="00772977"/>
    <w:rsid w:val="007753F7"/>
    <w:rsid w:val="00781876"/>
    <w:rsid w:val="00793366"/>
    <w:rsid w:val="007B08DA"/>
    <w:rsid w:val="007B311D"/>
    <w:rsid w:val="007C7A42"/>
    <w:rsid w:val="007D4AB8"/>
    <w:rsid w:val="007E7FDF"/>
    <w:rsid w:val="007F36ED"/>
    <w:rsid w:val="00810CA9"/>
    <w:rsid w:val="0084445C"/>
    <w:rsid w:val="008B1392"/>
    <w:rsid w:val="008C236F"/>
    <w:rsid w:val="008C55D2"/>
    <w:rsid w:val="00905189"/>
    <w:rsid w:val="00906FA2"/>
    <w:rsid w:val="00934D0A"/>
    <w:rsid w:val="00955D0C"/>
    <w:rsid w:val="009664F2"/>
    <w:rsid w:val="009B008D"/>
    <w:rsid w:val="009D17EF"/>
    <w:rsid w:val="009E2A60"/>
    <w:rsid w:val="009E4504"/>
    <w:rsid w:val="00A04E02"/>
    <w:rsid w:val="00A11CB2"/>
    <w:rsid w:val="00A20E5C"/>
    <w:rsid w:val="00A57001"/>
    <w:rsid w:val="00A65B87"/>
    <w:rsid w:val="00A669D8"/>
    <w:rsid w:val="00A852AA"/>
    <w:rsid w:val="00A96AAF"/>
    <w:rsid w:val="00AB091C"/>
    <w:rsid w:val="00AC13A7"/>
    <w:rsid w:val="00AF5FFE"/>
    <w:rsid w:val="00B15AA0"/>
    <w:rsid w:val="00B2059C"/>
    <w:rsid w:val="00B86BE9"/>
    <w:rsid w:val="00BD2B30"/>
    <w:rsid w:val="00BE5511"/>
    <w:rsid w:val="00CB3A93"/>
    <w:rsid w:val="00CC361E"/>
    <w:rsid w:val="00CD36B9"/>
    <w:rsid w:val="00D0527A"/>
    <w:rsid w:val="00D20328"/>
    <w:rsid w:val="00D3599B"/>
    <w:rsid w:val="00D5005F"/>
    <w:rsid w:val="00D5093A"/>
    <w:rsid w:val="00D54F82"/>
    <w:rsid w:val="00D608A9"/>
    <w:rsid w:val="00DD4B1C"/>
    <w:rsid w:val="00DE3040"/>
    <w:rsid w:val="00DE5DF1"/>
    <w:rsid w:val="00DE75E3"/>
    <w:rsid w:val="00E36E1D"/>
    <w:rsid w:val="00E51139"/>
    <w:rsid w:val="00E75B91"/>
    <w:rsid w:val="00EF3454"/>
    <w:rsid w:val="00EF6FE1"/>
    <w:rsid w:val="00F02CEC"/>
    <w:rsid w:val="00FA2ED8"/>
    <w:rsid w:val="00FA6210"/>
    <w:rsid w:val="00FE27C8"/>
    <w:rsid w:val="00FE4017"/>
    <w:rsid w:val="00FF419C"/>
    <w:rsid w:val="00FF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BB56E9-B592-426C-90E5-DCCC799A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2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44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23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3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832B2-AFE8-4E0F-994B-AC2454011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COMPUTER</cp:lastModifiedBy>
  <cp:revision>2</cp:revision>
  <cp:lastPrinted>2024-11-09T20:39:00Z</cp:lastPrinted>
  <dcterms:created xsi:type="dcterms:W3CDTF">2024-11-09T20:42:00Z</dcterms:created>
  <dcterms:modified xsi:type="dcterms:W3CDTF">2024-11-09T20:42:00Z</dcterms:modified>
</cp:coreProperties>
</file>