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3B" w:rsidRPr="002F7790" w:rsidRDefault="00F44F3B">
      <w:pPr>
        <w:pStyle w:val="Heading7"/>
        <w:pBdr>
          <w:bottom w:val="single" w:sz="6" w:space="1" w:color="auto"/>
        </w:pBdr>
        <w:jc w:val="center"/>
        <w:rPr>
          <w:rFonts w:ascii="Tahoma" w:hAnsi="Tahoma" w:cs="Tahoma"/>
          <w:sz w:val="21"/>
          <w:szCs w:val="21"/>
          <w:lang w:val="id-ID"/>
        </w:rPr>
      </w:pPr>
    </w:p>
    <w:p w:rsidR="00682510" w:rsidRPr="002F7790" w:rsidRDefault="00D4223C">
      <w:pPr>
        <w:pStyle w:val="Heading7"/>
        <w:pBdr>
          <w:bottom w:val="single" w:sz="6" w:space="1" w:color="auto"/>
        </w:pBdr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057400" cy="228600"/>
                <wp:effectExtent l="6985" t="5715" r="12065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38AC" w:rsidRDefault="009B38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Hanya</w:t>
                            </w:r>
                            <w:r w:rsidR="003A40E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untuk internal Tim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1pt;margin-top:0;width:16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" filled="f" fillcolor="yellow">
                <v:textbox>
                  <w:txbxContent>
                    <w:p w:rsidR="009B38AC" w:rsidRDefault="009B38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Hanya</w:t>
                      </w:r>
                      <w:r w:rsidR="003A40E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untuk internal Tim CV</w:t>
                      </w:r>
                    </w:p>
                  </w:txbxContent>
                </v:textbox>
              </v:rect>
            </w:pict>
          </mc:Fallback>
        </mc:AlternateContent>
      </w:r>
    </w:p>
    <w:p w:rsidR="00682510" w:rsidRPr="002F7790" w:rsidRDefault="00682510">
      <w:pPr>
        <w:pStyle w:val="Heading7"/>
        <w:pBdr>
          <w:bottom w:val="single" w:sz="6" w:space="1" w:color="auto"/>
        </w:pBdr>
        <w:jc w:val="center"/>
        <w:rPr>
          <w:rFonts w:ascii="Tahoma" w:hAnsi="Tahoma" w:cs="Tahoma"/>
          <w:sz w:val="21"/>
          <w:szCs w:val="21"/>
          <w:lang w:val="id-ID"/>
        </w:rPr>
      </w:pPr>
    </w:p>
    <w:p w:rsidR="003171EA" w:rsidRDefault="00D52182" w:rsidP="00EE5362">
      <w:pPr>
        <w:pStyle w:val="Heading7"/>
        <w:pBdr>
          <w:bottom w:val="single" w:sz="6" w:space="1" w:color="auto"/>
        </w:pBd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${cloneme}</w:t>
      </w:r>
    </w:p>
    <w:p w:rsidR="00682510" w:rsidRPr="002F7790" w:rsidRDefault="00682510" w:rsidP="00EE5362">
      <w:pPr>
        <w:pStyle w:val="Heading7"/>
        <w:pBdr>
          <w:bottom w:val="single" w:sz="6" w:space="1" w:color="auto"/>
        </w:pBdr>
        <w:jc w:val="center"/>
        <w:rPr>
          <w:rFonts w:ascii="Tahoma" w:hAnsi="Tahoma" w:cs="Tahoma"/>
          <w:sz w:val="18"/>
          <w:szCs w:val="18"/>
        </w:rPr>
      </w:pPr>
      <w:r w:rsidRPr="002F7790">
        <w:rPr>
          <w:rFonts w:ascii="Tahoma" w:hAnsi="Tahoma" w:cs="Tahoma"/>
          <w:sz w:val="18"/>
          <w:szCs w:val="18"/>
        </w:rPr>
        <w:t>CEK LIST PELAKSANAAN REVIEW LPA (ON DESK)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65"/>
        <w:gridCol w:w="240"/>
        <w:gridCol w:w="493"/>
        <w:gridCol w:w="2565"/>
        <w:gridCol w:w="733"/>
        <w:gridCol w:w="2932"/>
      </w:tblGrid>
      <w:tr w:rsidR="00682510" w:rsidRPr="002F7790" w:rsidTr="00757DA3">
        <w:trPr>
          <w:trHeight w:val="252"/>
        </w:trPr>
        <w:tc>
          <w:tcPr>
            <w:tcW w:w="3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510" w:rsidRPr="002F7790" w:rsidRDefault="00682510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F7790">
              <w:rPr>
                <w:rFonts w:ascii="Tahoma" w:hAnsi="Tahoma" w:cs="Tahoma"/>
                <w:b/>
                <w:bCs/>
                <w:sz w:val="18"/>
                <w:szCs w:val="18"/>
              </w:rPr>
              <w:t>Nama</w:t>
            </w:r>
            <w:r w:rsidR="008A3A2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2F7790">
              <w:rPr>
                <w:rFonts w:ascii="Tahoma" w:hAnsi="Tahoma" w:cs="Tahoma"/>
                <w:b/>
                <w:bCs/>
                <w:sz w:val="18"/>
                <w:szCs w:val="18"/>
              </w:rPr>
              <w:t>Debitur</w:t>
            </w:r>
          </w:p>
        </w:tc>
        <w:tc>
          <w:tcPr>
            <w:tcW w:w="240" w:type="dxa"/>
            <w:tcBorders>
              <w:top w:val="single" w:sz="4" w:space="0" w:color="auto"/>
              <w:bottom w:val="nil"/>
            </w:tcBorders>
            <w:vAlign w:val="center"/>
          </w:tcPr>
          <w:p w:rsidR="00682510" w:rsidRPr="002F7790" w:rsidRDefault="00682510">
            <w:pPr>
              <w:rPr>
                <w:rFonts w:ascii="Tahoma" w:hAnsi="Tahoma" w:cs="Tahoma"/>
                <w:sz w:val="18"/>
                <w:szCs w:val="18"/>
              </w:rPr>
            </w:pPr>
            <w:r w:rsidRPr="002F7790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4C80" w:rsidRPr="002F7790" w:rsidRDefault="008A3A2E" w:rsidP="00596DE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${nama_debitur}</w:t>
            </w:r>
          </w:p>
        </w:tc>
      </w:tr>
      <w:tr w:rsidR="00682510" w:rsidRPr="002F7790" w:rsidTr="00757DA3">
        <w:trPr>
          <w:trHeight w:val="252"/>
        </w:trPr>
        <w:tc>
          <w:tcPr>
            <w:tcW w:w="3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510" w:rsidRPr="002F7790" w:rsidRDefault="00682510" w:rsidP="00A02958">
            <w:pPr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</w:pPr>
            <w:r w:rsidRPr="002F7790">
              <w:rPr>
                <w:rFonts w:ascii="Tahoma" w:hAnsi="Tahoma" w:cs="Tahoma"/>
                <w:b/>
                <w:bCs/>
                <w:sz w:val="18"/>
                <w:szCs w:val="18"/>
              </w:rPr>
              <w:t>Nama</w:t>
            </w:r>
            <w:r w:rsidR="008A3A2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A02958" w:rsidRPr="002F7790"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  <w:t>KJPP</w:t>
            </w:r>
          </w:p>
        </w:tc>
        <w:tc>
          <w:tcPr>
            <w:tcW w:w="240" w:type="dxa"/>
            <w:tcBorders>
              <w:top w:val="nil"/>
            </w:tcBorders>
            <w:vAlign w:val="center"/>
          </w:tcPr>
          <w:p w:rsidR="00682510" w:rsidRPr="002F7790" w:rsidRDefault="00682510">
            <w:pPr>
              <w:rPr>
                <w:rFonts w:ascii="Tahoma" w:hAnsi="Tahoma" w:cs="Tahoma"/>
                <w:sz w:val="18"/>
                <w:szCs w:val="18"/>
              </w:rPr>
            </w:pPr>
            <w:r w:rsidRPr="002F7790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2510" w:rsidRPr="002F7790" w:rsidRDefault="007D7BF4" w:rsidP="008A3A2E">
            <w:pP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 xml:space="preserve">KJPP </w:t>
            </w:r>
            <w:r w:rsidR="008A3A2E"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${kjpp}</w:t>
            </w:r>
          </w:p>
        </w:tc>
      </w:tr>
      <w:tr w:rsidR="00682510" w:rsidRPr="002F7790" w:rsidTr="00757DA3">
        <w:trPr>
          <w:trHeight w:val="252"/>
        </w:trPr>
        <w:tc>
          <w:tcPr>
            <w:tcW w:w="32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82510" w:rsidRPr="002F7790" w:rsidRDefault="00F44F3B">
            <w:pPr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</w:pPr>
            <w:r w:rsidRPr="002F7790">
              <w:rPr>
                <w:rFonts w:ascii="Tahoma" w:hAnsi="Tahoma" w:cs="Tahoma"/>
                <w:b/>
                <w:bCs/>
                <w:sz w:val="18"/>
                <w:szCs w:val="18"/>
                <w:lang w:val="id-ID"/>
              </w:rPr>
              <w:t>Lokasi Objek</w:t>
            </w:r>
          </w:p>
        </w:tc>
        <w:tc>
          <w:tcPr>
            <w:tcW w:w="240" w:type="dxa"/>
            <w:vAlign w:val="center"/>
          </w:tcPr>
          <w:p w:rsidR="00682510" w:rsidRPr="002F7790" w:rsidRDefault="00F44F3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2F7790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723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bottom"/>
          </w:tcPr>
          <w:p w:rsidR="00682510" w:rsidRPr="002F7790" w:rsidRDefault="008A3A2E">
            <w:pP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${alamat} Kel. ${villages}</w:t>
            </w:r>
            <w:r w:rsidR="002C3593"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Kec. ${districs} Kota/Kab</w:t>
            </w:r>
            <w:r w:rsidR="002C3593"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.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 xml:space="preserve"> ${city} Prov. ${province}. Titik koordinat ${koordinat}</w:t>
            </w:r>
          </w:p>
        </w:tc>
      </w:tr>
      <w:tr w:rsidR="00D52182" w:rsidRPr="002F7790" w:rsidTr="00757DA3">
        <w:trPr>
          <w:trHeight w:val="252"/>
        </w:trPr>
        <w:tc>
          <w:tcPr>
            <w:tcW w:w="32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52182" w:rsidRPr="00D52182" w:rsidRDefault="00D52182">
            <w:pPr>
              <w:rPr>
                <w:rFonts w:ascii="Tahoma" w:hAnsi="Tahoma" w:cs="Tahoma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ID"/>
              </w:rPr>
              <w:t>SHM</w:t>
            </w:r>
          </w:p>
        </w:tc>
        <w:tc>
          <w:tcPr>
            <w:tcW w:w="240" w:type="dxa"/>
            <w:vAlign w:val="center"/>
          </w:tcPr>
          <w:p w:rsidR="00D52182" w:rsidRPr="00D52182" w:rsidRDefault="00D52182">
            <w:pPr>
              <w:rPr>
                <w:rFonts w:ascii="Tahoma" w:hAnsi="Tahoma" w:cs="Tahoma"/>
                <w:sz w:val="18"/>
                <w:szCs w:val="18"/>
                <w:lang w:val="en-ID"/>
              </w:rPr>
            </w:pPr>
            <w:r>
              <w:rPr>
                <w:rFonts w:ascii="Tahoma" w:hAnsi="Tahoma" w:cs="Tahoma"/>
                <w:sz w:val="18"/>
                <w:szCs w:val="18"/>
                <w:lang w:val="en-ID"/>
              </w:rPr>
              <w:t xml:space="preserve">:  </w:t>
            </w:r>
          </w:p>
        </w:tc>
        <w:tc>
          <w:tcPr>
            <w:tcW w:w="6723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bottom"/>
          </w:tcPr>
          <w:p w:rsidR="00D52182" w:rsidRDefault="00D52182">
            <w:pP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${clone2}</w:t>
            </w:r>
          </w:p>
          <w:p w:rsidR="00D52182" w:rsidRPr="00DB4291" w:rsidRDefault="00D52182" w:rsidP="00DB4291">
            <w:pPr>
              <w:pStyle w:val="ListParagraph"/>
              <w:numPr>
                <w:ilvl w:val="0"/>
                <w:numId w:val="4"/>
              </w:numPr>
              <w:ind w:left="108" w:hanging="108"/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</w:pPr>
            <w:bookmarkStart w:id="0" w:name="_GoBack"/>
            <w:bookmarkEnd w:id="0"/>
            <w:r w:rsidRPr="00DB4291"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${no_sertifikat} an ${atas_nama}</w:t>
            </w:r>
          </w:p>
          <w:p w:rsidR="00D52182" w:rsidRDefault="00D52182">
            <w:pP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sv-SE"/>
              </w:rPr>
              <w:t>${/clone2}</w:t>
            </w:r>
          </w:p>
        </w:tc>
      </w:tr>
      <w:tr w:rsidR="00682510" w:rsidRPr="002F7790" w:rsidTr="00757DA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0188" w:type="dxa"/>
            <w:gridSpan w:val="7"/>
            <w:shd w:val="clear" w:color="auto" w:fill="999999"/>
          </w:tcPr>
          <w:p w:rsidR="00682510" w:rsidRPr="002F7790" w:rsidRDefault="00682510">
            <w:pPr>
              <w:jc w:val="center"/>
              <w:rPr>
                <w:rFonts w:ascii="Tahoma" w:hAnsi="Tahoma" w:cs="Tahoma"/>
                <w:b/>
                <w:bCs/>
                <w:sz w:val="18"/>
                <w:szCs w:val="21"/>
              </w:rPr>
            </w:pPr>
            <w:r w:rsidRPr="002F7790">
              <w:rPr>
                <w:rFonts w:ascii="Tahoma" w:hAnsi="Tahoma" w:cs="Tahoma"/>
                <w:b/>
                <w:bCs/>
                <w:sz w:val="18"/>
                <w:szCs w:val="21"/>
              </w:rPr>
              <w:t>JENIS OBYEK PENILAIAN</w:t>
            </w:r>
          </w:p>
        </w:tc>
      </w:tr>
      <w:tr w:rsidR="00682510" w:rsidRPr="002F7790" w:rsidTr="00757DA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660" w:type="dxa"/>
            <w:tcBorders>
              <w:bottom w:val="single" w:sz="4" w:space="0" w:color="auto"/>
            </w:tcBorders>
          </w:tcPr>
          <w:p w:rsidR="00682510" w:rsidRPr="002F7790" w:rsidRDefault="0068251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682510" w:rsidRPr="002F7790" w:rsidRDefault="00682510">
            <w:pPr>
              <w:rPr>
                <w:rFonts w:ascii="Tahoma" w:hAnsi="Tahoma" w:cs="Tahoma"/>
                <w:sz w:val="18"/>
                <w:szCs w:val="18"/>
              </w:rPr>
            </w:pPr>
            <w:r w:rsidRPr="002F7790">
              <w:rPr>
                <w:rFonts w:ascii="Tahoma" w:hAnsi="Tahoma" w:cs="Tahoma"/>
                <w:sz w:val="18"/>
                <w:szCs w:val="18"/>
              </w:rPr>
              <w:t>Tanah</w:t>
            </w:r>
          </w:p>
        </w:tc>
        <w:tc>
          <w:tcPr>
            <w:tcW w:w="733" w:type="dxa"/>
            <w:gridSpan w:val="2"/>
            <w:tcBorders>
              <w:bottom w:val="single" w:sz="4" w:space="0" w:color="auto"/>
            </w:tcBorders>
          </w:tcPr>
          <w:p w:rsidR="00682510" w:rsidRPr="002F7790" w:rsidRDefault="0068251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682510" w:rsidRPr="002F7790" w:rsidRDefault="00682510">
            <w:pPr>
              <w:rPr>
                <w:rFonts w:ascii="Tahoma" w:hAnsi="Tahoma" w:cs="Tahoma"/>
                <w:sz w:val="18"/>
                <w:szCs w:val="18"/>
              </w:rPr>
            </w:pPr>
            <w:r w:rsidRPr="002F7790">
              <w:rPr>
                <w:rFonts w:ascii="Tahoma" w:hAnsi="Tahoma" w:cs="Tahoma"/>
                <w:sz w:val="18"/>
                <w:szCs w:val="18"/>
              </w:rPr>
              <w:t>Bangunan</w:t>
            </w:r>
          </w:p>
        </w:tc>
        <w:tc>
          <w:tcPr>
            <w:tcW w:w="733" w:type="dxa"/>
            <w:tcBorders>
              <w:bottom w:val="single" w:sz="4" w:space="0" w:color="auto"/>
            </w:tcBorders>
          </w:tcPr>
          <w:p w:rsidR="00682510" w:rsidRPr="002F7790" w:rsidRDefault="0068251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32" w:type="dxa"/>
            <w:tcBorders>
              <w:bottom w:val="single" w:sz="4" w:space="0" w:color="auto"/>
            </w:tcBorders>
          </w:tcPr>
          <w:p w:rsidR="00682510" w:rsidRPr="002F7790" w:rsidRDefault="00682510">
            <w:pPr>
              <w:rPr>
                <w:rFonts w:ascii="Tahoma" w:hAnsi="Tahoma" w:cs="Tahoma"/>
                <w:sz w:val="18"/>
                <w:szCs w:val="18"/>
              </w:rPr>
            </w:pPr>
            <w:r w:rsidRPr="002F7790">
              <w:rPr>
                <w:rFonts w:ascii="Tahoma" w:hAnsi="Tahoma" w:cs="Tahoma"/>
                <w:sz w:val="18"/>
                <w:szCs w:val="18"/>
              </w:rPr>
              <w:t>SaranaPelengkap</w:t>
            </w:r>
          </w:p>
        </w:tc>
      </w:tr>
      <w:tr w:rsidR="00F44F3B" w:rsidRPr="002F7790" w:rsidTr="00757DA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660" w:type="dxa"/>
            <w:tcBorders>
              <w:bottom w:val="single" w:sz="4" w:space="0" w:color="auto"/>
            </w:tcBorders>
          </w:tcPr>
          <w:p w:rsidR="00F44F3B" w:rsidRPr="002F7790" w:rsidRDefault="00F44F3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F44F3B" w:rsidRPr="002F7790" w:rsidRDefault="00F44F3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2F7790">
              <w:rPr>
                <w:rFonts w:ascii="Tahoma" w:hAnsi="Tahoma" w:cs="Tahoma"/>
                <w:sz w:val="18"/>
                <w:szCs w:val="18"/>
                <w:lang w:val="id-ID"/>
              </w:rPr>
              <w:t>Ruko</w:t>
            </w:r>
          </w:p>
        </w:tc>
        <w:tc>
          <w:tcPr>
            <w:tcW w:w="733" w:type="dxa"/>
            <w:gridSpan w:val="2"/>
            <w:tcBorders>
              <w:bottom w:val="single" w:sz="4" w:space="0" w:color="auto"/>
            </w:tcBorders>
          </w:tcPr>
          <w:p w:rsidR="00F44F3B" w:rsidRPr="002F7790" w:rsidRDefault="00F44F3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F44F3B" w:rsidRPr="002F7790" w:rsidRDefault="00F44F3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2F7790">
              <w:rPr>
                <w:rFonts w:ascii="Tahoma" w:hAnsi="Tahoma" w:cs="Tahoma"/>
                <w:sz w:val="18"/>
                <w:szCs w:val="18"/>
                <w:lang w:val="id-ID"/>
              </w:rPr>
              <w:t>Mesin</w:t>
            </w:r>
          </w:p>
        </w:tc>
        <w:tc>
          <w:tcPr>
            <w:tcW w:w="733" w:type="dxa"/>
            <w:tcBorders>
              <w:bottom w:val="single" w:sz="4" w:space="0" w:color="auto"/>
            </w:tcBorders>
          </w:tcPr>
          <w:p w:rsidR="00F44F3B" w:rsidRPr="002F7790" w:rsidRDefault="00F44F3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32" w:type="dxa"/>
            <w:tcBorders>
              <w:bottom w:val="single" w:sz="4" w:space="0" w:color="auto"/>
            </w:tcBorders>
          </w:tcPr>
          <w:p w:rsidR="00F44F3B" w:rsidRPr="002F7790" w:rsidRDefault="00691830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2F7790">
              <w:rPr>
                <w:rFonts w:ascii="Tahoma" w:hAnsi="Tahoma" w:cs="Tahoma"/>
                <w:sz w:val="18"/>
                <w:szCs w:val="18"/>
                <w:lang w:val="id-ID"/>
              </w:rPr>
              <w:t>Kebun</w:t>
            </w:r>
          </w:p>
        </w:tc>
      </w:tr>
    </w:tbl>
    <w:p w:rsidR="00682510" w:rsidRPr="002F7790" w:rsidRDefault="00682510">
      <w:pPr>
        <w:rPr>
          <w:rFonts w:ascii="Tahoma" w:hAnsi="Tahoma" w:cs="Tahoma"/>
          <w:sz w:val="9"/>
          <w:szCs w:val="9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7"/>
        <w:gridCol w:w="709"/>
        <w:gridCol w:w="709"/>
      </w:tblGrid>
      <w:tr w:rsidR="00430BDA" w:rsidRPr="002F7790" w:rsidTr="00430BDA">
        <w:tc>
          <w:tcPr>
            <w:tcW w:w="648" w:type="dxa"/>
            <w:vMerge w:val="restart"/>
            <w:shd w:val="clear" w:color="auto" w:fill="999999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F7790">
              <w:rPr>
                <w:rFonts w:ascii="Tahoma" w:hAnsi="Tahoma" w:cs="Tahoma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107" w:type="dxa"/>
            <w:vMerge w:val="restart"/>
            <w:shd w:val="clear" w:color="auto" w:fill="999999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F7790">
              <w:rPr>
                <w:rFonts w:ascii="Tahoma" w:hAnsi="Tahoma" w:cs="Tahoma"/>
                <w:b/>
                <w:bCs/>
                <w:sz w:val="16"/>
                <w:szCs w:val="16"/>
              </w:rPr>
              <w:t>U R A I A N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430BDA" w:rsidRPr="002F7790" w:rsidRDefault="001374C8" w:rsidP="001374C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JAWABAN</w:t>
            </w:r>
          </w:p>
        </w:tc>
      </w:tr>
      <w:tr w:rsidR="00430BDA" w:rsidRPr="002F7790" w:rsidTr="00430BDA"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8107" w:type="dxa"/>
            <w:vMerge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430BDA" w:rsidRPr="002F7790" w:rsidRDefault="00430BDA" w:rsidP="009B38AC">
            <w:pPr>
              <w:pStyle w:val="Heading6"/>
              <w:rPr>
                <w:rFonts w:ascii="Tahoma" w:hAnsi="Tahoma" w:cs="Tahoma"/>
                <w:sz w:val="16"/>
                <w:szCs w:val="16"/>
              </w:rPr>
            </w:pPr>
            <w:r w:rsidRPr="002F7790">
              <w:rPr>
                <w:rFonts w:ascii="Tahoma" w:hAnsi="Tahoma" w:cs="Tahoma"/>
                <w:sz w:val="16"/>
                <w:szCs w:val="16"/>
              </w:rPr>
              <w:t>YA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430BDA" w:rsidRPr="002F7790" w:rsidRDefault="00430BDA" w:rsidP="009B38AC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TDK</w:t>
            </w:r>
          </w:p>
        </w:tc>
      </w:tr>
      <w:tr w:rsidR="00430BDA" w:rsidRPr="002F7790" w:rsidTr="00430BDA">
        <w:tc>
          <w:tcPr>
            <w:tcW w:w="8755" w:type="dxa"/>
            <w:gridSpan w:val="2"/>
            <w:tcBorders>
              <w:bottom w:val="single" w:sz="4" w:space="0" w:color="auto"/>
            </w:tcBorders>
          </w:tcPr>
          <w:p w:rsidR="00430BDA" w:rsidRPr="002F7790" w:rsidRDefault="00430BDA" w:rsidP="005819E0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KJPP, Penilai &amp; Tujuan Penilaian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8A3A2E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414" w:rsidRPr="002F7790" w:rsidRDefault="00E04414" w:rsidP="009B38AC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</w:t>
            </w:r>
          </w:p>
        </w:tc>
        <w:tc>
          <w:tcPr>
            <w:tcW w:w="8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KJPP</w:t>
            </w:r>
            <w:r>
              <w:rPr>
                <w:rFonts w:ascii="Tahoma" w:hAnsi="Tahoma" w:cs="Tahoma"/>
                <w:sz w:val="16"/>
                <w:szCs w:val="16"/>
                <w:lang w:val="en-ID"/>
              </w:rPr>
              <w:t xml:space="preserve"> </w:t>
            </w:r>
            <w:r w:rsidRPr="002F7790">
              <w:rPr>
                <w:rFonts w:ascii="Tahoma" w:hAnsi="Tahoma" w:cs="Tahoma"/>
                <w:sz w:val="16"/>
                <w:szCs w:val="16"/>
              </w:rPr>
              <w:t>telah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F7790">
              <w:rPr>
                <w:rFonts w:ascii="Tahoma" w:hAnsi="Tahoma" w:cs="Tahoma"/>
                <w:sz w:val="16"/>
                <w:szCs w:val="16"/>
              </w:rPr>
              <w:t>terdaftar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F7790">
              <w:rPr>
                <w:rFonts w:ascii="Tahoma" w:hAnsi="Tahoma" w:cs="Tahoma"/>
                <w:sz w:val="16"/>
                <w:szCs w:val="16"/>
              </w:rPr>
              <w:t>sebagai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F7790">
              <w:rPr>
                <w:rFonts w:ascii="Tahoma" w:hAnsi="Tahoma" w:cs="Tahoma"/>
                <w:sz w:val="16"/>
                <w:szCs w:val="16"/>
              </w:rPr>
              <w:t>Rekanan Bank Mandiri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4414" w:rsidRPr="002F7790" w:rsidRDefault="00E04414" w:rsidP="00DC5B3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30BDA" w:rsidRPr="002F7790" w:rsidTr="008A3A2E">
        <w:tc>
          <w:tcPr>
            <w:tcW w:w="648" w:type="dxa"/>
            <w:tcBorders>
              <w:top w:val="single" w:sz="4" w:space="0" w:color="auto"/>
            </w:tcBorders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</w:p>
        </w:tc>
        <w:tc>
          <w:tcPr>
            <w:tcW w:w="8107" w:type="dxa"/>
            <w:tcBorders>
              <w:top w:val="single" w:sz="4" w:space="0" w:color="auto"/>
            </w:tcBorders>
          </w:tcPr>
          <w:p w:rsidR="00430BDA" w:rsidRPr="002F7790" w:rsidRDefault="00430BDA" w:rsidP="001E5A90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Penilai yang terlibat sesuai dengan kompetensi yang dibutuhkan (ex : terdapat penilai berkompeten menilai mesin untuk objek yang memiliki mesin produksi, dst)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8A3A2E">
        <w:tc>
          <w:tcPr>
            <w:tcW w:w="648" w:type="dxa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</w:t>
            </w:r>
          </w:p>
        </w:tc>
        <w:tc>
          <w:tcPr>
            <w:tcW w:w="8107" w:type="dxa"/>
          </w:tcPr>
          <w:p w:rsidR="00E04414" w:rsidRPr="002F7790" w:rsidRDefault="00E04414">
            <w:pPr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sv-SE"/>
              </w:rPr>
              <w:t>Tujuan penilaian untuk agunan kredit</w:t>
            </w: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/kepentingan lelang</w:t>
            </w:r>
            <w:r w:rsidRPr="002F7790">
              <w:rPr>
                <w:rFonts w:ascii="Tahoma" w:hAnsi="Tahoma" w:cs="Tahoma"/>
                <w:sz w:val="16"/>
                <w:szCs w:val="16"/>
                <w:lang w:val="sv-SE"/>
              </w:rPr>
              <w:t xml:space="preserve"> pada Bank</w:t>
            </w: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 xml:space="preserve"> Mandiri bukan ke Bank lain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414" w:rsidRPr="002F7790" w:rsidRDefault="00E04414" w:rsidP="00724B2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04414" w:rsidRPr="002F7790" w:rsidRDefault="00E04414" w:rsidP="00DC5B3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30BDA" w:rsidRPr="002F7790" w:rsidTr="008A3A2E">
        <w:tc>
          <w:tcPr>
            <w:tcW w:w="8755" w:type="dxa"/>
            <w:gridSpan w:val="2"/>
          </w:tcPr>
          <w:p w:rsidR="00430BDA" w:rsidRPr="002F7790" w:rsidRDefault="00430BDA" w:rsidP="00BD43CA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Informasi dari Sertifikat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0BDA" w:rsidRPr="002F7790" w:rsidRDefault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4</w:t>
            </w:r>
          </w:p>
        </w:tc>
        <w:tc>
          <w:tcPr>
            <w:tcW w:w="8107" w:type="dxa"/>
          </w:tcPr>
          <w:p w:rsidR="00001EBE" w:rsidRPr="002F7790" w:rsidRDefault="00001EBE" w:rsidP="00142687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Bentuk kepemilikan objek tunggal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 w:rsidP="00724B2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Batas-batas tanah di gambar ukur (jalan, saluran, sungai dst) sesuai dengan kondisi fisik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6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Akses jalan terinformasi di gambar ukur sertifikat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7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Sisi-sisi tanah di gambar ukur bisa digabungkan &amp; sesuai dengan fisik (untuk objek dengan banyak sertifikat)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8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Tanah helikopter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9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Bentuk tanah ideal untuk pembangunan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10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Urutan persil sesuai antara fisik dengan gambar ukur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11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Arah mata angin sesuai antara fisik dan gambar ukur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8755" w:type="dxa"/>
            <w:gridSpan w:val="2"/>
          </w:tcPr>
          <w:p w:rsidR="00001EBE" w:rsidRPr="002F7790" w:rsidRDefault="00001EBE" w:rsidP="00F44F3B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Pendampingan inspeksi, alamat dan penghuni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12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Penunjukan lokasi dilakukan oleh pemilik objek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rPr>
          <w:trHeight w:val="58"/>
        </w:trPr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13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Penilai dapat masuk ke dalam objek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14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Alamat objek lengkap, minimal mencakup informasi nama jalan, kel, kec &amp; nomor bangunan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15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Objek sedang disewakan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596DE5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8755" w:type="dxa"/>
            <w:gridSpan w:val="2"/>
          </w:tcPr>
          <w:p w:rsidR="00001EBE" w:rsidRPr="002F7790" w:rsidRDefault="00001EBE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 xml:space="preserve">Posisi objek/bangunan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16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Objek berada di posisi T-Junction (Tusuk Sate)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17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Jalan depan objek &gt; 4 m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18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Ada sekat/jarak dengan bangunan lain yang tidak dinilai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19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Bangunan (berpotensi) terkena GSB/GSS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8755" w:type="dxa"/>
            <w:gridSpan w:val="2"/>
          </w:tcPr>
          <w:p w:rsidR="00001EBE" w:rsidRPr="002F7790" w:rsidRDefault="00001EBE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Lingkungan sekitar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20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Terdapat kuburan keluarga di samping/dekat objek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21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Jarak yang cukup (sesuai referensi) dengan SUTET/SUTT/Tower Selular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5113E" w:rsidRPr="002F7790" w:rsidTr="008A3A2E">
        <w:tc>
          <w:tcPr>
            <w:tcW w:w="648" w:type="dxa"/>
          </w:tcPr>
          <w:p w:rsidR="0045113E" w:rsidRPr="002F7790" w:rsidRDefault="0045113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22</w:t>
            </w:r>
          </w:p>
        </w:tc>
        <w:tc>
          <w:tcPr>
            <w:tcW w:w="8107" w:type="dxa"/>
          </w:tcPr>
          <w:p w:rsidR="0045113E" w:rsidRPr="002F7790" w:rsidRDefault="0045113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Resiko Banjir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113E" w:rsidRPr="002F7790" w:rsidRDefault="0045113E" w:rsidP="00724B2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5113E" w:rsidRPr="002F7790" w:rsidRDefault="0045113E" w:rsidP="003070A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8755" w:type="dxa"/>
            <w:gridSpan w:val="2"/>
          </w:tcPr>
          <w:p w:rsidR="00001EBE" w:rsidRPr="002F7790" w:rsidRDefault="00001EBE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Pengecekan lokasi melalui internet/apps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5113E" w:rsidRPr="002F7790" w:rsidTr="008A3A2E">
        <w:tc>
          <w:tcPr>
            <w:tcW w:w="648" w:type="dxa"/>
          </w:tcPr>
          <w:p w:rsidR="0045113E" w:rsidRPr="002F7790" w:rsidRDefault="0045113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23</w:t>
            </w:r>
          </w:p>
        </w:tc>
        <w:tc>
          <w:tcPr>
            <w:tcW w:w="8107" w:type="dxa"/>
          </w:tcPr>
          <w:p w:rsidR="0045113E" w:rsidRPr="002F7790" w:rsidRDefault="0045113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Sudah di Plotting (cek via apps Sentuh BPN)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113E" w:rsidRPr="002F7790" w:rsidRDefault="0045113E" w:rsidP="003070A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5113E" w:rsidRPr="002F7790" w:rsidRDefault="0045113E" w:rsidP="00724B2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648" w:type="dxa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24</w:t>
            </w:r>
          </w:p>
        </w:tc>
        <w:tc>
          <w:tcPr>
            <w:tcW w:w="8107" w:type="dxa"/>
          </w:tcPr>
          <w:p w:rsidR="00001EBE" w:rsidRPr="002F7790" w:rsidRDefault="00001EB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 xml:space="preserve">Lokasi bisa dan sudah dicek melalui google </w:t>
            </w:r>
            <w:r w:rsidRPr="002F7790">
              <w:rPr>
                <w:rFonts w:ascii="Tahoma" w:hAnsi="Tahoma" w:cs="Tahoma"/>
                <w:i/>
                <w:sz w:val="16"/>
                <w:szCs w:val="16"/>
                <w:lang w:val="id-ID"/>
              </w:rPr>
              <w:t>street view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5113E" w:rsidRPr="002F7790" w:rsidTr="008A3A2E">
        <w:tc>
          <w:tcPr>
            <w:tcW w:w="648" w:type="dxa"/>
          </w:tcPr>
          <w:p w:rsidR="0045113E" w:rsidRPr="002F7790" w:rsidRDefault="0045113E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25</w:t>
            </w:r>
          </w:p>
        </w:tc>
        <w:tc>
          <w:tcPr>
            <w:tcW w:w="8107" w:type="dxa"/>
          </w:tcPr>
          <w:p w:rsidR="0045113E" w:rsidRPr="002F7790" w:rsidRDefault="0045113E" w:rsidP="00AA3A48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Lokasi bisa dan sudah dicek melalui peta BPN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113E" w:rsidRPr="002F7790" w:rsidRDefault="0045113E" w:rsidP="003070A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5113E" w:rsidRPr="002F7790" w:rsidRDefault="0045113E" w:rsidP="00724B2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01EBE" w:rsidRPr="002F7790" w:rsidTr="008A3A2E">
        <w:tc>
          <w:tcPr>
            <w:tcW w:w="8755" w:type="dxa"/>
            <w:gridSpan w:val="2"/>
          </w:tcPr>
          <w:p w:rsidR="00001EBE" w:rsidRPr="002F7790" w:rsidRDefault="00001EBE" w:rsidP="002A69C3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Data pembanding &amp; adjustment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1EBE" w:rsidRPr="002F7790" w:rsidRDefault="00001EB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26</w:t>
            </w:r>
          </w:p>
        </w:tc>
        <w:tc>
          <w:tcPr>
            <w:tcW w:w="8107" w:type="dxa"/>
          </w:tcPr>
          <w:p w:rsidR="00E04414" w:rsidRPr="002F7790" w:rsidRDefault="00E04414" w:rsidP="00C8417F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Tersedia data pembanding lain di internet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 w:rsidP="00DC5B3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27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Terdapat database di sekitar lokasi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 w:rsidP="00724B2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28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Absolut adjustment salah satu data pembanding &gt; 10%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8755" w:type="dxa"/>
            <w:gridSpan w:val="2"/>
          </w:tcPr>
          <w:p w:rsidR="00E04414" w:rsidRPr="002F7790" w:rsidRDefault="00E04414" w:rsidP="00127AD2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 xml:space="preserve">Cek review/penilaian sebelumnya (jika ada) 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29</w:t>
            </w:r>
          </w:p>
        </w:tc>
        <w:tc>
          <w:tcPr>
            <w:tcW w:w="8107" w:type="dxa"/>
          </w:tcPr>
          <w:p w:rsidR="00E04414" w:rsidRPr="002F7790" w:rsidRDefault="00E04414" w:rsidP="001D590E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</w:rPr>
              <w:t>Nilai</w:t>
            </w:r>
            <w:r>
              <w:rPr>
                <w:rFonts w:ascii="Tahoma" w:hAnsi="Tahoma" w:cs="Tahoma"/>
                <w:sz w:val="16"/>
                <w:szCs w:val="16"/>
              </w:rPr>
              <w:t xml:space="preserve"> pasar t</w:t>
            </w:r>
            <w:r w:rsidRPr="002F7790">
              <w:rPr>
                <w:rFonts w:ascii="Tahoma" w:hAnsi="Tahoma" w:cs="Tahoma"/>
                <w:sz w:val="16"/>
                <w:szCs w:val="16"/>
              </w:rPr>
              <w:t>anah</w:t>
            </w: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 xml:space="preserve">/rukoatau penilaian sebelumnya </w:t>
            </w:r>
            <w:r w:rsidRPr="002F7790">
              <w:rPr>
                <w:rFonts w:ascii="Tahoma" w:hAnsi="Tahoma" w:cs="Tahoma"/>
                <w:sz w:val="16"/>
                <w:szCs w:val="16"/>
              </w:rPr>
              <w:t>telah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F7790">
              <w:rPr>
                <w:rFonts w:ascii="Tahoma" w:hAnsi="Tahoma" w:cs="Tahoma"/>
                <w:sz w:val="16"/>
                <w:szCs w:val="16"/>
              </w:rPr>
              <w:t>dimintakan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F7790">
              <w:rPr>
                <w:rFonts w:ascii="Tahoma" w:hAnsi="Tahoma" w:cs="Tahoma"/>
                <w:sz w:val="16"/>
                <w:szCs w:val="16"/>
              </w:rPr>
              <w:t>ke Unit CO terdekat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30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Nilai turun dibanding penilaian sebelumnya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  <w:tcBorders>
              <w:bottom w:val="single" w:sz="4" w:space="0" w:color="auto"/>
            </w:tcBorders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31</w:t>
            </w:r>
          </w:p>
        </w:tc>
        <w:tc>
          <w:tcPr>
            <w:tcW w:w="8107" w:type="dxa"/>
            <w:tcBorders>
              <w:bottom w:val="single" w:sz="4" w:space="0" w:color="auto"/>
            </w:tcBorders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Nilai naik dibanding penilaian sebelumnya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4414" w:rsidRPr="002F7790" w:rsidRDefault="00E04414" w:rsidP="00430BD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8755" w:type="dxa"/>
            <w:gridSpan w:val="2"/>
            <w:tcBorders>
              <w:top w:val="single" w:sz="4" w:space="0" w:color="auto"/>
            </w:tcBorders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b/>
                <w:sz w:val="16"/>
                <w:szCs w:val="16"/>
                <w:lang w:val="id-ID"/>
              </w:rPr>
              <w:t>Post Review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 w:rsidP="005004D2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32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Scan Review LPA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 w:rsidP="009B38AC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33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Notifikasi ke BU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 w:rsidP="009B38AC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34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Input BDS/CMS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4414" w:rsidRPr="002F7790" w:rsidTr="00430BDA">
        <w:tc>
          <w:tcPr>
            <w:tcW w:w="648" w:type="dxa"/>
          </w:tcPr>
          <w:p w:rsidR="00E04414" w:rsidRPr="002F7790" w:rsidRDefault="00E04414" w:rsidP="009B38AC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3</w:t>
            </w:r>
            <w:r w:rsidR="008A3A2E"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8107" w:type="dxa"/>
          </w:tcPr>
          <w:p w:rsidR="00E04414" w:rsidRPr="002F7790" w:rsidRDefault="00E04414" w:rsidP="009B38AC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2F7790">
              <w:rPr>
                <w:rFonts w:ascii="Tahoma" w:hAnsi="Tahoma" w:cs="Tahoma"/>
                <w:sz w:val="16"/>
                <w:szCs w:val="16"/>
                <w:lang w:val="id-ID"/>
              </w:rPr>
              <w:t>Update Mapping</w:t>
            </w: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04414" w:rsidRPr="002F7790" w:rsidRDefault="00E0441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596AFE" w:rsidRDefault="000A1B46" w:rsidP="00596AFE">
      <w:pPr>
        <w:pStyle w:val="Header"/>
        <w:tabs>
          <w:tab w:val="clear" w:pos="4320"/>
          <w:tab w:val="clear" w:pos="8640"/>
        </w:tabs>
        <w:spacing w:before="120" w:after="120"/>
        <w:rPr>
          <w:rFonts w:ascii="Tahoma" w:hAnsi="Tahoma" w:cs="Tahoma"/>
          <w:sz w:val="16"/>
          <w:szCs w:val="16"/>
        </w:rPr>
      </w:pPr>
      <w:r w:rsidRPr="002F7790">
        <w:rPr>
          <w:rFonts w:ascii="Tahoma" w:hAnsi="Tahoma" w:cs="Tahoma"/>
          <w:sz w:val="16"/>
          <w:szCs w:val="16"/>
          <w:lang w:val="id-ID"/>
        </w:rPr>
        <w:t>Makassar</w:t>
      </w:r>
      <w:r w:rsidR="00294C95" w:rsidRPr="002F7790">
        <w:rPr>
          <w:rFonts w:ascii="Tahoma" w:hAnsi="Tahoma" w:cs="Tahoma"/>
          <w:sz w:val="16"/>
          <w:szCs w:val="16"/>
        </w:rPr>
        <w:t>,</w:t>
      </w:r>
      <w:r w:rsidR="008A3A2E">
        <w:rPr>
          <w:rFonts w:ascii="Tahoma" w:hAnsi="Tahoma" w:cs="Tahoma"/>
          <w:sz w:val="16"/>
          <w:szCs w:val="16"/>
        </w:rPr>
        <w:t xml:space="preserve"> </w:t>
      </w:r>
      <w:r w:rsidR="00AE38DF">
        <w:rPr>
          <w:rFonts w:ascii="Tahoma" w:hAnsi="Tahoma" w:cs="Tahoma"/>
          <w:sz w:val="16"/>
          <w:szCs w:val="16"/>
        </w:rPr>
        <w:t>${hari_ini}</w:t>
      </w:r>
    </w:p>
    <w:p w:rsidR="00596AFE" w:rsidRDefault="001235CA" w:rsidP="00596AFE">
      <w:pPr>
        <w:pStyle w:val="Header"/>
        <w:tabs>
          <w:tab w:val="clear" w:pos="4320"/>
          <w:tab w:val="clear" w:pos="8640"/>
        </w:tabs>
        <w:spacing w:before="120" w:after="120"/>
        <w:rPr>
          <w:rFonts w:ascii="Tahoma" w:hAnsi="Tahoma" w:cs="Tahoma"/>
          <w:sz w:val="16"/>
          <w:szCs w:val="16"/>
          <w:lang w:val="it-IT"/>
        </w:rPr>
      </w:pPr>
      <w:r>
        <w:rPr>
          <w:rFonts w:ascii="Tahoma" w:hAnsi="Tahoma" w:cs="Tahoma"/>
          <w:sz w:val="16"/>
          <w:szCs w:val="16"/>
          <w:lang w:val="it-IT"/>
        </w:rPr>
        <w:t>PT</w:t>
      </w:r>
      <w:r w:rsidR="00682510" w:rsidRPr="002F7790">
        <w:rPr>
          <w:rFonts w:ascii="Tahoma" w:hAnsi="Tahoma" w:cs="Tahoma"/>
          <w:sz w:val="16"/>
          <w:szCs w:val="16"/>
          <w:lang w:val="it-IT"/>
        </w:rPr>
        <w:t xml:space="preserve"> BANK Mandiri (Persero) Tbk</w:t>
      </w:r>
      <w:r w:rsidR="001374C8">
        <w:rPr>
          <w:rFonts w:ascii="Tahoma" w:hAnsi="Tahoma" w:cs="Tahoma"/>
          <w:sz w:val="16"/>
          <w:szCs w:val="16"/>
          <w:lang w:val="it-IT"/>
        </w:rPr>
        <w:t xml:space="preserve"> - </w:t>
      </w:r>
      <w:r w:rsidR="00596DE5">
        <w:rPr>
          <w:rFonts w:ascii="Tahoma" w:hAnsi="Tahoma" w:cs="Tahoma"/>
          <w:sz w:val="16"/>
          <w:szCs w:val="16"/>
          <w:lang w:val="it-IT"/>
        </w:rPr>
        <w:t xml:space="preserve">Retail </w:t>
      </w:r>
      <w:r w:rsidR="001374C8">
        <w:rPr>
          <w:rFonts w:ascii="Tahoma" w:hAnsi="Tahoma" w:cs="Tahoma"/>
          <w:sz w:val="16"/>
          <w:szCs w:val="16"/>
          <w:lang w:val="it-IT"/>
        </w:rPr>
        <w:t xml:space="preserve">Credit Operations Region </w:t>
      </w:r>
      <w:r w:rsidR="00596AFE" w:rsidRPr="002F7790">
        <w:rPr>
          <w:rFonts w:ascii="Tahoma" w:hAnsi="Tahoma" w:cs="Tahoma"/>
          <w:sz w:val="16"/>
          <w:szCs w:val="16"/>
          <w:lang w:val="id-ID"/>
        </w:rPr>
        <w:t>X</w:t>
      </w:r>
    </w:p>
    <w:tbl>
      <w:tblPr>
        <w:tblpPr w:leftFromText="180" w:rightFromText="180" w:vertAnchor="text" w:horzAnchor="margin" w:tblpY="59"/>
        <w:tblW w:w="10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8"/>
        <w:gridCol w:w="3399"/>
      </w:tblGrid>
      <w:tr w:rsidR="00596AFE" w:rsidRPr="002F7790" w:rsidTr="001374C8">
        <w:trPr>
          <w:cantSplit/>
          <w:trHeight w:val="132"/>
        </w:trPr>
        <w:tc>
          <w:tcPr>
            <w:tcW w:w="6798" w:type="dxa"/>
            <w:tcBorders>
              <w:bottom w:val="single" w:sz="4" w:space="0" w:color="auto"/>
            </w:tcBorders>
          </w:tcPr>
          <w:p w:rsidR="00596AFE" w:rsidRPr="002F7790" w:rsidRDefault="00596AFE" w:rsidP="001374C8">
            <w:pPr>
              <w:pStyle w:val="Heading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F7790">
              <w:rPr>
                <w:rFonts w:ascii="Tahoma" w:hAnsi="Tahoma" w:cs="Tahoma"/>
                <w:sz w:val="16"/>
                <w:szCs w:val="16"/>
              </w:rPr>
              <w:t xml:space="preserve">Tim CV – CO </w:t>
            </w:r>
            <w:r w:rsidR="00FA63C0">
              <w:rPr>
                <w:rFonts w:ascii="Tahoma" w:hAnsi="Tahoma" w:cs="Tahoma"/>
                <w:sz w:val="16"/>
                <w:szCs w:val="16"/>
              </w:rPr>
              <w:t>Makassar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:rsidR="00596AFE" w:rsidRPr="002F7790" w:rsidRDefault="00596AFE" w:rsidP="001374C8">
            <w:pPr>
              <w:pStyle w:val="Heading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F7790">
              <w:rPr>
                <w:rFonts w:ascii="Tahoma" w:hAnsi="Tahoma" w:cs="Tahoma"/>
                <w:sz w:val="16"/>
                <w:szCs w:val="16"/>
              </w:rPr>
              <w:t>Mengetahui</w:t>
            </w:r>
          </w:p>
        </w:tc>
      </w:tr>
      <w:tr w:rsidR="00596AFE" w:rsidRPr="002F7790" w:rsidTr="006472A3">
        <w:trPr>
          <w:cantSplit/>
          <w:trHeight w:val="843"/>
        </w:trPr>
        <w:tc>
          <w:tcPr>
            <w:tcW w:w="6798" w:type="dxa"/>
            <w:tcBorders>
              <w:bottom w:val="single" w:sz="4" w:space="0" w:color="auto"/>
            </w:tcBorders>
          </w:tcPr>
          <w:p w:rsidR="00596AFE" w:rsidRPr="002F7790" w:rsidRDefault="00596AFE" w:rsidP="00596AFE">
            <w:pPr>
              <w:pStyle w:val="Heading2"/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596AFE" w:rsidRPr="002F7790" w:rsidRDefault="00596AFE" w:rsidP="00596AFE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596AFE" w:rsidRDefault="00596AFE" w:rsidP="00596AF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3B0621" w:rsidRPr="00757DA3" w:rsidRDefault="003B0621" w:rsidP="00596AF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596AFE" w:rsidRPr="00757DA3" w:rsidRDefault="008A3A2E" w:rsidP="00596AF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u w:val="single"/>
              </w:rPr>
              <w:t>Mujahidin Salam</w:t>
            </w:r>
            <w:r w:rsidR="00757DA3" w:rsidRPr="00757DA3">
              <w:rPr>
                <w:rFonts w:ascii="Tahoma" w:hAnsi="Tahoma" w:cs="Tahoma"/>
                <w:noProof/>
                <w:sz w:val="16"/>
                <w:szCs w:val="16"/>
              </w:rPr>
              <w:t xml:space="preserve">                </w:t>
            </w:r>
            <w:r w:rsidR="00757DA3">
              <w:rPr>
                <w:rFonts w:ascii="Tahoma" w:hAnsi="Tahoma" w:cs="Tahoma"/>
                <w:noProof/>
                <w:sz w:val="16"/>
                <w:szCs w:val="16"/>
              </w:rPr>
              <w:t xml:space="preserve">                   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     </w:t>
            </w:r>
            <w:r w:rsidR="00757DA3" w:rsidRPr="00757DA3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4F377E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374C8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4F377E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4F377E" w:rsidRPr="0000725E">
              <w:rPr>
                <w:rFonts w:ascii="Tahoma" w:hAnsi="Tahoma" w:cs="Tahoma"/>
                <w:noProof/>
                <w:sz w:val="16"/>
                <w:szCs w:val="16"/>
                <w:u w:val="single"/>
              </w:rPr>
              <w:t>${pic}</w:t>
            </w:r>
          </w:p>
          <w:p w:rsidR="00596AFE" w:rsidRPr="002F7790" w:rsidRDefault="00596AFE" w:rsidP="004F377E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757DA3">
              <w:rPr>
                <w:rFonts w:ascii="Tahoma" w:hAnsi="Tahoma" w:cs="Tahoma"/>
                <w:noProof/>
                <w:sz w:val="16"/>
                <w:szCs w:val="16"/>
              </w:rPr>
              <w:t>Team Leader</w:t>
            </w:r>
            <w:r w:rsidR="008437D4" w:rsidRPr="00757DA3">
              <w:rPr>
                <w:rFonts w:ascii="Tahoma" w:hAnsi="Tahoma" w:cs="Tahoma"/>
                <w:noProof/>
                <w:sz w:val="16"/>
                <w:szCs w:val="16"/>
              </w:rPr>
              <w:t xml:space="preserve"> CV</w:t>
            </w:r>
            <w:r w:rsidR="00757DA3">
              <w:rPr>
                <w:rFonts w:ascii="Tahoma" w:hAnsi="Tahoma" w:cs="Tahoma"/>
                <w:noProof/>
                <w:sz w:val="16"/>
                <w:szCs w:val="16"/>
              </w:rPr>
              <w:t xml:space="preserve">                                               </w:t>
            </w:r>
            <w:r w:rsidR="004F377E">
              <w:rPr>
                <w:rFonts w:ascii="Tahoma" w:hAnsi="Tahoma" w:cs="Tahoma"/>
                <w:noProof/>
                <w:sz w:val="16"/>
                <w:szCs w:val="16"/>
              </w:rPr>
              <w:t>${jabatan}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:rsidR="00596AFE" w:rsidRPr="002F7790" w:rsidRDefault="00596AFE" w:rsidP="00596AFE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596AFE" w:rsidRPr="002F7790" w:rsidRDefault="00596AFE" w:rsidP="00596AFE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1374C8" w:rsidRDefault="001374C8" w:rsidP="00596AFE">
            <w:pPr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3B0621" w:rsidRDefault="003B0621" w:rsidP="00596AFE">
            <w:pPr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596AFE" w:rsidRPr="00323720" w:rsidRDefault="0045113E" w:rsidP="00596AF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u w:val="single"/>
              </w:rPr>
              <w:t>Heru</w:t>
            </w:r>
            <w:r w:rsidR="007542D7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Heriawan</w:t>
            </w:r>
          </w:p>
          <w:p w:rsidR="00596AFE" w:rsidRPr="002F7790" w:rsidRDefault="00596AFE" w:rsidP="00596AF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F7790">
              <w:rPr>
                <w:rFonts w:ascii="Tahoma" w:hAnsi="Tahoma" w:cs="Tahoma"/>
                <w:sz w:val="16"/>
                <w:szCs w:val="16"/>
              </w:rPr>
              <w:t>Head</w:t>
            </w:r>
          </w:p>
        </w:tc>
      </w:tr>
    </w:tbl>
    <w:p w:rsidR="006472A3" w:rsidRDefault="006472A3" w:rsidP="006472A3">
      <w:pPr>
        <w:ind w:left="3600" w:firstLine="720"/>
        <w:rPr>
          <w:rFonts w:ascii="Tahoma" w:hAnsi="Tahoma" w:cs="Tahoma"/>
          <w:b/>
          <w:sz w:val="18"/>
          <w:szCs w:val="18"/>
        </w:rPr>
      </w:pPr>
      <w:r w:rsidRPr="00704DB0">
        <w:rPr>
          <w:rFonts w:ascii="Tahoma" w:hAnsi="Tahoma" w:cs="Tahoma"/>
          <w:b/>
          <w:sz w:val="18"/>
          <w:szCs w:val="18"/>
        </w:rPr>
        <w:t>${/cloneme}</w:t>
      </w:r>
    </w:p>
    <w:p w:rsidR="003B0621" w:rsidRPr="00704DB0" w:rsidRDefault="003B0621" w:rsidP="006472A3">
      <w:pPr>
        <w:ind w:left="3600" w:firstLine="720"/>
        <w:rPr>
          <w:rFonts w:ascii="Tahoma" w:hAnsi="Tahoma" w:cs="Tahoma"/>
          <w:b/>
          <w:sz w:val="18"/>
          <w:szCs w:val="18"/>
        </w:rPr>
      </w:pPr>
    </w:p>
    <w:sectPr w:rsidR="003B0621" w:rsidRPr="00704DB0" w:rsidSect="00F44F3B">
      <w:footerReference w:type="default" r:id="rId8"/>
      <w:pgSz w:w="11909" w:h="16834" w:code="9"/>
      <w:pgMar w:top="176" w:right="1151" w:bottom="306" w:left="1151" w:header="100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72E" w:rsidRDefault="00DA472E">
      <w:r>
        <w:separator/>
      </w:r>
    </w:p>
  </w:endnote>
  <w:endnote w:type="continuationSeparator" w:id="0">
    <w:p w:rsidR="00DA472E" w:rsidRDefault="00DA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8AC" w:rsidRPr="000A1B46" w:rsidRDefault="009B38AC">
    <w:pPr>
      <w:pStyle w:val="Footer"/>
      <w:jc w:val="right"/>
      <w:rPr>
        <w:rFonts w:ascii="Arial" w:hAnsi="Arial" w:cs="Arial"/>
        <w:sz w:val="16"/>
        <w:szCs w:val="16"/>
        <w:lang w:val="id-ID"/>
      </w:rPr>
    </w:pPr>
    <w:r>
      <w:rPr>
        <w:rFonts w:ascii="Arial" w:hAnsi="Arial" w:cs="Arial"/>
        <w:sz w:val="16"/>
        <w:szCs w:val="16"/>
      </w:rPr>
      <w:t xml:space="preserve">Page </w:t>
    </w:r>
    <w:r w:rsidR="00A3294A"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 w:rsidR="00A3294A">
      <w:rPr>
        <w:rFonts w:ascii="Arial" w:hAnsi="Arial" w:cs="Arial"/>
        <w:sz w:val="16"/>
        <w:szCs w:val="16"/>
      </w:rPr>
      <w:fldChar w:fldCharType="separate"/>
    </w:r>
    <w:r w:rsidR="00DB4291">
      <w:rPr>
        <w:rFonts w:ascii="Arial" w:hAnsi="Arial" w:cs="Arial"/>
        <w:noProof/>
        <w:sz w:val="16"/>
        <w:szCs w:val="16"/>
      </w:rPr>
      <w:t>1</w:t>
    </w:r>
    <w:r w:rsidR="00A3294A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  <w:lang w:val="id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72E" w:rsidRDefault="00DA472E">
      <w:r>
        <w:separator/>
      </w:r>
    </w:p>
  </w:footnote>
  <w:footnote w:type="continuationSeparator" w:id="0">
    <w:p w:rsidR="00DA472E" w:rsidRDefault="00DA4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D15"/>
    <w:multiLevelType w:val="hybridMultilevel"/>
    <w:tmpl w:val="5A5853EE"/>
    <w:lvl w:ilvl="0" w:tplc="CF0C94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4A426F"/>
    <w:multiLevelType w:val="hybridMultilevel"/>
    <w:tmpl w:val="BF9A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94B92"/>
    <w:multiLevelType w:val="hybridMultilevel"/>
    <w:tmpl w:val="DE96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639EE"/>
    <w:multiLevelType w:val="hybridMultilevel"/>
    <w:tmpl w:val="45567F46"/>
    <w:lvl w:ilvl="0" w:tplc="CF0C94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FC"/>
    <w:rsid w:val="00001EBE"/>
    <w:rsid w:val="0000725E"/>
    <w:rsid w:val="000255D5"/>
    <w:rsid w:val="00033A29"/>
    <w:rsid w:val="0006266B"/>
    <w:rsid w:val="0007598A"/>
    <w:rsid w:val="00081BF7"/>
    <w:rsid w:val="00083A8E"/>
    <w:rsid w:val="00092DE9"/>
    <w:rsid w:val="00095758"/>
    <w:rsid w:val="000A1B46"/>
    <w:rsid w:val="000D360A"/>
    <w:rsid w:val="000E4022"/>
    <w:rsid w:val="000E7319"/>
    <w:rsid w:val="00102253"/>
    <w:rsid w:val="00102917"/>
    <w:rsid w:val="001235CA"/>
    <w:rsid w:val="00127AD2"/>
    <w:rsid w:val="001374C8"/>
    <w:rsid w:val="00142687"/>
    <w:rsid w:val="00144470"/>
    <w:rsid w:val="0017757E"/>
    <w:rsid w:val="001A498D"/>
    <w:rsid w:val="001D590E"/>
    <w:rsid w:val="001D5C6F"/>
    <w:rsid w:val="001E5A90"/>
    <w:rsid w:val="001F7DC2"/>
    <w:rsid w:val="002370DC"/>
    <w:rsid w:val="00255772"/>
    <w:rsid w:val="002712AE"/>
    <w:rsid w:val="002717D0"/>
    <w:rsid w:val="00276D6A"/>
    <w:rsid w:val="00294C95"/>
    <w:rsid w:val="002A69C3"/>
    <w:rsid w:val="002C3593"/>
    <w:rsid w:val="002F7790"/>
    <w:rsid w:val="003158D8"/>
    <w:rsid w:val="003171EA"/>
    <w:rsid w:val="00323720"/>
    <w:rsid w:val="00325539"/>
    <w:rsid w:val="003400E3"/>
    <w:rsid w:val="00351315"/>
    <w:rsid w:val="00357F63"/>
    <w:rsid w:val="00362C45"/>
    <w:rsid w:val="003A0E78"/>
    <w:rsid w:val="003A40EC"/>
    <w:rsid w:val="003A4305"/>
    <w:rsid w:val="003B0621"/>
    <w:rsid w:val="003B631A"/>
    <w:rsid w:val="003C678E"/>
    <w:rsid w:val="003D3BCC"/>
    <w:rsid w:val="003F7A48"/>
    <w:rsid w:val="00403F08"/>
    <w:rsid w:val="00425330"/>
    <w:rsid w:val="00430BDA"/>
    <w:rsid w:val="00437B07"/>
    <w:rsid w:val="0045113E"/>
    <w:rsid w:val="00464333"/>
    <w:rsid w:val="00480BD1"/>
    <w:rsid w:val="00482A4B"/>
    <w:rsid w:val="00482C80"/>
    <w:rsid w:val="0048738E"/>
    <w:rsid w:val="004965CE"/>
    <w:rsid w:val="004A14CA"/>
    <w:rsid w:val="004A1611"/>
    <w:rsid w:val="004A661C"/>
    <w:rsid w:val="004B59D0"/>
    <w:rsid w:val="004C792A"/>
    <w:rsid w:val="004D0702"/>
    <w:rsid w:val="004E2E4B"/>
    <w:rsid w:val="004E6FA1"/>
    <w:rsid w:val="004F377E"/>
    <w:rsid w:val="004F78A2"/>
    <w:rsid w:val="005004D2"/>
    <w:rsid w:val="00502784"/>
    <w:rsid w:val="00506738"/>
    <w:rsid w:val="0052283B"/>
    <w:rsid w:val="00545590"/>
    <w:rsid w:val="0054733D"/>
    <w:rsid w:val="00552DDD"/>
    <w:rsid w:val="005765D6"/>
    <w:rsid w:val="005819E0"/>
    <w:rsid w:val="005837B8"/>
    <w:rsid w:val="00592869"/>
    <w:rsid w:val="00596AFE"/>
    <w:rsid w:val="00596DE5"/>
    <w:rsid w:val="005F151B"/>
    <w:rsid w:val="006029F7"/>
    <w:rsid w:val="00606590"/>
    <w:rsid w:val="006333FE"/>
    <w:rsid w:val="0064064D"/>
    <w:rsid w:val="006416A7"/>
    <w:rsid w:val="006472A3"/>
    <w:rsid w:val="00674422"/>
    <w:rsid w:val="00682510"/>
    <w:rsid w:val="006839C5"/>
    <w:rsid w:val="00684989"/>
    <w:rsid w:val="00687252"/>
    <w:rsid w:val="00691830"/>
    <w:rsid w:val="006923E2"/>
    <w:rsid w:val="006B376F"/>
    <w:rsid w:val="006C42F5"/>
    <w:rsid w:val="006D084C"/>
    <w:rsid w:val="006D2E6D"/>
    <w:rsid w:val="006E755D"/>
    <w:rsid w:val="006F1263"/>
    <w:rsid w:val="00704DB0"/>
    <w:rsid w:val="00727C03"/>
    <w:rsid w:val="00742C1F"/>
    <w:rsid w:val="007542D7"/>
    <w:rsid w:val="00754E2A"/>
    <w:rsid w:val="00757DA3"/>
    <w:rsid w:val="00764105"/>
    <w:rsid w:val="0079760B"/>
    <w:rsid w:val="007D7BF4"/>
    <w:rsid w:val="007E561C"/>
    <w:rsid w:val="007E5730"/>
    <w:rsid w:val="00816629"/>
    <w:rsid w:val="008170F5"/>
    <w:rsid w:val="0082458D"/>
    <w:rsid w:val="008315A2"/>
    <w:rsid w:val="008437D4"/>
    <w:rsid w:val="00843CE0"/>
    <w:rsid w:val="0084795C"/>
    <w:rsid w:val="008725ED"/>
    <w:rsid w:val="008A3A2E"/>
    <w:rsid w:val="008B6089"/>
    <w:rsid w:val="008F3053"/>
    <w:rsid w:val="008F752D"/>
    <w:rsid w:val="009030BB"/>
    <w:rsid w:val="009222CF"/>
    <w:rsid w:val="009325E6"/>
    <w:rsid w:val="0095316C"/>
    <w:rsid w:val="00966006"/>
    <w:rsid w:val="0097588C"/>
    <w:rsid w:val="0098677B"/>
    <w:rsid w:val="009B38AC"/>
    <w:rsid w:val="009F06A1"/>
    <w:rsid w:val="00A02958"/>
    <w:rsid w:val="00A3294A"/>
    <w:rsid w:val="00A525C5"/>
    <w:rsid w:val="00A53140"/>
    <w:rsid w:val="00A771BA"/>
    <w:rsid w:val="00AA3A48"/>
    <w:rsid w:val="00AA6A74"/>
    <w:rsid w:val="00AC58F7"/>
    <w:rsid w:val="00AD5F9F"/>
    <w:rsid w:val="00AE38DF"/>
    <w:rsid w:val="00AE3A7E"/>
    <w:rsid w:val="00AE6EC5"/>
    <w:rsid w:val="00AE7730"/>
    <w:rsid w:val="00AF27BF"/>
    <w:rsid w:val="00AF751E"/>
    <w:rsid w:val="00B02468"/>
    <w:rsid w:val="00B236C7"/>
    <w:rsid w:val="00B2732D"/>
    <w:rsid w:val="00B274E6"/>
    <w:rsid w:val="00B404DD"/>
    <w:rsid w:val="00B54440"/>
    <w:rsid w:val="00B55E3E"/>
    <w:rsid w:val="00B62E4C"/>
    <w:rsid w:val="00B640AE"/>
    <w:rsid w:val="00B7395B"/>
    <w:rsid w:val="00B86AA6"/>
    <w:rsid w:val="00BA2071"/>
    <w:rsid w:val="00BB6EC1"/>
    <w:rsid w:val="00BD0345"/>
    <w:rsid w:val="00BD43CA"/>
    <w:rsid w:val="00BF5160"/>
    <w:rsid w:val="00C01AA2"/>
    <w:rsid w:val="00C041FD"/>
    <w:rsid w:val="00C16400"/>
    <w:rsid w:val="00C309FC"/>
    <w:rsid w:val="00C30BA5"/>
    <w:rsid w:val="00C8417F"/>
    <w:rsid w:val="00C87BA0"/>
    <w:rsid w:val="00CA19CE"/>
    <w:rsid w:val="00CC3CB1"/>
    <w:rsid w:val="00D11AFE"/>
    <w:rsid w:val="00D26EBD"/>
    <w:rsid w:val="00D4223C"/>
    <w:rsid w:val="00D52182"/>
    <w:rsid w:val="00D5679B"/>
    <w:rsid w:val="00D61CF4"/>
    <w:rsid w:val="00D81C16"/>
    <w:rsid w:val="00DA472E"/>
    <w:rsid w:val="00DB274E"/>
    <w:rsid w:val="00DB4291"/>
    <w:rsid w:val="00DB4C80"/>
    <w:rsid w:val="00DC4D50"/>
    <w:rsid w:val="00DF7A98"/>
    <w:rsid w:val="00E029FD"/>
    <w:rsid w:val="00E04414"/>
    <w:rsid w:val="00E21216"/>
    <w:rsid w:val="00E21E71"/>
    <w:rsid w:val="00E32CEA"/>
    <w:rsid w:val="00E44FB5"/>
    <w:rsid w:val="00E47C7A"/>
    <w:rsid w:val="00E5372C"/>
    <w:rsid w:val="00E954F3"/>
    <w:rsid w:val="00EB1166"/>
    <w:rsid w:val="00ED2285"/>
    <w:rsid w:val="00ED30FD"/>
    <w:rsid w:val="00EE18A2"/>
    <w:rsid w:val="00EE5362"/>
    <w:rsid w:val="00F44AA9"/>
    <w:rsid w:val="00F44F3B"/>
    <w:rsid w:val="00F53E49"/>
    <w:rsid w:val="00F648D2"/>
    <w:rsid w:val="00F86325"/>
    <w:rsid w:val="00F9329F"/>
    <w:rsid w:val="00FA63C0"/>
    <w:rsid w:val="00FB1E4E"/>
    <w:rsid w:val="00FB6A6F"/>
    <w:rsid w:val="00FC118D"/>
    <w:rsid w:val="00FD2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0ACDA32-F9D1-41A9-84C3-D104739E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3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923E2"/>
    <w:pPr>
      <w:keepNext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6923E2"/>
    <w:pPr>
      <w:keepNext/>
      <w:jc w:val="both"/>
      <w:outlineLvl w:val="1"/>
    </w:pPr>
    <w:rPr>
      <w:rFonts w:ascii="Arial Narrow" w:hAnsi="Arial Narrow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6923E2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6923E2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6923E2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6923E2"/>
    <w:pPr>
      <w:keepNext/>
      <w:jc w:val="center"/>
      <w:outlineLvl w:val="5"/>
    </w:pPr>
    <w:rPr>
      <w:rFonts w:ascii="Arial" w:hAnsi="Arial" w:cs="Arial"/>
      <w:b/>
      <w:bCs/>
      <w:sz w:val="20"/>
      <w:szCs w:val="22"/>
    </w:rPr>
  </w:style>
  <w:style w:type="paragraph" w:styleId="Heading7">
    <w:name w:val="heading 7"/>
    <w:basedOn w:val="Normal"/>
    <w:next w:val="Normal"/>
    <w:qFormat/>
    <w:rsid w:val="006923E2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6923E2"/>
    <w:pPr>
      <w:keepNext/>
      <w:jc w:val="center"/>
      <w:outlineLvl w:val="7"/>
    </w:pPr>
    <w:rPr>
      <w:rFonts w:ascii="Arial" w:hAnsi="Arial" w:cs="Arial"/>
      <w:b/>
      <w:bCs/>
      <w:sz w:val="21"/>
      <w:szCs w:val="22"/>
    </w:rPr>
  </w:style>
  <w:style w:type="paragraph" w:styleId="Heading9">
    <w:name w:val="heading 9"/>
    <w:basedOn w:val="Normal"/>
    <w:next w:val="Normal"/>
    <w:qFormat/>
    <w:rsid w:val="006923E2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3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23E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23E2"/>
    <w:pPr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qFormat/>
    <w:rsid w:val="006923E2"/>
    <w:pPr>
      <w:jc w:val="center"/>
    </w:pPr>
    <w:rPr>
      <w:rFonts w:ascii="Arial" w:hAnsi="Arial" w:cs="Arial"/>
      <w:b/>
      <w:sz w:val="36"/>
      <w:szCs w:val="36"/>
    </w:rPr>
  </w:style>
  <w:style w:type="paragraph" w:styleId="BodyTextIndent">
    <w:name w:val="Body Text Indent"/>
    <w:basedOn w:val="Normal"/>
    <w:rsid w:val="006923E2"/>
    <w:pPr>
      <w:ind w:left="1260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6923E2"/>
    <w:pPr>
      <w:jc w:val="both"/>
    </w:pPr>
    <w:rPr>
      <w:rFonts w:ascii="Arial Narrow" w:hAnsi="Arial Narrow" w:cs="Arial"/>
      <w:sz w:val="22"/>
      <w:szCs w:val="22"/>
    </w:rPr>
  </w:style>
  <w:style w:type="paragraph" w:styleId="BodyTextIndent2">
    <w:name w:val="Body Text Indent 2"/>
    <w:basedOn w:val="Normal"/>
    <w:rsid w:val="006923E2"/>
    <w:pPr>
      <w:tabs>
        <w:tab w:val="left" w:pos="360"/>
      </w:tabs>
      <w:spacing w:before="80"/>
      <w:ind w:left="360"/>
      <w:jc w:val="both"/>
    </w:pPr>
    <w:rPr>
      <w:rFonts w:ascii="Arial" w:hAnsi="Arial" w:cs="Arial"/>
      <w:sz w:val="22"/>
    </w:rPr>
  </w:style>
  <w:style w:type="character" w:styleId="PageNumber">
    <w:name w:val="page number"/>
    <w:basedOn w:val="DefaultParagraphFont"/>
    <w:rsid w:val="006923E2"/>
  </w:style>
  <w:style w:type="paragraph" w:styleId="BalloonText">
    <w:name w:val="Balloon Text"/>
    <w:basedOn w:val="Normal"/>
    <w:link w:val="BalloonTextChar"/>
    <w:rsid w:val="00B27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32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2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1BFD8-4DFF-4190-8503-5C754F43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O T A</vt:lpstr>
    </vt:vector>
  </TitlesOfParts>
  <Company>PT Bank Mandiri (Persero)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T A</dc:title>
  <dc:creator>Richard Karback</dc:creator>
  <cp:lastModifiedBy>Windows User</cp:lastModifiedBy>
  <cp:revision>18</cp:revision>
  <cp:lastPrinted>2020-12-07T05:51:00Z</cp:lastPrinted>
  <dcterms:created xsi:type="dcterms:W3CDTF">2021-03-24T01:11:00Z</dcterms:created>
  <dcterms:modified xsi:type="dcterms:W3CDTF">2021-03-25T06:54:00Z</dcterms:modified>
</cp:coreProperties>
</file>